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0BDB4" w14:textId="2AB74AFF" w:rsidR="0011192F" w:rsidRPr="00482C75" w:rsidRDefault="009961EC" w:rsidP="00AA739A">
      <w:pPr>
        <w:spacing w:line="360" w:lineRule="auto"/>
        <w:jc w:val="center"/>
        <w:rPr>
          <w:rFonts w:ascii="Cambria" w:hAnsi="Cambria"/>
          <w:sz w:val="28"/>
          <w:szCs w:val="28"/>
        </w:rPr>
      </w:pPr>
      <w:r w:rsidRPr="00482C75">
        <w:rPr>
          <w:rFonts w:ascii="Cambria" w:hAnsi="Cambria"/>
          <w:sz w:val="28"/>
          <w:szCs w:val="28"/>
        </w:rPr>
        <w:t>Formula SAE Hybrid Racing–Senior Design Master Document</w:t>
      </w:r>
      <w:r w:rsidR="00D1754E">
        <w:rPr>
          <w:rFonts w:ascii="Cambria" w:hAnsi="Cambria"/>
          <w:sz w:val="28"/>
          <w:szCs w:val="28"/>
        </w:rPr>
        <w:t xml:space="preserve"> (2019-22)</w:t>
      </w:r>
    </w:p>
    <w:p w14:paraId="22C21180" w14:textId="0A2628AE" w:rsidR="009961EC" w:rsidRPr="00482C75" w:rsidRDefault="009961EC" w:rsidP="00AA739A">
      <w:pPr>
        <w:spacing w:line="360" w:lineRule="auto"/>
        <w:jc w:val="center"/>
        <w:rPr>
          <w:rFonts w:ascii="Cambria" w:hAnsi="Cambria"/>
          <w:sz w:val="28"/>
          <w:szCs w:val="28"/>
        </w:rPr>
      </w:pPr>
    </w:p>
    <w:sdt>
      <w:sdtPr>
        <w:rPr>
          <w:rFonts w:ascii="Cambria" w:eastAsiaTheme="minorHAnsi" w:hAnsi="Cambria" w:cstheme="minorBidi"/>
          <w:color w:val="auto"/>
          <w:sz w:val="22"/>
          <w:szCs w:val="22"/>
        </w:rPr>
        <w:id w:val="465862215"/>
        <w:docPartObj>
          <w:docPartGallery w:val="Table of Contents"/>
          <w:docPartUnique/>
        </w:docPartObj>
      </w:sdtPr>
      <w:sdtEndPr>
        <w:rPr>
          <w:b/>
          <w:bCs/>
          <w:noProof/>
        </w:rPr>
      </w:sdtEndPr>
      <w:sdtContent>
        <w:p w14:paraId="1C24B95A" w14:textId="132B1775" w:rsidR="009961EC" w:rsidRPr="00310E4C" w:rsidRDefault="009961EC" w:rsidP="00AA739A">
          <w:pPr>
            <w:pStyle w:val="TOCHeading"/>
            <w:spacing w:line="360" w:lineRule="auto"/>
            <w:rPr>
              <w:rFonts w:ascii="Cambria" w:hAnsi="Cambria"/>
              <w:sz w:val="28"/>
              <w:szCs w:val="28"/>
            </w:rPr>
          </w:pPr>
          <w:r w:rsidRPr="00310E4C">
            <w:rPr>
              <w:rFonts w:ascii="Cambria" w:hAnsi="Cambria"/>
              <w:sz w:val="28"/>
              <w:szCs w:val="28"/>
            </w:rPr>
            <w:t>TABLE OF CONTENTS</w:t>
          </w:r>
        </w:p>
        <w:p w14:paraId="50A6F6AE" w14:textId="3CDCFF03" w:rsidR="00022DA3" w:rsidRPr="00022DA3" w:rsidRDefault="009961EC">
          <w:pPr>
            <w:pStyle w:val="TOC1"/>
            <w:tabs>
              <w:tab w:val="right" w:leader="dot" w:pos="9350"/>
            </w:tabs>
            <w:rPr>
              <w:rFonts w:ascii="Cambria" w:eastAsiaTheme="minorEastAsia" w:hAnsi="Cambria"/>
              <w:noProof/>
            </w:rPr>
          </w:pPr>
          <w:r w:rsidRPr="00022DA3">
            <w:rPr>
              <w:rFonts w:ascii="Cambria" w:hAnsi="Cambria"/>
              <w:sz w:val="20"/>
              <w:szCs w:val="20"/>
            </w:rPr>
            <w:fldChar w:fldCharType="begin"/>
          </w:r>
          <w:r w:rsidRPr="00022DA3">
            <w:rPr>
              <w:rFonts w:ascii="Cambria" w:hAnsi="Cambria"/>
              <w:sz w:val="20"/>
              <w:szCs w:val="20"/>
            </w:rPr>
            <w:instrText xml:space="preserve"> TOC \o "1-3" \h \z \u </w:instrText>
          </w:r>
          <w:r w:rsidRPr="00022DA3">
            <w:rPr>
              <w:rFonts w:ascii="Cambria" w:hAnsi="Cambria"/>
              <w:sz w:val="20"/>
              <w:szCs w:val="20"/>
            </w:rPr>
            <w:fldChar w:fldCharType="separate"/>
          </w:r>
          <w:hyperlink w:anchor="_Toc101876690" w:history="1">
            <w:r w:rsidR="00022DA3" w:rsidRPr="00022DA3">
              <w:rPr>
                <w:rStyle w:val="Hyperlink"/>
                <w:rFonts w:ascii="Cambria" w:hAnsi="Cambria"/>
                <w:noProof/>
              </w:rPr>
              <w:t>1. DEFINITIONS</w:t>
            </w:r>
            <w:r w:rsidR="00022DA3" w:rsidRPr="00022DA3">
              <w:rPr>
                <w:rFonts w:ascii="Cambria" w:hAnsi="Cambria"/>
                <w:noProof/>
                <w:webHidden/>
              </w:rPr>
              <w:tab/>
            </w:r>
            <w:r w:rsidR="00022DA3" w:rsidRPr="00022DA3">
              <w:rPr>
                <w:rFonts w:ascii="Cambria" w:hAnsi="Cambria"/>
                <w:noProof/>
                <w:webHidden/>
              </w:rPr>
              <w:fldChar w:fldCharType="begin"/>
            </w:r>
            <w:r w:rsidR="00022DA3" w:rsidRPr="00022DA3">
              <w:rPr>
                <w:rFonts w:ascii="Cambria" w:hAnsi="Cambria"/>
                <w:noProof/>
                <w:webHidden/>
              </w:rPr>
              <w:instrText xml:space="preserve"> PAGEREF _Toc101876690 \h </w:instrText>
            </w:r>
            <w:r w:rsidR="00022DA3" w:rsidRPr="00022DA3">
              <w:rPr>
                <w:rFonts w:ascii="Cambria" w:hAnsi="Cambria"/>
                <w:noProof/>
                <w:webHidden/>
              </w:rPr>
            </w:r>
            <w:r w:rsidR="00022DA3" w:rsidRPr="00022DA3">
              <w:rPr>
                <w:rFonts w:ascii="Cambria" w:hAnsi="Cambria"/>
                <w:noProof/>
                <w:webHidden/>
              </w:rPr>
              <w:fldChar w:fldCharType="separate"/>
            </w:r>
            <w:r w:rsidR="00022DA3" w:rsidRPr="00022DA3">
              <w:rPr>
                <w:rFonts w:ascii="Cambria" w:hAnsi="Cambria"/>
                <w:noProof/>
                <w:webHidden/>
              </w:rPr>
              <w:t>3</w:t>
            </w:r>
            <w:r w:rsidR="00022DA3" w:rsidRPr="00022DA3">
              <w:rPr>
                <w:rFonts w:ascii="Cambria" w:hAnsi="Cambria"/>
                <w:noProof/>
                <w:webHidden/>
              </w:rPr>
              <w:fldChar w:fldCharType="end"/>
            </w:r>
          </w:hyperlink>
        </w:p>
        <w:p w14:paraId="30524847" w14:textId="41A88395" w:rsidR="00022DA3" w:rsidRPr="00022DA3" w:rsidRDefault="00022DA3">
          <w:pPr>
            <w:pStyle w:val="TOC1"/>
            <w:tabs>
              <w:tab w:val="right" w:leader="dot" w:pos="9350"/>
            </w:tabs>
            <w:rPr>
              <w:rFonts w:ascii="Cambria" w:eastAsiaTheme="minorEastAsia" w:hAnsi="Cambria"/>
              <w:noProof/>
            </w:rPr>
          </w:pPr>
          <w:hyperlink w:anchor="_Toc101876691" w:history="1">
            <w:r w:rsidRPr="00022DA3">
              <w:rPr>
                <w:rStyle w:val="Hyperlink"/>
                <w:rFonts w:ascii="Cambria" w:hAnsi="Cambria"/>
                <w:noProof/>
              </w:rPr>
              <w:t>2. INTRODUCTION</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_Toc101876691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5</w:t>
            </w:r>
            <w:r w:rsidRPr="00022DA3">
              <w:rPr>
                <w:rFonts w:ascii="Cambria" w:hAnsi="Cambria"/>
                <w:noProof/>
                <w:webHidden/>
              </w:rPr>
              <w:fldChar w:fldCharType="end"/>
            </w:r>
          </w:hyperlink>
        </w:p>
        <w:p w14:paraId="5FABA82E" w14:textId="1957B177" w:rsidR="00022DA3" w:rsidRPr="00022DA3" w:rsidRDefault="00022DA3">
          <w:pPr>
            <w:pStyle w:val="TOC2"/>
            <w:tabs>
              <w:tab w:val="right" w:leader="dot" w:pos="9350"/>
            </w:tabs>
            <w:rPr>
              <w:rFonts w:ascii="Cambria" w:eastAsiaTheme="minorEastAsia" w:hAnsi="Cambria"/>
              <w:noProof/>
            </w:rPr>
          </w:pPr>
          <w:hyperlink w:anchor="_Toc101876692" w:history="1">
            <w:r w:rsidRPr="00022DA3">
              <w:rPr>
                <w:rStyle w:val="Hyperlink"/>
                <w:rFonts w:ascii="Cambria" w:hAnsi="Cambria"/>
                <w:noProof/>
              </w:rPr>
              <w:t>2.1 YEAR-TO-YEAR PROGRESS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_Toc101876692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5</w:t>
            </w:r>
            <w:r w:rsidRPr="00022DA3">
              <w:rPr>
                <w:rFonts w:ascii="Cambria" w:hAnsi="Cambria"/>
                <w:noProof/>
                <w:webHidden/>
              </w:rPr>
              <w:fldChar w:fldCharType="end"/>
            </w:r>
          </w:hyperlink>
        </w:p>
        <w:p w14:paraId="575FC520" w14:textId="36A41995" w:rsidR="00022DA3" w:rsidRPr="00022DA3" w:rsidRDefault="00022DA3">
          <w:pPr>
            <w:pStyle w:val="TOC2"/>
            <w:tabs>
              <w:tab w:val="right" w:leader="dot" w:pos="9350"/>
            </w:tabs>
            <w:rPr>
              <w:rFonts w:ascii="Cambria" w:eastAsiaTheme="minorEastAsia" w:hAnsi="Cambria"/>
              <w:noProof/>
            </w:rPr>
          </w:pPr>
          <w:hyperlink w:anchor="_Toc101876693" w:history="1">
            <w:r w:rsidRPr="00022DA3">
              <w:rPr>
                <w:rStyle w:val="Hyperlink"/>
                <w:rFonts w:ascii="Cambria" w:hAnsi="Cambria"/>
                <w:noProof/>
              </w:rPr>
              <w:t>2.2 CONTROLS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_Toc101876693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8</w:t>
            </w:r>
            <w:r w:rsidRPr="00022DA3">
              <w:rPr>
                <w:rFonts w:ascii="Cambria" w:hAnsi="Cambria"/>
                <w:noProof/>
                <w:webHidden/>
              </w:rPr>
              <w:fldChar w:fldCharType="end"/>
            </w:r>
          </w:hyperlink>
        </w:p>
        <w:p w14:paraId="101A435B" w14:textId="06452D5B" w:rsidR="00022DA3" w:rsidRPr="00022DA3" w:rsidRDefault="00022DA3">
          <w:pPr>
            <w:pStyle w:val="TOC2"/>
            <w:tabs>
              <w:tab w:val="right" w:leader="dot" w:pos="9350"/>
            </w:tabs>
            <w:rPr>
              <w:rFonts w:ascii="Cambria" w:eastAsiaTheme="minorEastAsia" w:hAnsi="Cambria"/>
              <w:noProof/>
            </w:rPr>
          </w:pPr>
          <w:hyperlink w:anchor="_Toc101876694" w:history="1">
            <w:r w:rsidRPr="00022DA3">
              <w:rPr>
                <w:rStyle w:val="Hyperlink"/>
                <w:rFonts w:ascii="Cambria" w:hAnsi="Cambria"/>
                <w:noProof/>
              </w:rPr>
              <w:t>2.3 MONITORING</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_Toc101876694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8</w:t>
            </w:r>
            <w:r w:rsidRPr="00022DA3">
              <w:rPr>
                <w:rFonts w:ascii="Cambria" w:hAnsi="Cambria"/>
                <w:noProof/>
                <w:webHidden/>
              </w:rPr>
              <w:fldChar w:fldCharType="end"/>
            </w:r>
          </w:hyperlink>
        </w:p>
        <w:p w14:paraId="5A96AEA8" w14:textId="0F0CE86E" w:rsidR="00022DA3" w:rsidRPr="00022DA3" w:rsidRDefault="00022DA3">
          <w:pPr>
            <w:pStyle w:val="TOC2"/>
            <w:tabs>
              <w:tab w:val="right" w:leader="dot" w:pos="9350"/>
            </w:tabs>
            <w:rPr>
              <w:rFonts w:ascii="Cambria" w:eastAsiaTheme="minorEastAsia" w:hAnsi="Cambria"/>
              <w:noProof/>
            </w:rPr>
          </w:pPr>
          <w:hyperlink w:anchor="_Toc101876695" w:history="1">
            <w:r w:rsidRPr="00022DA3">
              <w:rPr>
                <w:rStyle w:val="Hyperlink"/>
                <w:rFonts w:ascii="Cambria" w:hAnsi="Cambria"/>
                <w:noProof/>
              </w:rPr>
              <w:t>2.4 STATUS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_Toc101876695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9</w:t>
            </w:r>
            <w:r w:rsidRPr="00022DA3">
              <w:rPr>
                <w:rFonts w:ascii="Cambria" w:hAnsi="Cambria"/>
                <w:noProof/>
                <w:webHidden/>
              </w:rPr>
              <w:fldChar w:fldCharType="end"/>
            </w:r>
          </w:hyperlink>
        </w:p>
        <w:p w14:paraId="61B75080" w14:textId="5AA37335" w:rsidR="00022DA3" w:rsidRPr="00022DA3" w:rsidRDefault="00022DA3">
          <w:pPr>
            <w:pStyle w:val="TOC2"/>
            <w:tabs>
              <w:tab w:val="right" w:leader="dot" w:pos="9350"/>
            </w:tabs>
            <w:rPr>
              <w:rFonts w:ascii="Cambria" w:eastAsiaTheme="minorEastAsia" w:hAnsi="Cambria"/>
              <w:noProof/>
            </w:rPr>
          </w:pPr>
          <w:hyperlink w:anchor="_Toc101876696" w:history="1">
            <w:r w:rsidRPr="00022DA3">
              <w:rPr>
                <w:rStyle w:val="Hyperlink"/>
                <w:rFonts w:ascii="Cambria" w:hAnsi="Cambria"/>
                <w:noProof/>
              </w:rPr>
              <w:t>2.5 PERFORMANCE</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_Toc101876696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9</w:t>
            </w:r>
            <w:r w:rsidRPr="00022DA3">
              <w:rPr>
                <w:rFonts w:ascii="Cambria" w:hAnsi="Cambria"/>
                <w:noProof/>
                <w:webHidden/>
              </w:rPr>
              <w:fldChar w:fldCharType="end"/>
            </w:r>
          </w:hyperlink>
        </w:p>
        <w:p w14:paraId="509826CD" w14:textId="697F04B0" w:rsidR="00022DA3" w:rsidRPr="00022DA3" w:rsidRDefault="00022DA3">
          <w:pPr>
            <w:pStyle w:val="TOC1"/>
            <w:tabs>
              <w:tab w:val="right" w:leader="dot" w:pos="9350"/>
            </w:tabs>
            <w:rPr>
              <w:rFonts w:ascii="Cambria" w:eastAsiaTheme="minorEastAsia" w:hAnsi="Cambria"/>
              <w:noProof/>
            </w:rPr>
          </w:pPr>
          <w:hyperlink w:anchor="_Toc101876697" w:history="1">
            <w:r w:rsidRPr="00022DA3">
              <w:rPr>
                <w:rStyle w:val="Hyperlink"/>
                <w:rFonts w:ascii="Cambria" w:hAnsi="Cambria"/>
                <w:noProof/>
              </w:rPr>
              <w:t>3. SYSTEM REQUIREMENTS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_Toc101876697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10</w:t>
            </w:r>
            <w:r w:rsidRPr="00022DA3">
              <w:rPr>
                <w:rFonts w:ascii="Cambria" w:hAnsi="Cambria"/>
                <w:noProof/>
                <w:webHidden/>
              </w:rPr>
              <w:fldChar w:fldCharType="end"/>
            </w:r>
          </w:hyperlink>
        </w:p>
        <w:p w14:paraId="78155A50" w14:textId="4D2CA1D4" w:rsidR="00022DA3" w:rsidRPr="00022DA3" w:rsidRDefault="00022DA3">
          <w:pPr>
            <w:pStyle w:val="TOC1"/>
            <w:tabs>
              <w:tab w:val="right" w:leader="dot" w:pos="9350"/>
            </w:tabs>
            <w:rPr>
              <w:rFonts w:ascii="Cambria" w:eastAsiaTheme="minorEastAsia" w:hAnsi="Cambria"/>
              <w:noProof/>
            </w:rPr>
          </w:pPr>
          <w:hyperlink w:anchor="_Toc101876698" w:history="1">
            <w:r w:rsidRPr="00022DA3">
              <w:rPr>
                <w:rStyle w:val="Hyperlink"/>
                <w:rFonts w:ascii="Cambria" w:hAnsi="Cambria"/>
                <w:noProof/>
              </w:rPr>
              <w:t>4. PROJECT DESCRIPTION</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_Toc101876698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14</w:t>
            </w:r>
            <w:r w:rsidRPr="00022DA3">
              <w:rPr>
                <w:rFonts w:ascii="Cambria" w:hAnsi="Cambria"/>
                <w:noProof/>
                <w:webHidden/>
              </w:rPr>
              <w:fldChar w:fldCharType="end"/>
            </w:r>
          </w:hyperlink>
        </w:p>
        <w:p w14:paraId="6636B914" w14:textId="4C7AE035" w:rsidR="00022DA3" w:rsidRPr="00022DA3" w:rsidRDefault="00022DA3">
          <w:pPr>
            <w:pStyle w:val="TOC2"/>
            <w:tabs>
              <w:tab w:val="right" w:leader="dot" w:pos="9350"/>
            </w:tabs>
            <w:rPr>
              <w:rFonts w:ascii="Cambria" w:eastAsiaTheme="minorEastAsia" w:hAnsi="Cambria"/>
              <w:noProof/>
            </w:rPr>
          </w:pPr>
          <w:hyperlink w:anchor="_Toc101876699" w:history="1">
            <w:r w:rsidRPr="00022DA3">
              <w:rPr>
                <w:rStyle w:val="Hyperlink"/>
                <w:rFonts w:ascii="Cambria" w:hAnsi="Cambria"/>
                <w:noProof/>
              </w:rPr>
              <w:t>4.1 SYSTEM THEORY OF OPERATION</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_Toc101876699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14</w:t>
            </w:r>
            <w:r w:rsidRPr="00022DA3">
              <w:rPr>
                <w:rFonts w:ascii="Cambria" w:hAnsi="Cambria"/>
                <w:noProof/>
                <w:webHidden/>
              </w:rPr>
              <w:fldChar w:fldCharType="end"/>
            </w:r>
          </w:hyperlink>
        </w:p>
        <w:p w14:paraId="5C672495" w14:textId="3D1B3592" w:rsidR="00022DA3" w:rsidRPr="00022DA3" w:rsidRDefault="00022DA3">
          <w:pPr>
            <w:pStyle w:val="TOC2"/>
            <w:tabs>
              <w:tab w:val="right" w:leader="dot" w:pos="9350"/>
            </w:tabs>
            <w:rPr>
              <w:rFonts w:ascii="Cambria" w:eastAsiaTheme="minorEastAsia" w:hAnsi="Cambria"/>
              <w:noProof/>
            </w:rPr>
          </w:pPr>
          <w:hyperlink w:anchor="_Toc101876700" w:history="1">
            <w:r w:rsidRPr="00022DA3">
              <w:rPr>
                <w:rStyle w:val="Hyperlink"/>
                <w:rFonts w:ascii="Cambria" w:hAnsi="Cambria"/>
                <w:noProof/>
              </w:rPr>
              <w:t>4.2 SYSTEM BLOCK DIAGRAMS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_Toc101876700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16</w:t>
            </w:r>
            <w:r w:rsidRPr="00022DA3">
              <w:rPr>
                <w:rFonts w:ascii="Cambria" w:hAnsi="Cambria"/>
                <w:noProof/>
                <w:webHidden/>
              </w:rPr>
              <w:fldChar w:fldCharType="end"/>
            </w:r>
          </w:hyperlink>
        </w:p>
        <w:p w14:paraId="7BF34CAE" w14:textId="1B268020" w:rsidR="00022DA3" w:rsidRPr="00022DA3" w:rsidRDefault="00022DA3">
          <w:pPr>
            <w:pStyle w:val="TOC2"/>
            <w:tabs>
              <w:tab w:val="right" w:leader="dot" w:pos="9350"/>
            </w:tabs>
            <w:rPr>
              <w:rFonts w:ascii="Cambria" w:eastAsiaTheme="minorEastAsia" w:hAnsi="Cambria"/>
              <w:noProof/>
            </w:rPr>
          </w:pPr>
          <w:hyperlink w:anchor="_Toc101876701" w:history="1">
            <w:r w:rsidRPr="00022DA3">
              <w:rPr>
                <w:rStyle w:val="Hyperlink"/>
                <w:rFonts w:ascii="Cambria" w:hAnsi="Cambria"/>
                <w:noProof/>
              </w:rPr>
              <w:t>4.3 DRIVER INPUTS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_Toc101876701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20</w:t>
            </w:r>
            <w:r w:rsidRPr="00022DA3">
              <w:rPr>
                <w:rFonts w:ascii="Cambria" w:hAnsi="Cambria"/>
                <w:noProof/>
                <w:webHidden/>
              </w:rPr>
              <w:fldChar w:fldCharType="end"/>
            </w:r>
          </w:hyperlink>
        </w:p>
        <w:p w14:paraId="3FD1A646" w14:textId="0C343DAD" w:rsidR="00022DA3" w:rsidRPr="00022DA3" w:rsidRDefault="00022DA3">
          <w:pPr>
            <w:pStyle w:val="TOC3"/>
            <w:tabs>
              <w:tab w:val="right" w:leader="dot" w:pos="9350"/>
            </w:tabs>
            <w:rPr>
              <w:rFonts w:ascii="Cambria" w:eastAsiaTheme="minorEastAsia" w:hAnsi="Cambria"/>
              <w:noProof/>
            </w:rPr>
          </w:pPr>
          <w:hyperlink w:anchor="_Toc101876702" w:history="1">
            <w:r w:rsidRPr="00022DA3">
              <w:rPr>
                <w:rStyle w:val="Hyperlink"/>
                <w:rFonts w:ascii="Cambria" w:hAnsi="Cambria"/>
                <w:noProof/>
              </w:rPr>
              <w:t>4.3.1 SUBSYSTEM REQUIREMENTS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_Toc101876702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20</w:t>
            </w:r>
            <w:r w:rsidRPr="00022DA3">
              <w:rPr>
                <w:rFonts w:ascii="Cambria" w:hAnsi="Cambria"/>
                <w:noProof/>
                <w:webHidden/>
              </w:rPr>
              <w:fldChar w:fldCharType="end"/>
            </w:r>
          </w:hyperlink>
        </w:p>
        <w:p w14:paraId="68E49708" w14:textId="02AA5DFC" w:rsidR="00022DA3" w:rsidRPr="00022DA3" w:rsidRDefault="00022DA3">
          <w:pPr>
            <w:pStyle w:val="TOC3"/>
            <w:tabs>
              <w:tab w:val="right" w:leader="dot" w:pos="9350"/>
            </w:tabs>
            <w:rPr>
              <w:rFonts w:ascii="Cambria" w:eastAsiaTheme="minorEastAsia" w:hAnsi="Cambria"/>
              <w:noProof/>
            </w:rPr>
          </w:pPr>
          <w:hyperlink w:anchor="_Toc101876703" w:history="1">
            <w:r w:rsidRPr="00022DA3">
              <w:rPr>
                <w:rStyle w:val="Hyperlink"/>
                <w:rFonts w:ascii="Cambria" w:hAnsi="Cambria"/>
                <w:noProof/>
              </w:rPr>
              <w:t>4.3.2 WIRING SCHEMATICS AND DESCRIPTION</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_Toc101876703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20</w:t>
            </w:r>
            <w:r w:rsidRPr="00022DA3">
              <w:rPr>
                <w:rFonts w:ascii="Cambria" w:hAnsi="Cambria"/>
                <w:noProof/>
                <w:webHidden/>
              </w:rPr>
              <w:fldChar w:fldCharType="end"/>
            </w:r>
          </w:hyperlink>
        </w:p>
        <w:p w14:paraId="2482F250" w14:textId="3E71CCAC" w:rsidR="00022DA3" w:rsidRPr="00022DA3" w:rsidRDefault="00022DA3">
          <w:pPr>
            <w:pStyle w:val="TOC3"/>
            <w:tabs>
              <w:tab w:val="right" w:leader="dot" w:pos="9350"/>
            </w:tabs>
            <w:rPr>
              <w:rFonts w:ascii="Cambria" w:eastAsiaTheme="minorEastAsia" w:hAnsi="Cambria"/>
              <w:noProof/>
            </w:rPr>
          </w:pPr>
          <w:hyperlink w:anchor="_Toc101876704" w:history="1">
            <w:r w:rsidRPr="00022DA3">
              <w:rPr>
                <w:rStyle w:val="Hyperlink"/>
                <w:rFonts w:ascii="Cambria" w:hAnsi="Cambria"/>
                <w:noProof/>
              </w:rPr>
              <w:t>4.3.3. SOFTWARE DESCRIPTION</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_Toc101876704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22</w:t>
            </w:r>
            <w:r w:rsidRPr="00022DA3">
              <w:rPr>
                <w:rFonts w:ascii="Cambria" w:hAnsi="Cambria"/>
                <w:noProof/>
                <w:webHidden/>
              </w:rPr>
              <w:fldChar w:fldCharType="end"/>
            </w:r>
          </w:hyperlink>
        </w:p>
        <w:p w14:paraId="4E96A9D3" w14:textId="020F4A66" w:rsidR="00022DA3" w:rsidRPr="00022DA3" w:rsidRDefault="00022DA3">
          <w:pPr>
            <w:pStyle w:val="TOC3"/>
            <w:tabs>
              <w:tab w:val="right" w:leader="dot" w:pos="9350"/>
            </w:tabs>
            <w:rPr>
              <w:rFonts w:ascii="Cambria" w:eastAsiaTheme="minorEastAsia" w:hAnsi="Cambria"/>
              <w:noProof/>
            </w:rPr>
          </w:pPr>
          <w:hyperlink w:anchor="_Toc101876705" w:history="1">
            <w:r w:rsidRPr="00022DA3">
              <w:rPr>
                <w:rStyle w:val="Hyperlink"/>
                <w:rFonts w:ascii="Cambria" w:hAnsi="Cambria"/>
                <w:noProof/>
              </w:rPr>
              <w:t>4.3.4 CHOICE OF COMPONENTS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_Toc101876705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23</w:t>
            </w:r>
            <w:r w:rsidRPr="00022DA3">
              <w:rPr>
                <w:rFonts w:ascii="Cambria" w:hAnsi="Cambria"/>
                <w:noProof/>
                <w:webHidden/>
              </w:rPr>
              <w:fldChar w:fldCharType="end"/>
            </w:r>
          </w:hyperlink>
        </w:p>
        <w:p w14:paraId="04FDD76D" w14:textId="0E02B8A3" w:rsidR="00022DA3" w:rsidRPr="00022DA3" w:rsidRDefault="00022DA3">
          <w:pPr>
            <w:pStyle w:val="TOC3"/>
            <w:tabs>
              <w:tab w:val="right" w:leader="dot" w:pos="9350"/>
            </w:tabs>
            <w:rPr>
              <w:rFonts w:ascii="Cambria" w:eastAsiaTheme="minorEastAsia" w:hAnsi="Cambria"/>
              <w:noProof/>
            </w:rPr>
          </w:pPr>
          <w:hyperlink w:anchor="_Toc101876706" w:history="1">
            <w:r w:rsidRPr="00022DA3">
              <w:rPr>
                <w:rStyle w:val="Hyperlink"/>
                <w:rFonts w:ascii="Cambria" w:hAnsi="Cambria"/>
                <w:noProof/>
              </w:rPr>
              <w:t>4.3.5 FUTURE HYDRAULIC BRAKING</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_Toc101876706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23</w:t>
            </w:r>
            <w:r w:rsidRPr="00022DA3">
              <w:rPr>
                <w:rFonts w:ascii="Cambria" w:hAnsi="Cambria"/>
                <w:noProof/>
                <w:webHidden/>
              </w:rPr>
              <w:fldChar w:fldCharType="end"/>
            </w:r>
          </w:hyperlink>
        </w:p>
        <w:p w14:paraId="193E26EC" w14:textId="40B1150D" w:rsidR="00022DA3" w:rsidRPr="00022DA3" w:rsidRDefault="00022DA3">
          <w:pPr>
            <w:pStyle w:val="TOC3"/>
            <w:tabs>
              <w:tab w:val="right" w:leader="dot" w:pos="9350"/>
            </w:tabs>
            <w:rPr>
              <w:rFonts w:ascii="Cambria" w:eastAsiaTheme="minorEastAsia" w:hAnsi="Cambria"/>
              <w:noProof/>
            </w:rPr>
          </w:pPr>
          <w:hyperlink w:anchor="_Toc101876707" w:history="1">
            <w:r w:rsidRPr="00022DA3">
              <w:rPr>
                <w:rStyle w:val="Hyperlink"/>
                <w:rFonts w:ascii="Cambria" w:hAnsi="Cambria"/>
                <w:noProof/>
              </w:rPr>
              <w:t>4.3.6 SUBSYSTEM TESTING</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_Toc101876707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25</w:t>
            </w:r>
            <w:r w:rsidRPr="00022DA3">
              <w:rPr>
                <w:rFonts w:ascii="Cambria" w:hAnsi="Cambria"/>
                <w:noProof/>
                <w:webHidden/>
              </w:rPr>
              <w:fldChar w:fldCharType="end"/>
            </w:r>
          </w:hyperlink>
        </w:p>
        <w:p w14:paraId="0067F9AA" w14:textId="48A23661" w:rsidR="00022DA3" w:rsidRPr="00022DA3" w:rsidRDefault="00022DA3">
          <w:pPr>
            <w:pStyle w:val="TOC2"/>
            <w:tabs>
              <w:tab w:val="right" w:leader="dot" w:pos="9350"/>
            </w:tabs>
            <w:rPr>
              <w:rFonts w:ascii="Cambria" w:eastAsiaTheme="minorEastAsia" w:hAnsi="Cambria"/>
              <w:noProof/>
            </w:rPr>
          </w:pPr>
          <w:hyperlink w:anchor="_Toc101876708" w:history="1">
            <w:r w:rsidRPr="00022DA3">
              <w:rPr>
                <w:rStyle w:val="Hyperlink"/>
                <w:rFonts w:ascii="Cambria" w:hAnsi="Cambria"/>
                <w:noProof/>
              </w:rPr>
              <w:t>4.4 SYSTEM STATUS INTERFACE</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_Toc101876708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26</w:t>
            </w:r>
            <w:r w:rsidRPr="00022DA3">
              <w:rPr>
                <w:rFonts w:ascii="Cambria" w:hAnsi="Cambria"/>
                <w:noProof/>
                <w:webHidden/>
              </w:rPr>
              <w:fldChar w:fldCharType="end"/>
            </w:r>
          </w:hyperlink>
        </w:p>
        <w:p w14:paraId="2FE19EA3" w14:textId="2AC4719D" w:rsidR="00022DA3" w:rsidRPr="00022DA3" w:rsidRDefault="00022DA3">
          <w:pPr>
            <w:pStyle w:val="TOC3"/>
            <w:tabs>
              <w:tab w:val="right" w:leader="dot" w:pos="9350"/>
            </w:tabs>
            <w:rPr>
              <w:rFonts w:ascii="Cambria" w:eastAsiaTheme="minorEastAsia" w:hAnsi="Cambria"/>
              <w:noProof/>
            </w:rPr>
          </w:pPr>
          <w:hyperlink w:anchor="_Toc101876709" w:history="1">
            <w:r w:rsidRPr="00022DA3">
              <w:rPr>
                <w:rStyle w:val="Hyperlink"/>
                <w:rFonts w:ascii="Cambria" w:hAnsi="Cambria"/>
                <w:noProof/>
              </w:rPr>
              <w:t>4.4.1 LCD (2019-2020)</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_Toc101876709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26</w:t>
            </w:r>
            <w:r w:rsidRPr="00022DA3">
              <w:rPr>
                <w:rFonts w:ascii="Cambria" w:hAnsi="Cambria"/>
                <w:noProof/>
                <w:webHidden/>
              </w:rPr>
              <w:fldChar w:fldCharType="end"/>
            </w:r>
          </w:hyperlink>
        </w:p>
        <w:p w14:paraId="7D8FAFAD" w14:textId="3288AFBF" w:rsidR="00022DA3" w:rsidRPr="00022DA3" w:rsidRDefault="00022DA3">
          <w:pPr>
            <w:pStyle w:val="TOC3"/>
            <w:tabs>
              <w:tab w:val="right" w:leader="dot" w:pos="9350"/>
            </w:tabs>
            <w:rPr>
              <w:rFonts w:ascii="Cambria" w:eastAsiaTheme="minorEastAsia" w:hAnsi="Cambria"/>
              <w:noProof/>
            </w:rPr>
          </w:pPr>
          <w:hyperlink w:anchor="_Toc101876710" w:history="1">
            <w:r w:rsidRPr="00022DA3">
              <w:rPr>
                <w:rStyle w:val="Hyperlink"/>
                <w:rFonts w:ascii="Cambria" w:hAnsi="Cambria"/>
                <w:noProof/>
              </w:rPr>
              <w:t>4.4.2 NEXTION (2021-2022)</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_Toc101876710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27</w:t>
            </w:r>
            <w:r w:rsidRPr="00022DA3">
              <w:rPr>
                <w:rFonts w:ascii="Cambria" w:hAnsi="Cambria"/>
                <w:noProof/>
                <w:webHidden/>
              </w:rPr>
              <w:fldChar w:fldCharType="end"/>
            </w:r>
          </w:hyperlink>
        </w:p>
        <w:p w14:paraId="0C536D9F" w14:textId="68D80183" w:rsidR="00022DA3" w:rsidRPr="00022DA3" w:rsidRDefault="00022DA3">
          <w:pPr>
            <w:pStyle w:val="TOC3"/>
            <w:tabs>
              <w:tab w:val="right" w:leader="dot" w:pos="9350"/>
            </w:tabs>
            <w:rPr>
              <w:rFonts w:ascii="Cambria" w:eastAsiaTheme="minorEastAsia" w:hAnsi="Cambria"/>
              <w:noProof/>
            </w:rPr>
          </w:pPr>
          <w:hyperlink w:anchor="_Toc101876711" w:history="1">
            <w:r w:rsidRPr="00022DA3">
              <w:rPr>
                <w:rStyle w:val="Hyperlink"/>
                <w:rFonts w:ascii="Cambria" w:hAnsi="Cambria"/>
                <w:noProof/>
              </w:rPr>
              <w:t>4.4.3 RF TRANSCEIVER</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_Toc101876711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29</w:t>
            </w:r>
            <w:r w:rsidRPr="00022DA3">
              <w:rPr>
                <w:rFonts w:ascii="Cambria" w:hAnsi="Cambria"/>
                <w:noProof/>
                <w:webHidden/>
              </w:rPr>
              <w:fldChar w:fldCharType="end"/>
            </w:r>
          </w:hyperlink>
        </w:p>
        <w:p w14:paraId="77A12448" w14:textId="62A2C1DD" w:rsidR="00022DA3" w:rsidRPr="00022DA3" w:rsidRDefault="00022DA3">
          <w:pPr>
            <w:pStyle w:val="TOC2"/>
            <w:tabs>
              <w:tab w:val="right" w:leader="dot" w:pos="9350"/>
            </w:tabs>
            <w:rPr>
              <w:rFonts w:ascii="Cambria" w:eastAsiaTheme="minorEastAsia" w:hAnsi="Cambria"/>
              <w:noProof/>
            </w:rPr>
          </w:pPr>
          <w:hyperlink w:anchor="_Toc101876712" w:history="1">
            <w:r w:rsidRPr="00022DA3">
              <w:rPr>
                <w:rStyle w:val="Hyperlink"/>
                <w:rFonts w:ascii="Cambria" w:hAnsi="Cambria"/>
                <w:noProof/>
              </w:rPr>
              <w:t>4.5 MOTOR AND GENERATOR CONTROLLERS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_Toc101876712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30</w:t>
            </w:r>
            <w:r w:rsidRPr="00022DA3">
              <w:rPr>
                <w:rFonts w:ascii="Cambria" w:hAnsi="Cambria"/>
                <w:noProof/>
                <w:webHidden/>
              </w:rPr>
              <w:fldChar w:fldCharType="end"/>
            </w:r>
          </w:hyperlink>
        </w:p>
        <w:p w14:paraId="7BF9CED8" w14:textId="13B1ABA3" w:rsidR="00022DA3" w:rsidRPr="00022DA3" w:rsidRDefault="00022DA3">
          <w:pPr>
            <w:pStyle w:val="TOC3"/>
            <w:tabs>
              <w:tab w:val="right" w:leader="dot" w:pos="9350"/>
            </w:tabs>
            <w:rPr>
              <w:rFonts w:ascii="Cambria" w:eastAsiaTheme="minorEastAsia" w:hAnsi="Cambria"/>
              <w:noProof/>
            </w:rPr>
          </w:pPr>
          <w:hyperlink w:anchor="_Toc101876713" w:history="1">
            <w:r w:rsidRPr="00022DA3">
              <w:rPr>
                <w:rStyle w:val="Hyperlink"/>
                <w:rFonts w:ascii="Cambria" w:hAnsi="Cambria"/>
                <w:noProof/>
              </w:rPr>
              <w:t>4.5.1 SUBSYSTEM REQUIREMENTS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_Toc101876713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30</w:t>
            </w:r>
            <w:r w:rsidRPr="00022DA3">
              <w:rPr>
                <w:rFonts w:ascii="Cambria" w:hAnsi="Cambria"/>
                <w:noProof/>
                <w:webHidden/>
              </w:rPr>
              <w:fldChar w:fldCharType="end"/>
            </w:r>
          </w:hyperlink>
        </w:p>
        <w:p w14:paraId="39813BDD" w14:textId="573F916A" w:rsidR="00022DA3" w:rsidRPr="00022DA3" w:rsidRDefault="00022DA3">
          <w:pPr>
            <w:pStyle w:val="TOC3"/>
            <w:tabs>
              <w:tab w:val="right" w:leader="dot" w:pos="9350"/>
            </w:tabs>
            <w:rPr>
              <w:rFonts w:ascii="Cambria" w:eastAsiaTheme="minorEastAsia" w:hAnsi="Cambria"/>
              <w:noProof/>
            </w:rPr>
          </w:pPr>
          <w:hyperlink w:anchor="_Toc101876714" w:history="1">
            <w:r w:rsidRPr="00022DA3">
              <w:rPr>
                <w:rStyle w:val="Hyperlink"/>
                <w:rFonts w:ascii="Cambria" w:hAnsi="Cambria"/>
                <w:noProof/>
              </w:rPr>
              <w:t>4.5.2 WIRING SCHEMATIC</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_Toc101876714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30</w:t>
            </w:r>
            <w:r w:rsidRPr="00022DA3">
              <w:rPr>
                <w:rFonts w:ascii="Cambria" w:hAnsi="Cambria"/>
                <w:noProof/>
                <w:webHidden/>
              </w:rPr>
              <w:fldChar w:fldCharType="end"/>
            </w:r>
          </w:hyperlink>
        </w:p>
        <w:p w14:paraId="2DE26FD1" w14:textId="685A50F4" w:rsidR="00022DA3" w:rsidRPr="00022DA3" w:rsidRDefault="00022DA3">
          <w:pPr>
            <w:pStyle w:val="TOC3"/>
            <w:tabs>
              <w:tab w:val="right" w:leader="dot" w:pos="9350"/>
            </w:tabs>
            <w:rPr>
              <w:rFonts w:ascii="Cambria" w:eastAsiaTheme="minorEastAsia" w:hAnsi="Cambria"/>
              <w:noProof/>
            </w:rPr>
          </w:pPr>
          <w:hyperlink w:anchor="_Toc101876715" w:history="1">
            <w:r w:rsidRPr="00022DA3">
              <w:rPr>
                <w:rStyle w:val="Hyperlink"/>
                <w:rFonts w:ascii="Cambria" w:hAnsi="Cambria"/>
                <w:noProof/>
              </w:rPr>
              <w:t>4.5.3 DESIGN CHOICES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_Toc101876715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31</w:t>
            </w:r>
            <w:r w:rsidRPr="00022DA3">
              <w:rPr>
                <w:rFonts w:ascii="Cambria" w:hAnsi="Cambria"/>
                <w:noProof/>
                <w:webHidden/>
              </w:rPr>
              <w:fldChar w:fldCharType="end"/>
            </w:r>
          </w:hyperlink>
        </w:p>
        <w:p w14:paraId="62E8794B" w14:textId="10B1922E" w:rsidR="00022DA3" w:rsidRPr="00022DA3" w:rsidRDefault="00022DA3">
          <w:pPr>
            <w:pStyle w:val="TOC3"/>
            <w:tabs>
              <w:tab w:val="right" w:leader="dot" w:pos="9350"/>
            </w:tabs>
            <w:rPr>
              <w:rFonts w:ascii="Cambria" w:eastAsiaTheme="minorEastAsia" w:hAnsi="Cambria"/>
              <w:noProof/>
            </w:rPr>
          </w:pPr>
          <w:hyperlink w:anchor="_Toc101876716" w:history="1">
            <w:r w:rsidRPr="00022DA3">
              <w:rPr>
                <w:rStyle w:val="Hyperlink"/>
                <w:rFonts w:ascii="Cambria" w:hAnsi="Cambria"/>
                <w:noProof/>
              </w:rPr>
              <w:t>4.5.4 PROGRAMMING STATE DIAGRAMS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_Toc101876716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36</w:t>
            </w:r>
            <w:r w:rsidRPr="00022DA3">
              <w:rPr>
                <w:rFonts w:ascii="Cambria" w:hAnsi="Cambria"/>
                <w:noProof/>
                <w:webHidden/>
              </w:rPr>
              <w:fldChar w:fldCharType="end"/>
            </w:r>
          </w:hyperlink>
        </w:p>
        <w:p w14:paraId="0B822052" w14:textId="0B291D60" w:rsidR="00022DA3" w:rsidRPr="00022DA3" w:rsidRDefault="00022DA3">
          <w:pPr>
            <w:pStyle w:val="TOC2"/>
            <w:tabs>
              <w:tab w:val="right" w:leader="dot" w:pos="9350"/>
            </w:tabs>
            <w:rPr>
              <w:rFonts w:ascii="Cambria" w:eastAsiaTheme="minorEastAsia" w:hAnsi="Cambria"/>
              <w:noProof/>
            </w:rPr>
          </w:pPr>
          <w:hyperlink w:anchor="_Toc101876717" w:history="1">
            <w:r w:rsidRPr="00022DA3">
              <w:rPr>
                <w:rStyle w:val="Hyperlink"/>
                <w:rFonts w:ascii="Cambria" w:hAnsi="Cambria"/>
                <w:noProof/>
              </w:rPr>
              <w:t>4.6 ENGINE FEEDBACK LOOP</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_Toc101876717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37</w:t>
            </w:r>
            <w:r w:rsidRPr="00022DA3">
              <w:rPr>
                <w:rFonts w:ascii="Cambria" w:hAnsi="Cambria"/>
                <w:noProof/>
                <w:webHidden/>
              </w:rPr>
              <w:fldChar w:fldCharType="end"/>
            </w:r>
          </w:hyperlink>
        </w:p>
        <w:p w14:paraId="1A1E96C0" w14:textId="28D76458" w:rsidR="00022DA3" w:rsidRPr="00022DA3" w:rsidRDefault="00022DA3">
          <w:pPr>
            <w:pStyle w:val="TOC3"/>
            <w:tabs>
              <w:tab w:val="right" w:leader="dot" w:pos="9350"/>
            </w:tabs>
            <w:rPr>
              <w:rFonts w:ascii="Cambria" w:eastAsiaTheme="minorEastAsia" w:hAnsi="Cambria"/>
              <w:noProof/>
            </w:rPr>
          </w:pPr>
          <w:hyperlink w:anchor="_Toc101876718" w:history="1">
            <w:r w:rsidRPr="00022DA3">
              <w:rPr>
                <w:rStyle w:val="Hyperlink"/>
                <w:rFonts w:ascii="Cambria" w:hAnsi="Cambria"/>
                <w:noProof/>
              </w:rPr>
              <w:t>4.6.1 SUBSYSTEM REQUIREMENTS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_Toc101876718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37</w:t>
            </w:r>
            <w:r w:rsidRPr="00022DA3">
              <w:rPr>
                <w:rFonts w:ascii="Cambria" w:hAnsi="Cambria"/>
                <w:noProof/>
                <w:webHidden/>
              </w:rPr>
              <w:fldChar w:fldCharType="end"/>
            </w:r>
          </w:hyperlink>
        </w:p>
        <w:p w14:paraId="2289F6A1" w14:textId="0B6A8219" w:rsidR="00022DA3" w:rsidRPr="00022DA3" w:rsidRDefault="00022DA3">
          <w:pPr>
            <w:pStyle w:val="TOC3"/>
            <w:tabs>
              <w:tab w:val="right" w:leader="dot" w:pos="9350"/>
            </w:tabs>
            <w:rPr>
              <w:rFonts w:ascii="Cambria" w:eastAsiaTheme="minorEastAsia" w:hAnsi="Cambria"/>
              <w:noProof/>
            </w:rPr>
          </w:pPr>
          <w:hyperlink w:anchor="_Toc101876719" w:history="1">
            <w:r w:rsidRPr="00022DA3">
              <w:rPr>
                <w:rStyle w:val="Hyperlink"/>
                <w:rFonts w:ascii="Cambria" w:hAnsi="Cambria"/>
                <w:noProof/>
              </w:rPr>
              <w:t>4.6.2 WIRING SCHEMATIC</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_Toc101876719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38</w:t>
            </w:r>
            <w:r w:rsidRPr="00022DA3">
              <w:rPr>
                <w:rFonts w:ascii="Cambria" w:hAnsi="Cambria"/>
                <w:noProof/>
                <w:webHidden/>
              </w:rPr>
              <w:fldChar w:fldCharType="end"/>
            </w:r>
          </w:hyperlink>
        </w:p>
        <w:p w14:paraId="21C73EC7" w14:textId="6467938E" w:rsidR="00022DA3" w:rsidRPr="00022DA3" w:rsidRDefault="00022DA3">
          <w:pPr>
            <w:pStyle w:val="TOC3"/>
            <w:tabs>
              <w:tab w:val="right" w:leader="dot" w:pos="9350"/>
            </w:tabs>
            <w:rPr>
              <w:rFonts w:ascii="Cambria" w:eastAsiaTheme="minorEastAsia" w:hAnsi="Cambria"/>
              <w:noProof/>
            </w:rPr>
          </w:pPr>
          <w:hyperlink w:anchor="_Toc101876720" w:history="1">
            <w:r w:rsidRPr="00022DA3">
              <w:rPr>
                <w:rStyle w:val="Hyperlink"/>
                <w:rFonts w:ascii="Cambria" w:hAnsi="Cambria"/>
                <w:noProof/>
              </w:rPr>
              <w:t>4.6.3 DESIGN CHOICES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_Toc101876720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38</w:t>
            </w:r>
            <w:r w:rsidRPr="00022DA3">
              <w:rPr>
                <w:rFonts w:ascii="Cambria" w:hAnsi="Cambria"/>
                <w:noProof/>
                <w:webHidden/>
              </w:rPr>
              <w:fldChar w:fldCharType="end"/>
            </w:r>
          </w:hyperlink>
        </w:p>
        <w:p w14:paraId="73C02C49" w14:textId="7719E2FE" w:rsidR="00022DA3" w:rsidRPr="00022DA3" w:rsidRDefault="00022DA3">
          <w:pPr>
            <w:pStyle w:val="TOC3"/>
            <w:tabs>
              <w:tab w:val="right" w:leader="dot" w:pos="9350"/>
            </w:tabs>
            <w:rPr>
              <w:rFonts w:ascii="Cambria" w:eastAsiaTheme="minorEastAsia" w:hAnsi="Cambria"/>
              <w:noProof/>
            </w:rPr>
          </w:pPr>
          <w:hyperlink w:anchor="_Toc101876721" w:history="1">
            <w:r w:rsidRPr="00022DA3">
              <w:rPr>
                <w:rStyle w:val="Hyperlink"/>
                <w:rFonts w:ascii="Cambria" w:hAnsi="Cambria"/>
                <w:noProof/>
              </w:rPr>
              <w:t>4.6.4 STATE DIAGRAM</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_Toc101876721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40</w:t>
            </w:r>
            <w:r w:rsidRPr="00022DA3">
              <w:rPr>
                <w:rFonts w:ascii="Cambria" w:hAnsi="Cambria"/>
                <w:noProof/>
                <w:webHidden/>
              </w:rPr>
              <w:fldChar w:fldCharType="end"/>
            </w:r>
          </w:hyperlink>
        </w:p>
        <w:p w14:paraId="2E6FDE1D" w14:textId="728C518E" w:rsidR="00022DA3" w:rsidRPr="00022DA3" w:rsidRDefault="00022DA3">
          <w:pPr>
            <w:pStyle w:val="TOC2"/>
            <w:tabs>
              <w:tab w:val="right" w:leader="dot" w:pos="9350"/>
            </w:tabs>
            <w:rPr>
              <w:rFonts w:ascii="Cambria" w:eastAsiaTheme="minorEastAsia" w:hAnsi="Cambria"/>
              <w:noProof/>
            </w:rPr>
          </w:pPr>
          <w:hyperlink w:anchor="_Toc101876722" w:history="1">
            <w:r w:rsidRPr="00022DA3">
              <w:rPr>
                <w:rStyle w:val="Hyperlink"/>
                <w:rFonts w:ascii="Cambria" w:hAnsi="Cambria"/>
                <w:noProof/>
              </w:rPr>
              <w:t>4.7 ACCUMULATOR MANAGEMENT SYSTEM</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_Toc101876722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41</w:t>
            </w:r>
            <w:r w:rsidRPr="00022DA3">
              <w:rPr>
                <w:rFonts w:ascii="Cambria" w:hAnsi="Cambria"/>
                <w:noProof/>
                <w:webHidden/>
              </w:rPr>
              <w:fldChar w:fldCharType="end"/>
            </w:r>
          </w:hyperlink>
        </w:p>
        <w:p w14:paraId="14A8C01A" w14:textId="12442494" w:rsidR="00022DA3" w:rsidRPr="00022DA3" w:rsidRDefault="00022DA3">
          <w:pPr>
            <w:pStyle w:val="TOC3"/>
            <w:tabs>
              <w:tab w:val="right" w:leader="dot" w:pos="9350"/>
            </w:tabs>
            <w:rPr>
              <w:rFonts w:ascii="Cambria" w:eastAsiaTheme="minorEastAsia" w:hAnsi="Cambria"/>
              <w:noProof/>
            </w:rPr>
          </w:pPr>
          <w:hyperlink w:anchor="_Toc101876723" w:history="1">
            <w:r w:rsidRPr="00022DA3">
              <w:rPr>
                <w:rStyle w:val="Hyperlink"/>
                <w:rFonts w:ascii="Cambria" w:hAnsi="Cambria"/>
                <w:noProof/>
              </w:rPr>
              <w:t>4.7.1 SUBSYSTEM REQUIREMENTS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_Toc101876723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41</w:t>
            </w:r>
            <w:r w:rsidRPr="00022DA3">
              <w:rPr>
                <w:rFonts w:ascii="Cambria" w:hAnsi="Cambria"/>
                <w:noProof/>
                <w:webHidden/>
              </w:rPr>
              <w:fldChar w:fldCharType="end"/>
            </w:r>
          </w:hyperlink>
        </w:p>
        <w:p w14:paraId="28DE5673" w14:textId="26CE6420" w:rsidR="00022DA3" w:rsidRPr="00022DA3" w:rsidRDefault="00022DA3">
          <w:pPr>
            <w:pStyle w:val="TOC3"/>
            <w:tabs>
              <w:tab w:val="right" w:leader="dot" w:pos="9350"/>
            </w:tabs>
            <w:rPr>
              <w:rFonts w:ascii="Cambria" w:eastAsiaTheme="minorEastAsia" w:hAnsi="Cambria"/>
              <w:noProof/>
            </w:rPr>
          </w:pPr>
          <w:hyperlink w:anchor="_Toc101876724" w:history="1">
            <w:r w:rsidRPr="00022DA3">
              <w:rPr>
                <w:rStyle w:val="Hyperlink"/>
                <w:rFonts w:ascii="Cambria" w:hAnsi="Cambria"/>
                <w:noProof/>
              </w:rPr>
              <w:t>4.7.2 WIRING DIAGRAM</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_Toc101876724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45</w:t>
            </w:r>
            <w:r w:rsidRPr="00022DA3">
              <w:rPr>
                <w:rFonts w:ascii="Cambria" w:hAnsi="Cambria"/>
                <w:noProof/>
                <w:webHidden/>
              </w:rPr>
              <w:fldChar w:fldCharType="end"/>
            </w:r>
          </w:hyperlink>
        </w:p>
        <w:p w14:paraId="74A74BAC" w14:textId="15A5732A" w:rsidR="00022DA3" w:rsidRPr="00022DA3" w:rsidRDefault="00022DA3">
          <w:pPr>
            <w:pStyle w:val="TOC3"/>
            <w:tabs>
              <w:tab w:val="right" w:leader="dot" w:pos="9350"/>
            </w:tabs>
            <w:rPr>
              <w:rFonts w:ascii="Cambria" w:eastAsiaTheme="minorEastAsia" w:hAnsi="Cambria"/>
              <w:noProof/>
            </w:rPr>
          </w:pPr>
          <w:hyperlink w:anchor="_Toc101876725" w:history="1">
            <w:r w:rsidRPr="00022DA3">
              <w:rPr>
                <w:rStyle w:val="Hyperlink"/>
                <w:rFonts w:ascii="Cambria" w:hAnsi="Cambria"/>
                <w:noProof/>
              </w:rPr>
              <w:t>4.7.3 STATE DIAGRAM</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_Toc101876725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46</w:t>
            </w:r>
            <w:r w:rsidRPr="00022DA3">
              <w:rPr>
                <w:rFonts w:ascii="Cambria" w:hAnsi="Cambria"/>
                <w:noProof/>
                <w:webHidden/>
              </w:rPr>
              <w:fldChar w:fldCharType="end"/>
            </w:r>
          </w:hyperlink>
        </w:p>
        <w:p w14:paraId="510EF3C7" w14:textId="6BA75A30" w:rsidR="00022DA3" w:rsidRPr="00022DA3" w:rsidRDefault="00022DA3">
          <w:pPr>
            <w:pStyle w:val="TOC1"/>
            <w:tabs>
              <w:tab w:val="right" w:leader="dot" w:pos="9350"/>
            </w:tabs>
            <w:rPr>
              <w:rFonts w:ascii="Cambria" w:eastAsiaTheme="minorEastAsia" w:hAnsi="Cambria"/>
              <w:noProof/>
            </w:rPr>
          </w:pPr>
          <w:hyperlink w:anchor="_Toc101876726" w:history="1">
            <w:r w:rsidRPr="00022DA3">
              <w:rPr>
                <w:rStyle w:val="Hyperlink"/>
                <w:rFonts w:ascii="Cambria" w:hAnsi="Cambria"/>
                <w:noProof/>
              </w:rPr>
              <w:t>5 SYSTEM INTEGRATION TESTING</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_Toc101876726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46</w:t>
            </w:r>
            <w:r w:rsidRPr="00022DA3">
              <w:rPr>
                <w:rFonts w:ascii="Cambria" w:hAnsi="Cambria"/>
                <w:noProof/>
                <w:webHidden/>
              </w:rPr>
              <w:fldChar w:fldCharType="end"/>
            </w:r>
          </w:hyperlink>
        </w:p>
        <w:p w14:paraId="45AB0185" w14:textId="5CBB2357" w:rsidR="00022DA3" w:rsidRPr="00022DA3" w:rsidRDefault="00022DA3">
          <w:pPr>
            <w:pStyle w:val="TOC2"/>
            <w:tabs>
              <w:tab w:val="right" w:leader="dot" w:pos="9350"/>
            </w:tabs>
            <w:rPr>
              <w:rFonts w:ascii="Cambria" w:eastAsiaTheme="minorEastAsia" w:hAnsi="Cambria"/>
              <w:noProof/>
            </w:rPr>
          </w:pPr>
          <w:hyperlink w:anchor="_Toc101876727" w:history="1">
            <w:r w:rsidRPr="00022DA3">
              <w:rPr>
                <w:rStyle w:val="Hyperlink"/>
                <w:rFonts w:ascii="Cambria" w:hAnsi="Cambria"/>
                <w:noProof/>
              </w:rPr>
              <w:t>5.1 SYSTEM INTEGRATION OVERVIEW</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_Toc101876727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46</w:t>
            </w:r>
            <w:r w:rsidRPr="00022DA3">
              <w:rPr>
                <w:rFonts w:ascii="Cambria" w:hAnsi="Cambria"/>
                <w:noProof/>
                <w:webHidden/>
              </w:rPr>
              <w:fldChar w:fldCharType="end"/>
            </w:r>
          </w:hyperlink>
        </w:p>
        <w:p w14:paraId="4C661831" w14:textId="647A89CD" w:rsidR="00022DA3" w:rsidRPr="00022DA3" w:rsidRDefault="00022DA3">
          <w:pPr>
            <w:pStyle w:val="TOC2"/>
            <w:tabs>
              <w:tab w:val="right" w:leader="dot" w:pos="9350"/>
            </w:tabs>
            <w:rPr>
              <w:rFonts w:ascii="Cambria" w:eastAsiaTheme="minorEastAsia" w:hAnsi="Cambria"/>
              <w:noProof/>
            </w:rPr>
          </w:pPr>
          <w:hyperlink w:anchor="_Toc101876728" w:history="1">
            <w:r w:rsidRPr="00022DA3">
              <w:rPr>
                <w:rStyle w:val="Hyperlink"/>
                <w:rFonts w:ascii="Cambria" w:hAnsi="Cambria"/>
                <w:noProof/>
              </w:rPr>
              <w:t>5.2 SYSTEM REQUIREMENT CHECK</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_Toc101876728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47</w:t>
            </w:r>
            <w:r w:rsidRPr="00022DA3">
              <w:rPr>
                <w:rFonts w:ascii="Cambria" w:hAnsi="Cambria"/>
                <w:noProof/>
                <w:webHidden/>
              </w:rPr>
              <w:fldChar w:fldCharType="end"/>
            </w:r>
          </w:hyperlink>
        </w:p>
        <w:p w14:paraId="03BAF795" w14:textId="2D4E29B6" w:rsidR="00022DA3" w:rsidRPr="00022DA3" w:rsidRDefault="00022DA3">
          <w:pPr>
            <w:pStyle w:val="TOC1"/>
            <w:tabs>
              <w:tab w:val="right" w:leader="dot" w:pos="9350"/>
            </w:tabs>
            <w:rPr>
              <w:rFonts w:ascii="Cambria" w:eastAsiaTheme="minorEastAsia" w:hAnsi="Cambria"/>
              <w:noProof/>
            </w:rPr>
          </w:pPr>
          <w:hyperlink w:anchor="_Toc101876729" w:history="1">
            <w:r w:rsidRPr="00022DA3">
              <w:rPr>
                <w:rStyle w:val="Hyperlink"/>
                <w:rFonts w:ascii="Cambria" w:hAnsi="Cambria"/>
                <w:noProof/>
              </w:rPr>
              <w:t>6 USER’S MANUAL &amp; INSTALLATION GUIDE</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_Toc101876729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48</w:t>
            </w:r>
            <w:r w:rsidRPr="00022DA3">
              <w:rPr>
                <w:rFonts w:ascii="Cambria" w:hAnsi="Cambria"/>
                <w:noProof/>
                <w:webHidden/>
              </w:rPr>
              <w:fldChar w:fldCharType="end"/>
            </w:r>
          </w:hyperlink>
        </w:p>
        <w:p w14:paraId="36B8B232" w14:textId="0A95155D" w:rsidR="00022DA3" w:rsidRPr="00022DA3" w:rsidRDefault="00022DA3">
          <w:pPr>
            <w:pStyle w:val="TOC2"/>
            <w:tabs>
              <w:tab w:val="right" w:leader="dot" w:pos="9350"/>
            </w:tabs>
            <w:rPr>
              <w:rFonts w:ascii="Cambria" w:eastAsiaTheme="minorEastAsia" w:hAnsi="Cambria"/>
              <w:noProof/>
            </w:rPr>
          </w:pPr>
          <w:hyperlink w:anchor="_Toc101876730" w:history="1">
            <w:r w:rsidRPr="00022DA3">
              <w:rPr>
                <w:rStyle w:val="Hyperlink"/>
                <w:rFonts w:ascii="Cambria" w:hAnsi="Cambria"/>
                <w:noProof/>
              </w:rPr>
              <w:t>6.1 INSTALLATION</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_Toc101876730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48</w:t>
            </w:r>
            <w:r w:rsidRPr="00022DA3">
              <w:rPr>
                <w:rFonts w:ascii="Cambria" w:hAnsi="Cambria"/>
                <w:noProof/>
                <w:webHidden/>
              </w:rPr>
              <w:fldChar w:fldCharType="end"/>
            </w:r>
          </w:hyperlink>
        </w:p>
        <w:p w14:paraId="6699024D" w14:textId="55BA03E5" w:rsidR="00022DA3" w:rsidRPr="00022DA3" w:rsidRDefault="00022DA3">
          <w:pPr>
            <w:pStyle w:val="TOC2"/>
            <w:tabs>
              <w:tab w:val="right" w:leader="dot" w:pos="9350"/>
            </w:tabs>
            <w:rPr>
              <w:rFonts w:ascii="Cambria" w:eastAsiaTheme="minorEastAsia" w:hAnsi="Cambria"/>
              <w:noProof/>
            </w:rPr>
          </w:pPr>
          <w:hyperlink w:anchor="_Toc101876731" w:history="1">
            <w:r w:rsidRPr="00022DA3">
              <w:rPr>
                <w:rStyle w:val="Hyperlink"/>
                <w:rFonts w:ascii="Cambria" w:hAnsi="Cambria"/>
                <w:noProof/>
              </w:rPr>
              <w:t>6.2 SETUP, VERIFICATION, AND TROUBLESHOOTING</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_Toc101876731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48</w:t>
            </w:r>
            <w:r w:rsidRPr="00022DA3">
              <w:rPr>
                <w:rFonts w:ascii="Cambria" w:hAnsi="Cambria"/>
                <w:noProof/>
                <w:webHidden/>
              </w:rPr>
              <w:fldChar w:fldCharType="end"/>
            </w:r>
          </w:hyperlink>
        </w:p>
        <w:p w14:paraId="16FA3185" w14:textId="3B2BD9E8" w:rsidR="00022DA3" w:rsidRPr="00022DA3" w:rsidRDefault="00022DA3">
          <w:pPr>
            <w:pStyle w:val="TOC1"/>
            <w:tabs>
              <w:tab w:val="right" w:leader="dot" w:pos="9350"/>
            </w:tabs>
            <w:rPr>
              <w:rFonts w:ascii="Cambria" w:eastAsiaTheme="minorEastAsia" w:hAnsi="Cambria"/>
              <w:noProof/>
            </w:rPr>
          </w:pPr>
          <w:hyperlink w:anchor="_Toc101876732" w:history="1">
            <w:r w:rsidRPr="00022DA3">
              <w:rPr>
                <w:rStyle w:val="Hyperlink"/>
                <w:rFonts w:ascii="Cambria" w:hAnsi="Cambria"/>
                <w:noProof/>
              </w:rPr>
              <w:t>7 TO-RACE DESIGN CHANGES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_Toc101876732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53</w:t>
            </w:r>
            <w:r w:rsidRPr="00022DA3">
              <w:rPr>
                <w:rFonts w:ascii="Cambria" w:hAnsi="Cambria"/>
                <w:noProof/>
                <w:webHidden/>
              </w:rPr>
              <w:fldChar w:fldCharType="end"/>
            </w:r>
          </w:hyperlink>
        </w:p>
        <w:p w14:paraId="174A8439" w14:textId="12229725" w:rsidR="00022DA3" w:rsidRPr="00022DA3" w:rsidRDefault="00022DA3">
          <w:pPr>
            <w:pStyle w:val="TOC2"/>
            <w:tabs>
              <w:tab w:val="right" w:leader="dot" w:pos="9350"/>
            </w:tabs>
            <w:rPr>
              <w:rFonts w:ascii="Cambria" w:eastAsiaTheme="minorEastAsia" w:hAnsi="Cambria"/>
              <w:noProof/>
            </w:rPr>
          </w:pPr>
          <w:hyperlink w:anchor="_Toc101876733" w:history="1">
            <w:r w:rsidRPr="00022DA3">
              <w:rPr>
                <w:rStyle w:val="Hyperlink"/>
                <w:rFonts w:ascii="Cambria" w:hAnsi="Cambria"/>
                <w:noProof/>
              </w:rPr>
              <w:t>7.1 DRIVER INPUTS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_Toc101876733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53</w:t>
            </w:r>
            <w:r w:rsidRPr="00022DA3">
              <w:rPr>
                <w:rFonts w:ascii="Cambria" w:hAnsi="Cambria"/>
                <w:noProof/>
                <w:webHidden/>
              </w:rPr>
              <w:fldChar w:fldCharType="end"/>
            </w:r>
          </w:hyperlink>
        </w:p>
        <w:p w14:paraId="20BF4E6F" w14:textId="39E19A5F" w:rsidR="00022DA3" w:rsidRPr="00022DA3" w:rsidRDefault="00022DA3">
          <w:pPr>
            <w:pStyle w:val="TOC2"/>
            <w:tabs>
              <w:tab w:val="right" w:leader="dot" w:pos="9350"/>
            </w:tabs>
            <w:rPr>
              <w:rFonts w:ascii="Cambria" w:eastAsiaTheme="minorEastAsia" w:hAnsi="Cambria"/>
              <w:noProof/>
            </w:rPr>
          </w:pPr>
          <w:hyperlink w:anchor="_Toc101876734" w:history="1">
            <w:r w:rsidRPr="00022DA3">
              <w:rPr>
                <w:rStyle w:val="Hyperlink"/>
                <w:rFonts w:ascii="Cambria" w:hAnsi="Cambria"/>
                <w:noProof/>
              </w:rPr>
              <w:t>7.2 SYSTEM STATUS INTERFACE</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_Toc101876734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54</w:t>
            </w:r>
            <w:r w:rsidRPr="00022DA3">
              <w:rPr>
                <w:rFonts w:ascii="Cambria" w:hAnsi="Cambria"/>
                <w:noProof/>
                <w:webHidden/>
              </w:rPr>
              <w:fldChar w:fldCharType="end"/>
            </w:r>
          </w:hyperlink>
        </w:p>
        <w:p w14:paraId="6630B5FD" w14:textId="537BE3C4" w:rsidR="00022DA3" w:rsidRPr="00022DA3" w:rsidRDefault="00022DA3">
          <w:pPr>
            <w:pStyle w:val="TOC2"/>
            <w:tabs>
              <w:tab w:val="right" w:leader="dot" w:pos="9350"/>
            </w:tabs>
            <w:rPr>
              <w:rFonts w:ascii="Cambria" w:eastAsiaTheme="minorEastAsia" w:hAnsi="Cambria"/>
              <w:noProof/>
            </w:rPr>
          </w:pPr>
          <w:hyperlink w:anchor="_Toc101876735" w:history="1">
            <w:r w:rsidRPr="00022DA3">
              <w:rPr>
                <w:rStyle w:val="Hyperlink"/>
                <w:rFonts w:ascii="Cambria" w:hAnsi="Cambria"/>
                <w:noProof/>
              </w:rPr>
              <w:t>7.3 MOTOR CONTROLLERS/MOTORS/GENERATORS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_Toc101876735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54</w:t>
            </w:r>
            <w:r w:rsidRPr="00022DA3">
              <w:rPr>
                <w:rFonts w:ascii="Cambria" w:hAnsi="Cambria"/>
                <w:noProof/>
                <w:webHidden/>
              </w:rPr>
              <w:fldChar w:fldCharType="end"/>
            </w:r>
          </w:hyperlink>
        </w:p>
        <w:p w14:paraId="75C2978E" w14:textId="7B58865C" w:rsidR="00022DA3" w:rsidRPr="00022DA3" w:rsidRDefault="00022DA3">
          <w:pPr>
            <w:pStyle w:val="TOC2"/>
            <w:tabs>
              <w:tab w:val="right" w:leader="dot" w:pos="9350"/>
            </w:tabs>
            <w:rPr>
              <w:rFonts w:ascii="Cambria" w:eastAsiaTheme="minorEastAsia" w:hAnsi="Cambria"/>
              <w:noProof/>
            </w:rPr>
          </w:pPr>
          <w:hyperlink w:anchor="_Toc101876736" w:history="1">
            <w:r w:rsidRPr="00022DA3">
              <w:rPr>
                <w:rStyle w:val="Hyperlink"/>
                <w:rFonts w:ascii="Cambria" w:hAnsi="Cambria"/>
                <w:noProof/>
              </w:rPr>
              <w:t>7.4 ENGINE FEEDBACK LOOP</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_Toc101876736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55</w:t>
            </w:r>
            <w:r w:rsidRPr="00022DA3">
              <w:rPr>
                <w:rFonts w:ascii="Cambria" w:hAnsi="Cambria"/>
                <w:noProof/>
                <w:webHidden/>
              </w:rPr>
              <w:fldChar w:fldCharType="end"/>
            </w:r>
          </w:hyperlink>
        </w:p>
        <w:p w14:paraId="453D0AF6" w14:textId="744BABC6" w:rsidR="00022DA3" w:rsidRPr="00022DA3" w:rsidRDefault="00022DA3">
          <w:pPr>
            <w:pStyle w:val="TOC2"/>
            <w:tabs>
              <w:tab w:val="right" w:leader="dot" w:pos="9350"/>
            </w:tabs>
            <w:rPr>
              <w:rFonts w:ascii="Cambria" w:eastAsiaTheme="minorEastAsia" w:hAnsi="Cambria"/>
              <w:noProof/>
            </w:rPr>
          </w:pPr>
          <w:hyperlink w:anchor="_Toc101876737" w:history="1">
            <w:r w:rsidRPr="00022DA3">
              <w:rPr>
                <w:rStyle w:val="Hyperlink"/>
                <w:rFonts w:ascii="Cambria" w:hAnsi="Cambria"/>
                <w:noProof/>
              </w:rPr>
              <w:t>7.5 ACCUMULATOR MANAGEMENT SYSTEM</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_Toc101876737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56</w:t>
            </w:r>
            <w:r w:rsidRPr="00022DA3">
              <w:rPr>
                <w:rFonts w:ascii="Cambria" w:hAnsi="Cambria"/>
                <w:noProof/>
                <w:webHidden/>
              </w:rPr>
              <w:fldChar w:fldCharType="end"/>
            </w:r>
          </w:hyperlink>
        </w:p>
        <w:p w14:paraId="51DA5A41" w14:textId="7B5DD0EA" w:rsidR="00022DA3" w:rsidRPr="00022DA3" w:rsidRDefault="00022DA3">
          <w:pPr>
            <w:pStyle w:val="TOC1"/>
            <w:tabs>
              <w:tab w:val="right" w:leader="dot" w:pos="9350"/>
            </w:tabs>
            <w:rPr>
              <w:rFonts w:ascii="Cambria" w:eastAsiaTheme="minorEastAsia" w:hAnsi="Cambria"/>
              <w:noProof/>
            </w:rPr>
          </w:pPr>
          <w:hyperlink w:anchor="_Toc101876738" w:history="1">
            <w:r w:rsidRPr="00022DA3">
              <w:rPr>
                <w:rStyle w:val="Hyperlink"/>
                <w:rFonts w:ascii="Cambria" w:hAnsi="Cambria"/>
                <w:noProof/>
              </w:rPr>
              <w:t>8 CONCLUSIONS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_Toc101876738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57</w:t>
            </w:r>
            <w:r w:rsidRPr="00022DA3">
              <w:rPr>
                <w:rFonts w:ascii="Cambria" w:hAnsi="Cambria"/>
                <w:noProof/>
                <w:webHidden/>
              </w:rPr>
              <w:fldChar w:fldCharType="end"/>
            </w:r>
          </w:hyperlink>
        </w:p>
        <w:p w14:paraId="40C5561E" w14:textId="584D9799" w:rsidR="00022DA3" w:rsidRPr="00022DA3" w:rsidRDefault="00022DA3">
          <w:pPr>
            <w:pStyle w:val="TOC1"/>
            <w:tabs>
              <w:tab w:val="right" w:leader="dot" w:pos="9350"/>
            </w:tabs>
            <w:rPr>
              <w:rFonts w:ascii="Cambria" w:eastAsiaTheme="minorEastAsia" w:hAnsi="Cambria"/>
              <w:noProof/>
            </w:rPr>
          </w:pPr>
          <w:hyperlink w:anchor="_Toc101876739" w:history="1">
            <w:r w:rsidRPr="00022DA3">
              <w:rPr>
                <w:rStyle w:val="Hyperlink"/>
                <w:rFonts w:ascii="Cambria" w:hAnsi="Cambria"/>
                <w:noProof/>
              </w:rPr>
              <w:t>9 APPENDICES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_Toc101876739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58</w:t>
            </w:r>
            <w:r w:rsidRPr="00022DA3">
              <w:rPr>
                <w:rFonts w:ascii="Cambria" w:hAnsi="Cambria"/>
                <w:noProof/>
                <w:webHidden/>
              </w:rPr>
              <w:fldChar w:fldCharType="end"/>
            </w:r>
          </w:hyperlink>
        </w:p>
        <w:p w14:paraId="6D8582F4" w14:textId="5581CB0B" w:rsidR="00022DA3" w:rsidRPr="00022DA3" w:rsidRDefault="00022DA3">
          <w:pPr>
            <w:pStyle w:val="TOC2"/>
            <w:tabs>
              <w:tab w:val="right" w:leader="dot" w:pos="9350"/>
            </w:tabs>
            <w:rPr>
              <w:rFonts w:ascii="Cambria" w:eastAsiaTheme="minorEastAsia" w:hAnsi="Cambria"/>
              <w:noProof/>
            </w:rPr>
          </w:pPr>
          <w:hyperlink w:anchor="_Toc101876740" w:history="1">
            <w:r w:rsidRPr="00022DA3">
              <w:rPr>
                <w:rStyle w:val="Hyperlink"/>
                <w:rFonts w:ascii="Cambria" w:hAnsi="Cambria"/>
                <w:noProof/>
              </w:rPr>
              <w:t>9.1 REFERENCES AND DATA SHEETS</w:t>
            </w:r>
            <w:r w:rsidRPr="00022DA3">
              <w:rPr>
                <w:rFonts w:ascii="Cambria" w:hAnsi="Cambria"/>
                <w:noProof/>
                <w:webHidden/>
              </w:rPr>
              <w:tab/>
            </w:r>
            <w:r w:rsidRPr="00022DA3">
              <w:rPr>
                <w:rFonts w:ascii="Cambria" w:hAnsi="Cambria"/>
                <w:noProof/>
                <w:webHidden/>
              </w:rPr>
              <w:fldChar w:fldCharType="begin"/>
            </w:r>
            <w:r w:rsidRPr="00022DA3">
              <w:rPr>
                <w:rFonts w:ascii="Cambria" w:hAnsi="Cambria"/>
                <w:noProof/>
                <w:webHidden/>
              </w:rPr>
              <w:instrText xml:space="preserve"> PAGEREF _Toc101876740 \h </w:instrText>
            </w:r>
            <w:r w:rsidRPr="00022DA3">
              <w:rPr>
                <w:rFonts w:ascii="Cambria" w:hAnsi="Cambria"/>
                <w:noProof/>
                <w:webHidden/>
              </w:rPr>
            </w:r>
            <w:r w:rsidRPr="00022DA3">
              <w:rPr>
                <w:rFonts w:ascii="Cambria" w:hAnsi="Cambria"/>
                <w:noProof/>
                <w:webHidden/>
              </w:rPr>
              <w:fldChar w:fldCharType="separate"/>
            </w:r>
            <w:r w:rsidRPr="00022DA3">
              <w:rPr>
                <w:rFonts w:ascii="Cambria" w:hAnsi="Cambria"/>
                <w:noProof/>
                <w:webHidden/>
              </w:rPr>
              <w:t>58</w:t>
            </w:r>
            <w:r w:rsidRPr="00022DA3">
              <w:rPr>
                <w:rFonts w:ascii="Cambria" w:hAnsi="Cambria"/>
                <w:noProof/>
                <w:webHidden/>
              </w:rPr>
              <w:fldChar w:fldCharType="end"/>
            </w:r>
          </w:hyperlink>
        </w:p>
        <w:p w14:paraId="47E76492" w14:textId="35FDC47A" w:rsidR="009961EC" w:rsidRPr="00022DA3" w:rsidRDefault="009961EC" w:rsidP="00AA739A">
          <w:pPr>
            <w:spacing w:line="360" w:lineRule="auto"/>
            <w:rPr>
              <w:rFonts w:ascii="Cambria" w:hAnsi="Cambria"/>
            </w:rPr>
          </w:pPr>
          <w:r w:rsidRPr="00022DA3">
            <w:rPr>
              <w:rFonts w:ascii="Cambria" w:hAnsi="Cambria"/>
              <w:b/>
              <w:bCs/>
              <w:noProof/>
              <w:sz w:val="20"/>
              <w:szCs w:val="20"/>
            </w:rPr>
            <w:fldChar w:fldCharType="end"/>
          </w:r>
        </w:p>
      </w:sdtContent>
    </w:sdt>
    <w:p w14:paraId="74F35221" w14:textId="291589E3" w:rsidR="009961EC" w:rsidRPr="00482C75" w:rsidRDefault="009961EC" w:rsidP="00AA739A">
      <w:pPr>
        <w:spacing w:line="360" w:lineRule="auto"/>
        <w:rPr>
          <w:rFonts w:ascii="Cambria" w:hAnsi="Cambria"/>
          <w:sz w:val="28"/>
          <w:szCs w:val="28"/>
        </w:rPr>
      </w:pPr>
    </w:p>
    <w:p w14:paraId="3A578E1A" w14:textId="4BF33D9B" w:rsidR="00E50D6F" w:rsidRPr="00482C75" w:rsidRDefault="00E50D6F" w:rsidP="00AA739A">
      <w:pPr>
        <w:spacing w:line="360" w:lineRule="auto"/>
        <w:rPr>
          <w:rFonts w:ascii="Cambria" w:hAnsi="Cambria"/>
          <w:sz w:val="28"/>
          <w:szCs w:val="28"/>
        </w:rPr>
      </w:pPr>
    </w:p>
    <w:p w14:paraId="4D8F4C0F" w14:textId="006375B2" w:rsidR="00E50D6F" w:rsidRPr="00482C75" w:rsidRDefault="00E50D6F" w:rsidP="00AA739A">
      <w:pPr>
        <w:spacing w:line="360" w:lineRule="auto"/>
        <w:rPr>
          <w:rFonts w:ascii="Cambria" w:hAnsi="Cambria"/>
          <w:sz w:val="28"/>
          <w:szCs w:val="28"/>
        </w:rPr>
      </w:pPr>
    </w:p>
    <w:p w14:paraId="02A6EF28" w14:textId="6EE5CB5F" w:rsidR="00E50D6F" w:rsidRPr="00482C75" w:rsidRDefault="00E50D6F" w:rsidP="00AA739A">
      <w:pPr>
        <w:spacing w:line="360" w:lineRule="auto"/>
        <w:rPr>
          <w:rFonts w:ascii="Cambria" w:hAnsi="Cambria"/>
          <w:sz w:val="28"/>
          <w:szCs w:val="28"/>
        </w:rPr>
      </w:pPr>
    </w:p>
    <w:p w14:paraId="00B7FC9E" w14:textId="2D108A3A" w:rsidR="00E50D6F" w:rsidRDefault="00E50D6F" w:rsidP="00AA739A">
      <w:pPr>
        <w:spacing w:line="360" w:lineRule="auto"/>
        <w:rPr>
          <w:rFonts w:ascii="Cambria" w:hAnsi="Cambria"/>
          <w:sz w:val="28"/>
          <w:szCs w:val="28"/>
        </w:rPr>
      </w:pPr>
    </w:p>
    <w:p w14:paraId="6E93B081" w14:textId="32E7321C" w:rsidR="00310E4C" w:rsidRDefault="00310E4C" w:rsidP="00AA739A">
      <w:pPr>
        <w:spacing w:line="360" w:lineRule="auto"/>
        <w:rPr>
          <w:rFonts w:ascii="Cambria" w:hAnsi="Cambria"/>
          <w:sz w:val="28"/>
          <w:szCs w:val="28"/>
        </w:rPr>
      </w:pPr>
    </w:p>
    <w:p w14:paraId="55CB6D6A" w14:textId="77777777" w:rsidR="00310E4C" w:rsidRPr="00482C75" w:rsidRDefault="00310E4C" w:rsidP="00AA739A">
      <w:pPr>
        <w:spacing w:line="360" w:lineRule="auto"/>
        <w:rPr>
          <w:rFonts w:ascii="Cambria" w:hAnsi="Cambria"/>
          <w:sz w:val="28"/>
          <w:szCs w:val="28"/>
        </w:rPr>
      </w:pPr>
    </w:p>
    <w:p w14:paraId="46B7F4DA" w14:textId="77777777" w:rsidR="00E50D6F" w:rsidRPr="00482C75" w:rsidRDefault="00E50D6F" w:rsidP="00AA739A">
      <w:pPr>
        <w:spacing w:line="360" w:lineRule="auto"/>
        <w:rPr>
          <w:rFonts w:ascii="Cambria" w:hAnsi="Cambria"/>
          <w:sz w:val="28"/>
          <w:szCs w:val="28"/>
        </w:rPr>
      </w:pPr>
    </w:p>
    <w:p w14:paraId="02A07AC5" w14:textId="5D8ECA83" w:rsidR="00A21391" w:rsidRPr="00482C75" w:rsidRDefault="00D14A7C" w:rsidP="00AA739A">
      <w:pPr>
        <w:pStyle w:val="Style1"/>
        <w:spacing w:line="360" w:lineRule="auto"/>
      </w:pPr>
      <w:bookmarkStart w:id="0" w:name="_Toc101876690"/>
      <w:r>
        <w:lastRenderedPageBreak/>
        <w:t xml:space="preserve">1. </w:t>
      </w:r>
      <w:r w:rsidR="009961EC" w:rsidRPr="00482C75">
        <w:t>DEFINITIONS</w:t>
      </w:r>
      <w:bookmarkEnd w:id="0"/>
    </w:p>
    <w:p w14:paraId="40B12E51" w14:textId="165017EB" w:rsidR="0011192F" w:rsidRPr="00482C75" w:rsidRDefault="0011192F" w:rsidP="00AA739A">
      <w:pPr>
        <w:pStyle w:val="NoSpacing"/>
        <w:spacing w:before="240" w:line="360" w:lineRule="auto"/>
        <w:rPr>
          <w:rFonts w:ascii="Cambria" w:hAnsi="Cambria"/>
        </w:rPr>
      </w:pPr>
      <w:r w:rsidRPr="00482C75">
        <w:rPr>
          <w:rFonts w:ascii="Cambria" w:hAnsi="Cambria"/>
          <w:b/>
          <w:bCs/>
        </w:rPr>
        <w:t>Accumulator</w:t>
      </w:r>
      <w:r w:rsidRPr="00482C75">
        <w:rPr>
          <w:rFonts w:ascii="Cambria" w:hAnsi="Cambria"/>
        </w:rPr>
        <w:t>:​ Energy storage for the high voltage system. Capacitor bank containing 60</w:t>
      </w:r>
    </w:p>
    <w:p w14:paraId="1E5B7EC5" w14:textId="69E4013B" w:rsidR="00A21391" w:rsidRDefault="0011192F" w:rsidP="00AA739A">
      <w:pPr>
        <w:pStyle w:val="NoSpacing"/>
        <w:spacing w:line="360" w:lineRule="auto"/>
        <w:rPr>
          <w:rFonts w:ascii="Cambria" w:hAnsi="Cambria"/>
        </w:rPr>
      </w:pPr>
      <w:r w:rsidRPr="00482C75">
        <w:rPr>
          <w:rFonts w:ascii="Cambria" w:hAnsi="Cambria"/>
        </w:rPr>
        <w:t>capacitors rated 3000F, 2.7V each.</w:t>
      </w:r>
    </w:p>
    <w:p w14:paraId="6B101FCE" w14:textId="2817BAFB" w:rsidR="0008119E" w:rsidRPr="0008119E" w:rsidRDefault="0008119E" w:rsidP="0008119E">
      <w:pPr>
        <w:pStyle w:val="NoSpacing"/>
        <w:spacing w:before="240" w:line="360" w:lineRule="auto"/>
        <w:rPr>
          <w:rFonts w:ascii="Cambria" w:hAnsi="Cambria"/>
        </w:rPr>
      </w:pPr>
      <w:r>
        <w:rPr>
          <w:rFonts w:ascii="Cambria" w:hAnsi="Cambria"/>
          <w:b/>
          <w:bCs/>
        </w:rPr>
        <w:t>ADP</w:t>
      </w:r>
      <w:r>
        <w:rPr>
          <w:rFonts w:ascii="Cambria" w:hAnsi="Cambria"/>
        </w:rPr>
        <w:t>: Accumulator Dedicated Processor. A PIC32MX795 PCB that is a mirror of the Motherboard with fewer soldered-on components. It takes in accumulator information and sends error messages to the Motherboard as an isoSPI slave.</w:t>
      </w:r>
    </w:p>
    <w:p w14:paraId="6C5436E5" w14:textId="36091048" w:rsidR="0011192F" w:rsidRPr="00482C75" w:rsidRDefault="0011192F" w:rsidP="00AA739A">
      <w:pPr>
        <w:pStyle w:val="NoSpacing"/>
        <w:spacing w:before="240" w:line="360" w:lineRule="auto"/>
        <w:rPr>
          <w:rFonts w:ascii="Cambria" w:hAnsi="Cambria"/>
        </w:rPr>
      </w:pPr>
      <w:r w:rsidRPr="00482C75">
        <w:rPr>
          <w:rFonts w:ascii="Cambria" w:hAnsi="Cambria"/>
          <w:b/>
          <w:bCs/>
        </w:rPr>
        <w:t>AMS</w:t>
      </w:r>
      <w:r w:rsidRPr="00482C75">
        <w:rPr>
          <w:rFonts w:ascii="Cambria" w:hAnsi="Cambria"/>
        </w:rPr>
        <w:t>:​ Accumulator Management System. Circuitry that continuously monitors accumulator voltage levels and safely shuts down high voltage system if an issue arises.</w:t>
      </w:r>
    </w:p>
    <w:p w14:paraId="2D02CD1F" w14:textId="3D6FBD5A" w:rsidR="0011192F" w:rsidRPr="00482C75" w:rsidRDefault="009961EC" w:rsidP="00AA739A">
      <w:pPr>
        <w:pStyle w:val="NoSpacing"/>
        <w:spacing w:before="240" w:line="360" w:lineRule="auto"/>
        <w:rPr>
          <w:rFonts w:ascii="Cambria" w:hAnsi="Cambria"/>
        </w:rPr>
      </w:pPr>
      <w:r w:rsidRPr="00482C75">
        <w:rPr>
          <w:rFonts w:ascii="Cambria" w:hAnsi="Cambria"/>
          <w:b/>
          <w:bCs/>
        </w:rPr>
        <w:t>AIR</w:t>
      </w:r>
      <w:r w:rsidR="0011192F" w:rsidRPr="00482C75">
        <w:rPr>
          <w:rFonts w:ascii="Cambria" w:hAnsi="Cambria"/>
        </w:rPr>
        <w:t xml:space="preserve">:​ </w:t>
      </w:r>
      <w:r w:rsidRPr="00482C75">
        <w:rPr>
          <w:rFonts w:ascii="Cambria" w:hAnsi="Cambria"/>
        </w:rPr>
        <w:t xml:space="preserve">Accumulator </w:t>
      </w:r>
      <w:r w:rsidR="00E55253" w:rsidRPr="00482C75">
        <w:rPr>
          <w:rFonts w:ascii="Cambria" w:hAnsi="Cambria"/>
        </w:rPr>
        <w:t xml:space="preserve">Isolation Relay. A relay that opens </w:t>
      </w:r>
      <w:r w:rsidR="004A4FFC" w:rsidRPr="00482C75">
        <w:rPr>
          <w:rFonts w:ascii="Cambria" w:hAnsi="Cambria"/>
        </w:rPr>
        <w:t xml:space="preserve">a </w:t>
      </w:r>
      <w:r w:rsidR="00E55253" w:rsidRPr="00482C75">
        <w:rPr>
          <w:rFonts w:ascii="Cambria" w:hAnsi="Cambria"/>
        </w:rPr>
        <w:t xml:space="preserve">high voltage loop. </w:t>
      </w:r>
      <w:r w:rsidR="004A4FFC" w:rsidRPr="00482C75">
        <w:rPr>
          <w:rFonts w:ascii="Cambria" w:hAnsi="Cambria"/>
        </w:rPr>
        <w:t>M</w:t>
      </w:r>
      <w:r w:rsidR="00E55253" w:rsidRPr="00482C75">
        <w:rPr>
          <w:rFonts w:ascii="Cambria" w:hAnsi="Cambria"/>
        </w:rPr>
        <w:t>ust be normally open.</w:t>
      </w:r>
    </w:p>
    <w:p w14:paraId="5552E159" w14:textId="42198550" w:rsidR="009961EC" w:rsidRDefault="009961EC" w:rsidP="00AA739A">
      <w:pPr>
        <w:pStyle w:val="NoSpacing"/>
        <w:spacing w:before="240" w:line="360" w:lineRule="auto"/>
        <w:rPr>
          <w:rFonts w:ascii="Cambria" w:hAnsi="Cambria"/>
        </w:rPr>
      </w:pPr>
      <w:r w:rsidRPr="00482C75">
        <w:rPr>
          <w:rFonts w:ascii="Cambria" w:hAnsi="Cambria"/>
          <w:b/>
          <w:bCs/>
        </w:rPr>
        <w:t>ESF:</w:t>
      </w:r>
      <w:r w:rsidRPr="00482C75">
        <w:rPr>
          <w:rFonts w:ascii="Cambria" w:hAnsi="Cambria"/>
        </w:rPr>
        <w:t xml:space="preserve"> Electrical System Form. Documentation turned in with competition entry (not included in project scope).</w:t>
      </w:r>
    </w:p>
    <w:p w14:paraId="681C23A1" w14:textId="4BEAF95F" w:rsidR="001C6404" w:rsidRPr="001C6404" w:rsidRDefault="001C6404" w:rsidP="00AA739A">
      <w:pPr>
        <w:pStyle w:val="NoSpacing"/>
        <w:spacing w:before="240" w:line="360" w:lineRule="auto"/>
        <w:rPr>
          <w:rFonts w:ascii="Cambria" w:hAnsi="Cambria"/>
        </w:rPr>
      </w:pPr>
      <w:r>
        <w:rPr>
          <w:rFonts w:ascii="Cambria" w:hAnsi="Cambria"/>
          <w:b/>
          <w:bCs/>
        </w:rPr>
        <w:t>FIFO</w:t>
      </w:r>
      <w:r>
        <w:rPr>
          <w:rFonts w:ascii="Cambria" w:hAnsi="Cambria"/>
        </w:rPr>
        <w:t xml:space="preserve">: First In First Out. </w:t>
      </w:r>
      <w:r w:rsidR="003F1AC3">
        <w:rPr>
          <w:rFonts w:ascii="Cambria" w:hAnsi="Cambria"/>
        </w:rPr>
        <w:t>Buffer implementation where data written in first, comes out first.</w:t>
      </w:r>
    </w:p>
    <w:p w14:paraId="06F0A2D6" w14:textId="04D7C470" w:rsidR="009961EC" w:rsidRDefault="009961EC" w:rsidP="00AA739A">
      <w:pPr>
        <w:pStyle w:val="NoSpacing"/>
        <w:spacing w:before="240" w:line="360" w:lineRule="auto"/>
        <w:rPr>
          <w:rFonts w:ascii="Cambria" w:hAnsi="Cambria"/>
        </w:rPr>
      </w:pPr>
      <w:r w:rsidRPr="00482C75">
        <w:rPr>
          <w:rFonts w:ascii="Cambria" w:hAnsi="Cambria"/>
          <w:b/>
          <w:bCs/>
        </w:rPr>
        <w:t>CAN or CAN Bus:</w:t>
      </w:r>
      <w:r w:rsidRPr="00482C75">
        <w:rPr>
          <w:rFonts w:ascii="Cambria" w:hAnsi="Cambria"/>
        </w:rPr>
        <w:t xml:space="preserve"> Control Area Network. </w:t>
      </w:r>
      <w:r w:rsidR="004A4FFC" w:rsidRPr="00482C75">
        <w:rPr>
          <w:rFonts w:ascii="Cambria" w:hAnsi="Cambria"/>
        </w:rPr>
        <w:t>A</w:t>
      </w:r>
      <w:r w:rsidR="000C575D" w:rsidRPr="00482C75">
        <w:rPr>
          <w:rFonts w:ascii="Cambria" w:hAnsi="Cambria"/>
        </w:rPr>
        <w:t>n a</w:t>
      </w:r>
      <w:r w:rsidRPr="00482C75">
        <w:rPr>
          <w:rFonts w:ascii="Cambria" w:hAnsi="Cambria"/>
        </w:rPr>
        <w:t xml:space="preserve">utomotive data bus standard, </w:t>
      </w:r>
      <w:r w:rsidR="000C575D" w:rsidRPr="00482C75">
        <w:rPr>
          <w:rFonts w:ascii="Cambria" w:hAnsi="Cambria"/>
        </w:rPr>
        <w:t xml:space="preserve">it </w:t>
      </w:r>
      <w:r w:rsidRPr="00482C75">
        <w:rPr>
          <w:rFonts w:ascii="Cambria" w:hAnsi="Cambria"/>
        </w:rPr>
        <w:t>uses differential channel for (in this case) broadcast type data communications</w:t>
      </w:r>
      <w:r w:rsidR="003C3C45">
        <w:rPr>
          <w:rFonts w:ascii="Cambria" w:hAnsi="Cambria"/>
        </w:rPr>
        <w:t xml:space="preserve"> between the microprocessor and the motor controllers</w:t>
      </w:r>
    </w:p>
    <w:p w14:paraId="08836EFA" w14:textId="42539844" w:rsidR="000A6A91" w:rsidRPr="000A6A91" w:rsidRDefault="000A6A91" w:rsidP="00AA739A">
      <w:pPr>
        <w:pStyle w:val="NoSpacing"/>
        <w:spacing w:before="240" w:line="360" w:lineRule="auto"/>
        <w:rPr>
          <w:rFonts w:ascii="Cambria" w:hAnsi="Cambria"/>
        </w:rPr>
      </w:pPr>
      <w:r>
        <w:rPr>
          <w:rFonts w:ascii="Cambria" w:hAnsi="Cambria"/>
          <w:b/>
          <w:bCs/>
        </w:rPr>
        <w:t>CRC</w:t>
      </w:r>
      <w:r>
        <w:rPr>
          <w:rFonts w:ascii="Cambria" w:hAnsi="Cambria"/>
        </w:rPr>
        <w:t xml:space="preserve">: Cyclic Redundancy Check. Used in CAN messages to check for errors in </w:t>
      </w:r>
      <w:r w:rsidR="00424F0A">
        <w:rPr>
          <w:rFonts w:ascii="Cambria" w:hAnsi="Cambria"/>
        </w:rPr>
        <w:t>broadcasting.</w:t>
      </w:r>
    </w:p>
    <w:p w14:paraId="353AF8B0" w14:textId="2E604221" w:rsidR="000C575D" w:rsidRDefault="000C575D" w:rsidP="00AA739A">
      <w:pPr>
        <w:pStyle w:val="NoSpacing"/>
        <w:spacing w:before="240" w:line="360" w:lineRule="auto"/>
        <w:rPr>
          <w:rFonts w:ascii="Cambria" w:hAnsi="Cambria"/>
        </w:rPr>
      </w:pPr>
      <w:r w:rsidRPr="00482C75">
        <w:rPr>
          <w:rFonts w:ascii="Cambria" w:hAnsi="Cambria"/>
          <w:b/>
          <w:bCs/>
        </w:rPr>
        <w:t xml:space="preserve">Discharge Circuit: </w:t>
      </w:r>
      <w:r w:rsidRPr="00482C75">
        <w:rPr>
          <w:rFonts w:ascii="Cambria" w:hAnsi="Cambria"/>
        </w:rPr>
        <w:t xml:space="preserve">Brings the voltage of the intermediate circuit between the accumulators and the tractive system loop down below the required values within the 5 second limit. </w:t>
      </w:r>
    </w:p>
    <w:p w14:paraId="3DD5B75E" w14:textId="755D3768" w:rsidR="00F21D21" w:rsidRDefault="00F21D21" w:rsidP="00AA739A">
      <w:pPr>
        <w:pStyle w:val="NoSpacing"/>
        <w:spacing w:before="240" w:line="360" w:lineRule="auto"/>
        <w:rPr>
          <w:rFonts w:ascii="Cambria" w:hAnsi="Cambria"/>
        </w:rPr>
      </w:pPr>
      <w:r>
        <w:rPr>
          <w:rFonts w:ascii="Cambria" w:hAnsi="Cambria"/>
          <w:b/>
          <w:bCs/>
        </w:rPr>
        <w:t>Drive System</w:t>
      </w:r>
      <w:r>
        <w:rPr>
          <w:rFonts w:ascii="Cambria" w:hAnsi="Cambria"/>
        </w:rPr>
        <w:t>: enables forward, reverse, and neutral driving modes</w:t>
      </w:r>
    </w:p>
    <w:p w14:paraId="1423829A" w14:textId="74D421DE" w:rsidR="009D1BE6" w:rsidRPr="009D1BE6" w:rsidRDefault="009D1BE6" w:rsidP="00AA739A">
      <w:pPr>
        <w:pStyle w:val="NoSpacing"/>
        <w:spacing w:before="240" w:line="360" w:lineRule="auto"/>
        <w:rPr>
          <w:rFonts w:ascii="Cambria" w:hAnsi="Cambria"/>
        </w:rPr>
      </w:pPr>
      <w:r>
        <w:rPr>
          <w:rFonts w:ascii="Cambria" w:hAnsi="Cambria"/>
          <w:b/>
          <w:bCs/>
        </w:rPr>
        <w:t>EID</w:t>
      </w:r>
      <w:r>
        <w:rPr>
          <w:rFonts w:ascii="Cambria" w:hAnsi="Cambria"/>
        </w:rPr>
        <w:t>: Extended Identifier. Refers to the form of ID read in to the Motherboard in CAN message processing.</w:t>
      </w:r>
    </w:p>
    <w:p w14:paraId="73A2EEF3" w14:textId="7C53D5D7" w:rsidR="00CD3E81" w:rsidRPr="00CD3E81" w:rsidRDefault="00CD3E81" w:rsidP="00AA739A">
      <w:pPr>
        <w:pStyle w:val="NoSpacing"/>
        <w:spacing w:before="240" w:line="360" w:lineRule="auto"/>
        <w:rPr>
          <w:rFonts w:ascii="Cambria" w:hAnsi="Cambria"/>
        </w:rPr>
      </w:pPr>
      <w:r>
        <w:rPr>
          <w:rFonts w:ascii="Cambria" w:hAnsi="Cambria"/>
          <w:b/>
          <w:bCs/>
        </w:rPr>
        <w:t>FIFO</w:t>
      </w:r>
      <w:r>
        <w:rPr>
          <w:rFonts w:ascii="Cambria" w:hAnsi="Cambria"/>
        </w:rPr>
        <w:t xml:space="preserve">: First In, First Out. </w:t>
      </w:r>
      <w:r w:rsidR="009760AA">
        <w:rPr>
          <w:rFonts w:ascii="Cambria" w:hAnsi="Cambria"/>
        </w:rPr>
        <w:t>Computing approach where messages are prioritized in order of when they were read in.</w:t>
      </w:r>
    </w:p>
    <w:p w14:paraId="5BBB616A" w14:textId="58FFD6E5" w:rsidR="000C575D" w:rsidRPr="00482C75" w:rsidRDefault="000C575D" w:rsidP="00AA739A">
      <w:pPr>
        <w:pStyle w:val="NoSpacing"/>
        <w:spacing w:before="240" w:line="360" w:lineRule="auto"/>
        <w:rPr>
          <w:rFonts w:ascii="Cambria" w:hAnsi="Cambria"/>
        </w:rPr>
      </w:pPr>
      <w:r w:rsidRPr="00482C75">
        <w:rPr>
          <w:rFonts w:ascii="Cambria" w:hAnsi="Cambria"/>
          <w:b/>
          <w:bCs/>
        </w:rPr>
        <w:t>GLV</w:t>
      </w:r>
      <w:r w:rsidR="00EB69F2">
        <w:rPr>
          <w:rFonts w:ascii="Cambria" w:hAnsi="Cambria"/>
          <w:b/>
          <w:bCs/>
        </w:rPr>
        <w:t>S</w:t>
      </w:r>
      <w:r w:rsidRPr="00482C75">
        <w:rPr>
          <w:rFonts w:ascii="Cambria" w:hAnsi="Cambria"/>
        </w:rPr>
        <w:t xml:space="preserve">: Grounded Low Voltage System. 12V battery circuit that </w:t>
      </w:r>
      <w:r w:rsidR="00920558">
        <w:rPr>
          <w:rFonts w:ascii="Cambria" w:hAnsi="Cambria"/>
        </w:rPr>
        <w:t xml:space="preserve">powers the Driver Display, </w:t>
      </w:r>
      <w:r w:rsidR="00DB20B7">
        <w:rPr>
          <w:rFonts w:ascii="Cambria" w:hAnsi="Cambria"/>
        </w:rPr>
        <w:t>Motherboard</w:t>
      </w:r>
      <w:r w:rsidR="00920558">
        <w:rPr>
          <w:rFonts w:ascii="Cambria" w:hAnsi="Cambria"/>
        </w:rPr>
        <w:t>, A</w:t>
      </w:r>
      <w:r w:rsidR="0008119E">
        <w:rPr>
          <w:rFonts w:ascii="Cambria" w:hAnsi="Cambria"/>
        </w:rPr>
        <w:t>DP</w:t>
      </w:r>
      <w:r w:rsidR="00920558">
        <w:rPr>
          <w:rFonts w:ascii="Cambria" w:hAnsi="Cambria"/>
        </w:rPr>
        <w:t>, and starts the motor and generator controllers</w:t>
      </w:r>
    </w:p>
    <w:p w14:paraId="6A4B000B" w14:textId="61741791" w:rsidR="009961EC" w:rsidRDefault="000C575D" w:rsidP="00AA739A">
      <w:pPr>
        <w:pStyle w:val="NoSpacing"/>
        <w:spacing w:before="240" w:line="360" w:lineRule="auto"/>
        <w:rPr>
          <w:rFonts w:ascii="Cambria" w:hAnsi="Cambria"/>
        </w:rPr>
      </w:pPr>
      <w:r w:rsidRPr="00482C75">
        <w:rPr>
          <w:rFonts w:ascii="Cambria" w:hAnsi="Cambria"/>
          <w:b/>
          <w:bCs/>
        </w:rPr>
        <w:lastRenderedPageBreak/>
        <w:t>GLVMS</w:t>
      </w:r>
      <w:r w:rsidRPr="00482C75">
        <w:rPr>
          <w:rFonts w:ascii="Cambria" w:hAnsi="Cambria"/>
        </w:rPr>
        <w:t xml:space="preserve">: Grounded Low Voltage Master Switch. </w:t>
      </w:r>
      <w:r w:rsidR="004A4FFC" w:rsidRPr="00482C75">
        <w:rPr>
          <w:rFonts w:ascii="Cambria" w:hAnsi="Cambria"/>
        </w:rPr>
        <w:t>C</w:t>
      </w:r>
      <w:r w:rsidR="00827CCA" w:rsidRPr="00482C75">
        <w:rPr>
          <w:rFonts w:ascii="Cambria" w:hAnsi="Cambria"/>
        </w:rPr>
        <w:t>ontrols power to the low voltage system.</w:t>
      </w:r>
    </w:p>
    <w:p w14:paraId="3DB8F3A3" w14:textId="113609FC" w:rsidR="0092166F" w:rsidRPr="0092166F" w:rsidRDefault="0092166F" w:rsidP="00AA739A">
      <w:pPr>
        <w:pStyle w:val="NoSpacing"/>
        <w:spacing w:before="240" w:line="360" w:lineRule="auto"/>
        <w:rPr>
          <w:rFonts w:ascii="Cambria" w:hAnsi="Cambria"/>
        </w:rPr>
      </w:pPr>
      <w:r>
        <w:rPr>
          <w:rFonts w:ascii="Cambria" w:hAnsi="Cambria"/>
          <w:b/>
          <w:bCs/>
        </w:rPr>
        <w:t>GUI</w:t>
      </w:r>
      <w:r>
        <w:rPr>
          <w:rFonts w:ascii="Cambria" w:hAnsi="Cambria"/>
        </w:rPr>
        <w:t>: Graphical User Interface.</w:t>
      </w:r>
    </w:p>
    <w:p w14:paraId="528467F3" w14:textId="592EFFFC" w:rsidR="00EB69F2" w:rsidRPr="00EB69F2" w:rsidRDefault="00EB69F2" w:rsidP="00AA739A">
      <w:pPr>
        <w:pStyle w:val="NoSpacing"/>
        <w:spacing w:before="240" w:line="360" w:lineRule="auto"/>
        <w:rPr>
          <w:rFonts w:ascii="Cambria" w:hAnsi="Cambria"/>
        </w:rPr>
      </w:pPr>
      <w:r>
        <w:rPr>
          <w:rFonts w:ascii="Cambria" w:hAnsi="Cambria"/>
          <w:b/>
          <w:bCs/>
        </w:rPr>
        <w:t>HVS</w:t>
      </w:r>
      <w:r>
        <w:rPr>
          <w:rFonts w:ascii="Cambria" w:hAnsi="Cambria"/>
        </w:rPr>
        <w:t>: High Voltage System. Activated when the accumulators provide power to the motor controllers and must be galvanically isolated from the GLVS</w:t>
      </w:r>
      <w:r w:rsidR="002C1C2A">
        <w:rPr>
          <w:rFonts w:ascii="Cambria" w:hAnsi="Cambria"/>
        </w:rPr>
        <w:t>. Includes the ICE, ultracapacitor bank and motors.</w:t>
      </w:r>
    </w:p>
    <w:p w14:paraId="71E4F9E7" w14:textId="669EAA35" w:rsidR="00827CCA" w:rsidRPr="00482C75" w:rsidRDefault="00827CCA" w:rsidP="00AA739A">
      <w:pPr>
        <w:pStyle w:val="NoSpacing"/>
        <w:spacing w:before="240" w:line="360" w:lineRule="auto"/>
        <w:rPr>
          <w:rFonts w:ascii="Cambria" w:hAnsi="Cambria"/>
        </w:rPr>
      </w:pPr>
      <w:r w:rsidRPr="00482C75">
        <w:rPr>
          <w:rFonts w:ascii="Cambria" w:hAnsi="Cambria"/>
          <w:b/>
          <w:bCs/>
        </w:rPr>
        <w:t>IC Engine or ICE</w:t>
      </w:r>
      <w:r w:rsidRPr="00482C75">
        <w:rPr>
          <w:rFonts w:ascii="Cambria" w:hAnsi="Cambria"/>
        </w:rPr>
        <w:t>: Internal Combustion Engine. 250cc engine from Kawasaki Ninja motorcycle.</w:t>
      </w:r>
    </w:p>
    <w:p w14:paraId="6FF492C9" w14:textId="65D28FE2" w:rsidR="00827CCA" w:rsidRPr="00482C75" w:rsidRDefault="00827CCA" w:rsidP="00AA739A">
      <w:pPr>
        <w:pStyle w:val="NoSpacing"/>
        <w:spacing w:before="240" w:line="360" w:lineRule="auto"/>
        <w:rPr>
          <w:rFonts w:ascii="Cambria" w:hAnsi="Cambria"/>
        </w:rPr>
      </w:pPr>
      <w:r w:rsidRPr="00482C75">
        <w:rPr>
          <w:rFonts w:ascii="Cambria" w:hAnsi="Cambria"/>
          <w:b/>
          <w:bCs/>
        </w:rPr>
        <w:t>ISO SPI</w:t>
      </w:r>
      <w:r w:rsidRPr="00482C75">
        <w:rPr>
          <w:rFonts w:ascii="Cambria" w:hAnsi="Cambria"/>
        </w:rPr>
        <w:t xml:space="preserve">: Isolated Serial Peripheral Interface. </w:t>
      </w:r>
      <w:r w:rsidR="004A4FFC" w:rsidRPr="00482C75">
        <w:rPr>
          <w:rFonts w:ascii="Cambria" w:hAnsi="Cambria"/>
        </w:rPr>
        <w:t>A</w:t>
      </w:r>
      <w:r w:rsidRPr="00482C75">
        <w:rPr>
          <w:rFonts w:ascii="Cambria" w:hAnsi="Cambria"/>
        </w:rPr>
        <w:t xml:space="preserve"> </w:t>
      </w:r>
      <w:r w:rsidR="004A4FFC" w:rsidRPr="00482C75">
        <w:rPr>
          <w:rFonts w:ascii="Cambria" w:hAnsi="Cambria"/>
        </w:rPr>
        <w:t>s</w:t>
      </w:r>
      <w:r w:rsidRPr="00482C75">
        <w:rPr>
          <w:rFonts w:ascii="Cambria" w:hAnsi="Cambria"/>
        </w:rPr>
        <w:t xml:space="preserve">pecial SPI protocol with a 2-wire differential signal that allows for reduced susceptibility to noise and longer transmission length, as well as high voltage isolation. </w:t>
      </w:r>
      <w:r w:rsidR="00E55253" w:rsidRPr="00482C75">
        <w:rPr>
          <w:rFonts w:ascii="Cambria" w:hAnsi="Cambria"/>
        </w:rPr>
        <w:t xml:space="preserve">It is possible to convert back and forth between standard SPI and </w:t>
      </w:r>
      <w:r w:rsidR="003E5751">
        <w:rPr>
          <w:rFonts w:ascii="Cambria" w:hAnsi="Cambria"/>
        </w:rPr>
        <w:t>iso</w:t>
      </w:r>
      <w:r w:rsidR="00E55253" w:rsidRPr="00482C75">
        <w:rPr>
          <w:rFonts w:ascii="Cambria" w:hAnsi="Cambria"/>
        </w:rPr>
        <w:t>SPI</w:t>
      </w:r>
      <w:r w:rsidR="003E5751">
        <w:rPr>
          <w:rFonts w:ascii="Cambria" w:hAnsi="Cambria"/>
        </w:rPr>
        <w:t xml:space="preserve"> using the LTC6820 on the Motherboard and ADP.</w:t>
      </w:r>
    </w:p>
    <w:p w14:paraId="190AB7A7" w14:textId="37136175" w:rsidR="00E55253" w:rsidRDefault="00EF1BA5" w:rsidP="00AA739A">
      <w:pPr>
        <w:pStyle w:val="NoSpacing"/>
        <w:spacing w:before="240" w:line="360" w:lineRule="auto"/>
        <w:rPr>
          <w:rFonts w:ascii="Cambria" w:hAnsi="Cambria"/>
        </w:rPr>
      </w:pPr>
      <w:r>
        <w:rPr>
          <w:rFonts w:ascii="Cambria" w:hAnsi="Cambria"/>
          <w:b/>
          <w:bCs/>
        </w:rPr>
        <w:t>Motherboard</w:t>
      </w:r>
      <w:r w:rsidR="00E55253" w:rsidRPr="00482C75">
        <w:rPr>
          <w:rFonts w:ascii="Cambria" w:hAnsi="Cambria"/>
          <w:b/>
          <w:bCs/>
        </w:rPr>
        <w:t>:</w:t>
      </w:r>
      <w:r w:rsidR="00E55253" w:rsidRPr="00482C75">
        <w:rPr>
          <w:rFonts w:ascii="Cambria" w:hAnsi="Cambria"/>
        </w:rPr>
        <w:t xml:space="preserve"> PCB </w:t>
      </w:r>
      <w:r w:rsidR="00E61485">
        <w:rPr>
          <w:rFonts w:ascii="Cambria" w:hAnsi="Cambria"/>
        </w:rPr>
        <w:t xml:space="preserve">of central PIC32MX795F512H </w:t>
      </w:r>
      <w:r w:rsidR="001446DF">
        <w:rPr>
          <w:rFonts w:ascii="Cambria" w:hAnsi="Cambria"/>
        </w:rPr>
        <w:t>microcontroller</w:t>
      </w:r>
      <w:r w:rsidR="00E61485">
        <w:rPr>
          <w:rFonts w:ascii="Cambria" w:hAnsi="Cambria"/>
        </w:rPr>
        <w:t xml:space="preserve"> for the Hybrid Vehicle.</w:t>
      </w:r>
    </w:p>
    <w:p w14:paraId="7D8E948D" w14:textId="5741B38E" w:rsidR="005C6F4A" w:rsidRPr="005C6F4A" w:rsidRDefault="005C6F4A" w:rsidP="00AA739A">
      <w:pPr>
        <w:pStyle w:val="NoSpacing"/>
        <w:spacing w:before="240" w:line="360" w:lineRule="auto"/>
        <w:rPr>
          <w:rFonts w:ascii="Cambria" w:hAnsi="Cambria"/>
        </w:rPr>
      </w:pPr>
      <w:r>
        <w:rPr>
          <w:rFonts w:ascii="Cambria" w:hAnsi="Cambria"/>
          <w:b/>
          <w:bCs/>
        </w:rPr>
        <w:t>Nextion</w:t>
      </w:r>
      <w:r>
        <w:rPr>
          <w:rFonts w:ascii="Cambria" w:hAnsi="Cambria"/>
        </w:rPr>
        <w:t>: A touchscreen display used to provide information to the driver.</w:t>
      </w:r>
    </w:p>
    <w:p w14:paraId="55A89BD0" w14:textId="76F9BCB0" w:rsidR="007E0742" w:rsidRPr="007E0742" w:rsidRDefault="007E0742" w:rsidP="00AA739A">
      <w:pPr>
        <w:pStyle w:val="NoSpacing"/>
        <w:spacing w:before="240" w:line="360" w:lineRule="auto"/>
        <w:rPr>
          <w:rFonts w:ascii="Cambria" w:hAnsi="Cambria"/>
        </w:rPr>
      </w:pPr>
      <w:r>
        <w:rPr>
          <w:rFonts w:ascii="Cambria" w:hAnsi="Cambria"/>
          <w:b/>
          <w:bCs/>
        </w:rPr>
        <w:t>NTC</w:t>
      </w:r>
      <w:r>
        <w:rPr>
          <w:rFonts w:ascii="Cambria" w:hAnsi="Cambria"/>
        </w:rPr>
        <w:t xml:space="preserve">: Negative Temperature Coefficient. Refers to thermistors that decrease in resistance with increasing </w:t>
      </w:r>
      <w:r w:rsidR="001446DF">
        <w:rPr>
          <w:rFonts w:ascii="Cambria" w:hAnsi="Cambria"/>
        </w:rPr>
        <w:t>temperatures.</w:t>
      </w:r>
    </w:p>
    <w:p w14:paraId="27BC963F" w14:textId="6A2C8ABC" w:rsidR="00460FCB" w:rsidRDefault="00460FCB" w:rsidP="00AA739A">
      <w:pPr>
        <w:pStyle w:val="NoSpacing"/>
        <w:spacing w:before="240" w:line="360" w:lineRule="auto"/>
        <w:rPr>
          <w:rFonts w:ascii="Cambria" w:hAnsi="Cambria"/>
        </w:rPr>
      </w:pPr>
      <w:r>
        <w:rPr>
          <w:rFonts w:ascii="Cambria" w:hAnsi="Cambria"/>
          <w:b/>
          <w:bCs/>
        </w:rPr>
        <w:t>PCB</w:t>
      </w:r>
      <w:r>
        <w:rPr>
          <w:rFonts w:ascii="Cambria" w:hAnsi="Cambria"/>
        </w:rPr>
        <w:t>: Printed circuit board.</w:t>
      </w:r>
    </w:p>
    <w:p w14:paraId="49D331E0" w14:textId="21EA1D3F" w:rsidR="00B074A3" w:rsidRPr="00B074A3" w:rsidRDefault="00B074A3" w:rsidP="00AA739A">
      <w:pPr>
        <w:pStyle w:val="NoSpacing"/>
        <w:spacing w:before="240" w:line="360" w:lineRule="auto"/>
        <w:rPr>
          <w:rFonts w:ascii="Cambria" w:hAnsi="Cambria"/>
        </w:rPr>
      </w:pPr>
      <w:r>
        <w:rPr>
          <w:rFonts w:ascii="Cambria" w:hAnsi="Cambria"/>
          <w:b/>
          <w:bCs/>
        </w:rPr>
        <w:t>PID controller</w:t>
      </w:r>
      <w:r>
        <w:rPr>
          <w:rFonts w:ascii="Cambria" w:hAnsi="Cambria"/>
        </w:rPr>
        <w:t>: a proportional-integral-derivative controller is used for continuously modulated control</w:t>
      </w:r>
      <w:r w:rsidR="00E62C76">
        <w:rPr>
          <w:rFonts w:ascii="Cambria" w:hAnsi="Cambria"/>
        </w:rPr>
        <w:t>. It calculates an error value in applies a correction in a control loop mechanism.</w:t>
      </w:r>
    </w:p>
    <w:p w14:paraId="3447E44D" w14:textId="7145AF23" w:rsidR="00E55253" w:rsidRDefault="00E55253" w:rsidP="00AA739A">
      <w:pPr>
        <w:pStyle w:val="NoSpacing"/>
        <w:spacing w:before="240" w:line="360" w:lineRule="auto"/>
        <w:rPr>
          <w:rFonts w:ascii="Cambria" w:hAnsi="Cambria"/>
        </w:rPr>
      </w:pPr>
      <w:r w:rsidRPr="00482C75">
        <w:rPr>
          <w:rFonts w:ascii="Cambria" w:hAnsi="Cambria"/>
          <w:b/>
          <w:bCs/>
        </w:rPr>
        <w:t>Precharge Circuit:</w:t>
      </w:r>
      <w:r w:rsidRPr="00482C75">
        <w:rPr>
          <w:rFonts w:ascii="Cambria" w:hAnsi="Cambria"/>
        </w:rPr>
        <w:t xml:space="preserve"> Circuitry that protects AIR contacts by charging an intermediate circuit to 90% accumulator voltage capacity before closing the relay.</w:t>
      </w:r>
    </w:p>
    <w:p w14:paraId="195CB5E6" w14:textId="23D914E0" w:rsidR="00744167" w:rsidRPr="00744167" w:rsidRDefault="00744167" w:rsidP="00AA739A">
      <w:pPr>
        <w:pStyle w:val="NoSpacing"/>
        <w:spacing w:before="240" w:line="360" w:lineRule="auto"/>
        <w:rPr>
          <w:rFonts w:ascii="Cambria" w:hAnsi="Cambria"/>
        </w:rPr>
      </w:pPr>
      <w:r>
        <w:rPr>
          <w:rFonts w:ascii="Cambria" w:hAnsi="Cambria"/>
          <w:b/>
          <w:bCs/>
        </w:rPr>
        <w:t>RMAB:</w:t>
      </w:r>
      <w:r>
        <w:rPr>
          <w:rFonts w:ascii="Cambria" w:hAnsi="Cambria"/>
        </w:rPr>
        <w:t xml:space="preserve"> Receive Message Acceptance Buffer. Stores messages the CAN module on the Motherboard will filter.</w:t>
      </w:r>
    </w:p>
    <w:p w14:paraId="51FBCF53" w14:textId="0758035A" w:rsidR="004A4FFC" w:rsidRDefault="004A4FFC" w:rsidP="00AA739A">
      <w:pPr>
        <w:pStyle w:val="NoSpacing"/>
        <w:spacing w:before="240" w:line="360" w:lineRule="auto"/>
        <w:rPr>
          <w:rFonts w:ascii="Cambria" w:hAnsi="Cambria"/>
        </w:rPr>
      </w:pPr>
      <w:r w:rsidRPr="00482C75">
        <w:rPr>
          <w:rFonts w:ascii="Cambria" w:hAnsi="Cambria"/>
          <w:b/>
          <w:bCs/>
        </w:rPr>
        <w:t>Shutdown Circuit:</w:t>
      </w:r>
      <w:r w:rsidRPr="00482C75">
        <w:rPr>
          <w:rFonts w:ascii="Cambria" w:hAnsi="Cambria"/>
        </w:rPr>
        <w:t xml:space="preserve"> Current loop that holds the AIRs closed and disconnects the high voltage system from the accumulator when opened.</w:t>
      </w:r>
    </w:p>
    <w:p w14:paraId="5685510F" w14:textId="4299EC7A" w:rsidR="00787C2C" w:rsidRPr="00787C2C" w:rsidRDefault="00787C2C" w:rsidP="00AA739A">
      <w:pPr>
        <w:pStyle w:val="NoSpacing"/>
        <w:spacing w:before="240" w:line="360" w:lineRule="auto"/>
        <w:rPr>
          <w:rFonts w:ascii="Cambria" w:hAnsi="Cambria"/>
        </w:rPr>
      </w:pPr>
      <w:r>
        <w:rPr>
          <w:rFonts w:ascii="Cambria" w:hAnsi="Cambria"/>
          <w:b/>
          <w:bCs/>
        </w:rPr>
        <w:t>SID</w:t>
      </w:r>
      <w:r>
        <w:rPr>
          <w:rFonts w:ascii="Cambria" w:hAnsi="Cambria"/>
        </w:rPr>
        <w:t>: Standard identifier. Refers to the form of ID read in by the Motherboard during CAN message processing.</w:t>
      </w:r>
    </w:p>
    <w:p w14:paraId="628BFD6D" w14:textId="113E43DE" w:rsidR="00E15AE3" w:rsidRPr="00E15AE3" w:rsidRDefault="00E15AE3" w:rsidP="00AA739A">
      <w:pPr>
        <w:pStyle w:val="NoSpacing"/>
        <w:spacing w:before="240" w:line="360" w:lineRule="auto"/>
        <w:rPr>
          <w:rFonts w:ascii="Cambria" w:hAnsi="Cambria"/>
        </w:rPr>
      </w:pPr>
      <w:r>
        <w:rPr>
          <w:rFonts w:ascii="Cambria" w:hAnsi="Cambria"/>
          <w:b/>
          <w:bCs/>
        </w:rPr>
        <w:lastRenderedPageBreak/>
        <w:t>SOC</w:t>
      </w:r>
      <w:r>
        <w:rPr>
          <w:rFonts w:ascii="Cambria" w:hAnsi="Cambria"/>
        </w:rPr>
        <w:t>: state of charge. Refers to the charge level of the ultracapacitors which comprise the accumulator.</w:t>
      </w:r>
    </w:p>
    <w:p w14:paraId="730E848F" w14:textId="1A76C5F1" w:rsidR="00FF1A28" w:rsidRPr="00FF1A28" w:rsidRDefault="00FF1A28" w:rsidP="00AA739A">
      <w:pPr>
        <w:pStyle w:val="NoSpacing"/>
        <w:spacing w:before="240" w:line="360" w:lineRule="auto"/>
        <w:rPr>
          <w:rFonts w:ascii="Cambria" w:hAnsi="Cambria"/>
        </w:rPr>
      </w:pPr>
      <w:r>
        <w:rPr>
          <w:rFonts w:ascii="Cambria" w:hAnsi="Cambria"/>
          <w:b/>
          <w:bCs/>
        </w:rPr>
        <w:t>TS</w:t>
      </w:r>
      <w:r>
        <w:rPr>
          <w:rFonts w:ascii="Cambria" w:hAnsi="Cambria"/>
        </w:rPr>
        <w:t>: Tractive System</w:t>
      </w:r>
    </w:p>
    <w:p w14:paraId="7D9916D3" w14:textId="6591B68C" w:rsidR="00D14A7C" w:rsidRDefault="004A4FFC" w:rsidP="00AA739A">
      <w:pPr>
        <w:pStyle w:val="NoSpacing"/>
        <w:spacing w:before="240" w:line="360" w:lineRule="auto"/>
        <w:rPr>
          <w:rFonts w:ascii="Cambria" w:hAnsi="Cambria"/>
        </w:rPr>
      </w:pPr>
      <w:r w:rsidRPr="00482C75">
        <w:rPr>
          <w:rFonts w:ascii="Cambria" w:hAnsi="Cambria"/>
          <w:b/>
          <w:bCs/>
        </w:rPr>
        <w:t>TSV</w:t>
      </w:r>
      <w:r w:rsidRPr="00482C75">
        <w:rPr>
          <w:rFonts w:ascii="Cambria" w:hAnsi="Cambria"/>
        </w:rPr>
        <w:t>: Tractive System Voltage. High voltage circuitry powered by accumulators.</w:t>
      </w:r>
    </w:p>
    <w:p w14:paraId="221515D8" w14:textId="309AEDFD" w:rsidR="00413421" w:rsidRPr="00413421" w:rsidRDefault="00413421" w:rsidP="00AA739A">
      <w:pPr>
        <w:pStyle w:val="NoSpacing"/>
        <w:spacing w:before="240" w:line="360" w:lineRule="auto"/>
        <w:rPr>
          <w:rFonts w:ascii="Cambria" w:hAnsi="Cambria"/>
        </w:rPr>
      </w:pPr>
      <w:r>
        <w:rPr>
          <w:rFonts w:ascii="Cambria" w:hAnsi="Cambria"/>
          <w:b/>
          <w:bCs/>
        </w:rPr>
        <w:t>SAE</w:t>
      </w:r>
      <w:r>
        <w:rPr>
          <w:rFonts w:ascii="Cambria" w:hAnsi="Cambria"/>
        </w:rPr>
        <w:t>: Society of Automotive Engineers.</w:t>
      </w:r>
    </w:p>
    <w:p w14:paraId="1932D755" w14:textId="72B55054" w:rsidR="00F8766D" w:rsidRPr="00F8766D" w:rsidRDefault="00F8766D" w:rsidP="00AA739A">
      <w:pPr>
        <w:pStyle w:val="NoSpacing"/>
        <w:spacing w:before="240" w:line="360" w:lineRule="auto"/>
        <w:rPr>
          <w:rFonts w:ascii="Cambria" w:hAnsi="Cambria"/>
        </w:rPr>
      </w:pPr>
      <w:r>
        <w:rPr>
          <w:rFonts w:ascii="Cambria" w:hAnsi="Cambria"/>
          <w:b/>
          <w:bCs/>
        </w:rPr>
        <w:t>SMD</w:t>
      </w:r>
      <w:r>
        <w:rPr>
          <w:rFonts w:ascii="Cambria" w:hAnsi="Cambria"/>
        </w:rPr>
        <w:t xml:space="preserve">: Surface Mount Device. Used </w:t>
      </w:r>
      <w:r w:rsidR="00D029CE">
        <w:rPr>
          <w:rFonts w:ascii="Cambria" w:hAnsi="Cambria"/>
        </w:rPr>
        <w:t>on PCBs rather than through-hole components.</w:t>
      </w:r>
    </w:p>
    <w:p w14:paraId="522ED842" w14:textId="75826CA5" w:rsidR="004A4FFC" w:rsidRPr="00482C75" w:rsidRDefault="00E50D6F" w:rsidP="00AA739A">
      <w:pPr>
        <w:pStyle w:val="Style1"/>
        <w:spacing w:line="360" w:lineRule="auto"/>
      </w:pPr>
      <w:bookmarkStart w:id="1" w:name="_Toc101876691"/>
      <w:r w:rsidRPr="00482C75">
        <w:t xml:space="preserve">2. </w:t>
      </w:r>
      <w:r w:rsidR="004A4FFC" w:rsidRPr="00482C75">
        <w:t>INTRODUCTION</w:t>
      </w:r>
      <w:bookmarkEnd w:id="1"/>
    </w:p>
    <w:p w14:paraId="08989117" w14:textId="77777777" w:rsidR="005F1F49" w:rsidRDefault="006176DA" w:rsidP="005F1F49">
      <w:pPr>
        <w:spacing w:before="240" w:line="360" w:lineRule="auto"/>
        <w:rPr>
          <w:rFonts w:ascii="Cambria" w:hAnsi="Cambria"/>
        </w:rPr>
      </w:pPr>
      <w:r w:rsidRPr="00482C75">
        <w:rPr>
          <w:rFonts w:ascii="Cambria" w:hAnsi="Cambria"/>
        </w:rPr>
        <w:t xml:space="preserve">The Notre Dame Formula Hybrid </w:t>
      </w:r>
      <w:r w:rsidR="00170B52" w:rsidRPr="00482C75">
        <w:rPr>
          <w:rFonts w:ascii="Cambria" w:hAnsi="Cambria"/>
        </w:rPr>
        <w:t xml:space="preserve">team has worked for several years now on constructing a series hybrid-electric racecar that will be used in future Formula Hybrid SAE competitions. </w:t>
      </w:r>
      <w:r w:rsidR="005F1F49" w:rsidRPr="005F1F49">
        <w:rPr>
          <w:rFonts w:ascii="Cambria" w:hAnsi="Cambria"/>
        </w:rPr>
        <w:t>the car is a series hybrid powered by a bank of</w:t>
      </w:r>
      <w:r w:rsidR="005F1F49">
        <w:rPr>
          <w:rFonts w:ascii="Cambria" w:hAnsi="Cambria"/>
        </w:rPr>
        <w:t xml:space="preserve"> </w:t>
      </w:r>
      <w:r w:rsidR="005F1F49" w:rsidRPr="005F1F49">
        <w:rPr>
          <w:rFonts w:ascii="Cambria" w:hAnsi="Cambria"/>
        </w:rPr>
        <w:t>ultracapacitors in series with an internal combustion engine (ICE). A</w:t>
      </w:r>
      <w:r w:rsidR="005F1F49">
        <w:rPr>
          <w:rFonts w:ascii="Cambria" w:hAnsi="Cambria"/>
        </w:rPr>
        <w:t xml:space="preserve"> </w:t>
      </w:r>
      <w:r w:rsidR="005F1F49" w:rsidRPr="005F1F49">
        <w:rPr>
          <w:rFonts w:ascii="Cambria" w:hAnsi="Cambria"/>
        </w:rPr>
        <w:t>generator motor converts mechanical energy from the ICE to electrical</w:t>
      </w:r>
      <w:r w:rsidR="005F1F49">
        <w:rPr>
          <w:rFonts w:ascii="Cambria" w:hAnsi="Cambria"/>
        </w:rPr>
        <w:t xml:space="preserve"> </w:t>
      </w:r>
      <w:r w:rsidR="005F1F49" w:rsidRPr="005F1F49">
        <w:rPr>
          <w:rFonts w:ascii="Cambria" w:hAnsi="Cambria"/>
        </w:rPr>
        <w:t>energy, while the capacitor bank serves as an energy buffer between the</w:t>
      </w:r>
      <w:r w:rsidR="005F1F49">
        <w:rPr>
          <w:rFonts w:ascii="Cambria" w:hAnsi="Cambria"/>
        </w:rPr>
        <w:t xml:space="preserve"> </w:t>
      </w:r>
      <w:r w:rsidR="005F1F49" w:rsidRPr="005F1F49">
        <w:rPr>
          <w:rFonts w:ascii="Cambria" w:hAnsi="Cambria"/>
        </w:rPr>
        <w:t>generator and the two electric hub motors, each of which is controlled by a</w:t>
      </w:r>
      <w:r w:rsidR="005F1F49">
        <w:rPr>
          <w:rFonts w:ascii="Cambria" w:hAnsi="Cambria"/>
        </w:rPr>
        <w:t xml:space="preserve"> </w:t>
      </w:r>
      <w:r w:rsidR="005F1F49" w:rsidRPr="005F1F49">
        <w:rPr>
          <w:rFonts w:ascii="Cambria" w:hAnsi="Cambria"/>
        </w:rPr>
        <w:t>Kelly motor controller. The combination of the ICE, ultracapacitors, and</w:t>
      </w:r>
      <w:r w:rsidR="005F1F49">
        <w:rPr>
          <w:rFonts w:ascii="Cambria" w:hAnsi="Cambria"/>
        </w:rPr>
        <w:t xml:space="preserve"> </w:t>
      </w:r>
      <w:r w:rsidR="005F1F49" w:rsidRPr="005F1F49">
        <w:rPr>
          <w:rFonts w:ascii="Cambria" w:hAnsi="Cambria"/>
        </w:rPr>
        <w:t>motors is the high voltage system, while monitoring and controlling the high</w:t>
      </w:r>
      <w:r w:rsidR="005F1F49">
        <w:rPr>
          <w:rFonts w:ascii="Cambria" w:hAnsi="Cambria"/>
        </w:rPr>
        <w:t xml:space="preserve"> </w:t>
      </w:r>
      <w:r w:rsidR="005F1F49" w:rsidRPr="005F1F49">
        <w:rPr>
          <w:rFonts w:ascii="Cambria" w:hAnsi="Cambria"/>
        </w:rPr>
        <w:t>voltage system is based on user inputs achieved by the low voltage</w:t>
      </w:r>
      <w:r w:rsidR="005F1F49">
        <w:rPr>
          <w:rFonts w:ascii="Cambria" w:hAnsi="Cambria"/>
        </w:rPr>
        <w:t xml:space="preserve"> </w:t>
      </w:r>
      <w:r w:rsidR="005F1F49" w:rsidRPr="005F1F49">
        <w:rPr>
          <w:rFonts w:ascii="Cambria" w:hAnsi="Cambria"/>
        </w:rPr>
        <w:t>system.</w:t>
      </w:r>
      <w:r w:rsidR="005F1F49">
        <w:rPr>
          <w:rFonts w:ascii="Cambria" w:hAnsi="Cambria"/>
        </w:rPr>
        <w:t xml:space="preserve"> </w:t>
      </w:r>
    </w:p>
    <w:p w14:paraId="45C0E36B" w14:textId="77777777" w:rsidR="0076780C" w:rsidRDefault="005F1F49" w:rsidP="0076780C">
      <w:pPr>
        <w:spacing w:before="240" w:after="0" w:line="360" w:lineRule="auto"/>
        <w:rPr>
          <w:rFonts w:ascii="Cambria" w:hAnsi="Cambria"/>
        </w:rPr>
      </w:pPr>
      <w:r w:rsidRPr="005F1F49">
        <w:rPr>
          <w:rFonts w:ascii="Cambria" w:hAnsi="Cambria"/>
        </w:rPr>
        <w:t xml:space="preserve">The vehicle includes five electric subsystems: </w:t>
      </w:r>
    </w:p>
    <w:p w14:paraId="655C79D8" w14:textId="77777777" w:rsidR="0076780C" w:rsidRDefault="005F1F49" w:rsidP="0076780C">
      <w:pPr>
        <w:pStyle w:val="ListParagraph"/>
        <w:numPr>
          <w:ilvl w:val="0"/>
          <w:numId w:val="62"/>
        </w:numPr>
        <w:spacing w:line="360" w:lineRule="auto"/>
        <w:rPr>
          <w:rFonts w:ascii="Cambria" w:hAnsi="Cambria"/>
        </w:rPr>
      </w:pPr>
      <w:r w:rsidRPr="0076780C">
        <w:rPr>
          <w:rFonts w:ascii="Cambria" w:hAnsi="Cambria"/>
        </w:rPr>
        <w:t>Driver Inputs</w:t>
      </w:r>
    </w:p>
    <w:p w14:paraId="449D23EE" w14:textId="77777777" w:rsidR="0076780C" w:rsidRDefault="005F1F49" w:rsidP="0076780C">
      <w:pPr>
        <w:pStyle w:val="ListParagraph"/>
        <w:numPr>
          <w:ilvl w:val="0"/>
          <w:numId w:val="62"/>
        </w:numPr>
        <w:spacing w:before="240" w:line="360" w:lineRule="auto"/>
        <w:rPr>
          <w:rFonts w:ascii="Cambria" w:hAnsi="Cambria"/>
        </w:rPr>
      </w:pPr>
      <w:r w:rsidRPr="0076780C">
        <w:rPr>
          <w:rFonts w:ascii="Cambria" w:hAnsi="Cambria"/>
        </w:rPr>
        <w:t>System Status Interface</w:t>
      </w:r>
    </w:p>
    <w:p w14:paraId="1DF034A9" w14:textId="77777777" w:rsidR="0076780C" w:rsidRDefault="005F1F49" w:rsidP="0076780C">
      <w:pPr>
        <w:pStyle w:val="ListParagraph"/>
        <w:numPr>
          <w:ilvl w:val="0"/>
          <w:numId w:val="62"/>
        </w:numPr>
        <w:spacing w:before="240" w:line="360" w:lineRule="auto"/>
        <w:rPr>
          <w:rFonts w:ascii="Cambria" w:hAnsi="Cambria"/>
        </w:rPr>
      </w:pPr>
      <w:r w:rsidRPr="0076780C">
        <w:rPr>
          <w:rFonts w:ascii="Cambria" w:hAnsi="Cambria"/>
        </w:rPr>
        <w:t>Motor Controllers/Generators/Motors</w:t>
      </w:r>
    </w:p>
    <w:p w14:paraId="6836DAFF" w14:textId="77777777" w:rsidR="0076780C" w:rsidRDefault="005F1F49" w:rsidP="0076780C">
      <w:pPr>
        <w:pStyle w:val="ListParagraph"/>
        <w:numPr>
          <w:ilvl w:val="0"/>
          <w:numId w:val="62"/>
        </w:numPr>
        <w:spacing w:before="240" w:line="360" w:lineRule="auto"/>
        <w:rPr>
          <w:rFonts w:ascii="Cambria" w:hAnsi="Cambria"/>
        </w:rPr>
      </w:pPr>
      <w:r w:rsidRPr="0076780C">
        <w:rPr>
          <w:rFonts w:ascii="Cambria" w:hAnsi="Cambria"/>
        </w:rPr>
        <w:t>Engine Feedback Loop</w:t>
      </w:r>
    </w:p>
    <w:p w14:paraId="0CEBE782" w14:textId="77777777" w:rsidR="0076780C" w:rsidRDefault="005F1F49" w:rsidP="0076780C">
      <w:pPr>
        <w:pStyle w:val="ListParagraph"/>
        <w:numPr>
          <w:ilvl w:val="0"/>
          <w:numId w:val="62"/>
        </w:numPr>
        <w:spacing w:before="240" w:line="360" w:lineRule="auto"/>
        <w:rPr>
          <w:rFonts w:ascii="Cambria" w:hAnsi="Cambria"/>
        </w:rPr>
      </w:pPr>
      <w:r w:rsidRPr="0076780C">
        <w:rPr>
          <w:rFonts w:ascii="Cambria" w:hAnsi="Cambria"/>
        </w:rPr>
        <w:t xml:space="preserve">Accumulator Management System (AMS). </w:t>
      </w:r>
    </w:p>
    <w:p w14:paraId="3EE06E89" w14:textId="01AAC2BE" w:rsidR="00170B52" w:rsidRDefault="005F1F49" w:rsidP="0076780C">
      <w:pPr>
        <w:spacing w:before="240" w:line="360" w:lineRule="auto"/>
        <w:rPr>
          <w:rFonts w:ascii="Cambria" w:hAnsi="Cambria"/>
        </w:rPr>
      </w:pPr>
      <w:r w:rsidRPr="0076780C">
        <w:rPr>
          <w:rFonts w:ascii="Cambria" w:hAnsi="Cambria"/>
        </w:rPr>
        <w:t xml:space="preserve">The central </w:t>
      </w:r>
      <w:r w:rsidR="0076780C">
        <w:rPr>
          <w:rFonts w:ascii="Cambria" w:hAnsi="Cambria"/>
        </w:rPr>
        <w:t>M</w:t>
      </w:r>
      <w:r w:rsidRPr="0076780C">
        <w:rPr>
          <w:rFonts w:ascii="Cambria" w:hAnsi="Cambria"/>
        </w:rPr>
        <w:t xml:space="preserve">otherboard handles the vast majority of processing and communication between the subsystems, in addition to </w:t>
      </w:r>
      <w:r w:rsidR="00E24E6B">
        <w:rPr>
          <w:rFonts w:ascii="Cambria" w:hAnsi="Cambria"/>
        </w:rPr>
        <w:t xml:space="preserve">the ADP </w:t>
      </w:r>
      <w:r w:rsidRPr="0076780C">
        <w:rPr>
          <w:rFonts w:ascii="Cambria" w:hAnsi="Cambria"/>
        </w:rPr>
        <w:t>mandated by SAE rules.</w:t>
      </w:r>
    </w:p>
    <w:p w14:paraId="0D5D6516" w14:textId="076803A4" w:rsidR="00721D41" w:rsidRPr="0076780C" w:rsidRDefault="00721D41" w:rsidP="00721D41">
      <w:pPr>
        <w:pStyle w:val="Style2"/>
        <w:spacing w:line="360" w:lineRule="auto"/>
      </w:pPr>
      <w:bookmarkStart w:id="2" w:name="_Toc101876692"/>
      <w:r w:rsidRPr="00482C75">
        <w:t>2.</w:t>
      </w:r>
      <w:r>
        <w:t xml:space="preserve">1 </w:t>
      </w:r>
      <w:r w:rsidR="00F8471C">
        <w:t>YEAR</w:t>
      </w:r>
      <w:r w:rsidR="009F3D0A">
        <w:t>-TO-YEAR PROGRESS</w:t>
      </w:r>
      <w:bookmarkEnd w:id="2"/>
    </w:p>
    <w:p w14:paraId="3F86E889" w14:textId="5A7CAF4D" w:rsidR="00170B52" w:rsidRPr="00482C75" w:rsidRDefault="00170B52" w:rsidP="003F58AF">
      <w:pPr>
        <w:shd w:val="clear" w:color="auto" w:fill="FFF2CC" w:themeFill="accent4" w:themeFillTint="33"/>
        <w:spacing w:before="240" w:line="360" w:lineRule="auto"/>
        <w:rPr>
          <w:rFonts w:ascii="Cambria" w:hAnsi="Cambria"/>
        </w:rPr>
      </w:pPr>
      <w:r w:rsidRPr="00482C75">
        <w:rPr>
          <w:rFonts w:ascii="Cambria" w:hAnsi="Cambria"/>
        </w:rPr>
        <w:t xml:space="preserve">In </w:t>
      </w:r>
      <w:r w:rsidR="00FD729B">
        <w:rPr>
          <w:rFonts w:ascii="Cambria" w:hAnsi="Cambria"/>
        </w:rPr>
        <w:t>2019</w:t>
      </w:r>
      <w:r w:rsidRPr="00482C75">
        <w:rPr>
          <w:rFonts w:ascii="Cambria" w:hAnsi="Cambria"/>
        </w:rPr>
        <w:t>, an Electrical Engineering Senior Design Team (EESD team) worked on creating:</w:t>
      </w:r>
    </w:p>
    <w:p w14:paraId="53DF5006" w14:textId="77777777" w:rsidR="00170B52" w:rsidRPr="00482C75" w:rsidRDefault="00170B52" w:rsidP="0027447F">
      <w:pPr>
        <w:pStyle w:val="ListParagraph"/>
        <w:numPr>
          <w:ilvl w:val="0"/>
          <w:numId w:val="1"/>
        </w:numPr>
        <w:spacing w:before="240" w:line="360" w:lineRule="auto"/>
        <w:rPr>
          <w:rFonts w:ascii="Cambria" w:hAnsi="Cambria"/>
        </w:rPr>
      </w:pPr>
      <w:r w:rsidRPr="00482C75">
        <w:rPr>
          <w:rFonts w:ascii="Cambria" w:hAnsi="Cambria"/>
        </w:rPr>
        <w:t>An embedded electronic system to aid in the monitoring and optimization of various mechanical systems</w:t>
      </w:r>
    </w:p>
    <w:p w14:paraId="3E153931" w14:textId="5BF493E7" w:rsidR="00170B52" w:rsidRPr="00482C75" w:rsidRDefault="00170B52" w:rsidP="0027447F">
      <w:pPr>
        <w:pStyle w:val="ListParagraph"/>
        <w:numPr>
          <w:ilvl w:val="0"/>
          <w:numId w:val="1"/>
        </w:numPr>
        <w:spacing w:before="240" w:line="360" w:lineRule="auto"/>
        <w:rPr>
          <w:rFonts w:ascii="Cambria" w:hAnsi="Cambria"/>
        </w:rPr>
      </w:pPr>
      <w:r w:rsidRPr="00482C75">
        <w:rPr>
          <w:rFonts w:ascii="Cambria" w:hAnsi="Cambria"/>
        </w:rPr>
        <w:lastRenderedPageBreak/>
        <w:t xml:space="preserve">The system </w:t>
      </w:r>
      <w:r w:rsidR="00E50D6F" w:rsidRPr="00482C75">
        <w:rPr>
          <w:rFonts w:ascii="Cambria" w:hAnsi="Cambria"/>
        </w:rPr>
        <w:t>would take</w:t>
      </w:r>
      <w:r w:rsidRPr="00482C75">
        <w:rPr>
          <w:rFonts w:ascii="Cambria" w:hAnsi="Cambria"/>
        </w:rPr>
        <w:t xml:space="preserve"> inputs from the driver and control the motors, engine, and driver displays electronically</w:t>
      </w:r>
    </w:p>
    <w:p w14:paraId="3725EE53" w14:textId="3F20EB20" w:rsidR="004A4FFC" w:rsidRPr="00482C75" w:rsidRDefault="00170B52" w:rsidP="0027447F">
      <w:pPr>
        <w:pStyle w:val="ListParagraph"/>
        <w:numPr>
          <w:ilvl w:val="0"/>
          <w:numId w:val="1"/>
        </w:numPr>
        <w:spacing w:before="240" w:line="360" w:lineRule="auto"/>
        <w:rPr>
          <w:rFonts w:ascii="Cambria" w:hAnsi="Cambria"/>
        </w:rPr>
      </w:pPr>
      <w:r w:rsidRPr="00482C75">
        <w:rPr>
          <w:rFonts w:ascii="Cambria" w:hAnsi="Cambria"/>
        </w:rPr>
        <w:t xml:space="preserve">The system </w:t>
      </w:r>
      <w:r w:rsidR="00E50D6F" w:rsidRPr="00482C75">
        <w:rPr>
          <w:rFonts w:ascii="Cambria" w:hAnsi="Cambria"/>
        </w:rPr>
        <w:t xml:space="preserve">would </w:t>
      </w:r>
      <w:r w:rsidRPr="00482C75">
        <w:rPr>
          <w:rFonts w:ascii="Cambria" w:hAnsi="Cambria"/>
        </w:rPr>
        <w:t xml:space="preserve">continually monitor the high voltage system </w:t>
      </w:r>
      <w:r w:rsidR="00E50D6F" w:rsidRPr="00482C75">
        <w:rPr>
          <w:rFonts w:ascii="Cambria" w:hAnsi="Cambria"/>
        </w:rPr>
        <w:t>and</w:t>
      </w:r>
      <w:r w:rsidRPr="00482C75">
        <w:rPr>
          <w:rFonts w:ascii="Cambria" w:hAnsi="Cambria"/>
        </w:rPr>
        <w:t xml:space="preserve"> shut it down if a problem arises</w:t>
      </w:r>
    </w:p>
    <w:p w14:paraId="37112576" w14:textId="78BBC41F" w:rsidR="00E50D6F" w:rsidRPr="00482C75" w:rsidRDefault="00E50D6F" w:rsidP="00AA739A">
      <w:pPr>
        <w:spacing w:before="240" w:line="360" w:lineRule="auto"/>
        <w:rPr>
          <w:rFonts w:ascii="Cambria" w:hAnsi="Cambria"/>
        </w:rPr>
      </w:pPr>
      <w:r w:rsidRPr="00482C75">
        <w:rPr>
          <w:rFonts w:ascii="Cambria" w:hAnsi="Cambria"/>
        </w:rPr>
        <w:t>Details of this embedded system are as follows:</w:t>
      </w:r>
    </w:p>
    <w:p w14:paraId="565FD44B" w14:textId="615E7A05" w:rsidR="00E50D6F" w:rsidRPr="00482C75" w:rsidRDefault="00E50D6F" w:rsidP="0027447F">
      <w:pPr>
        <w:pStyle w:val="ListParagraph"/>
        <w:numPr>
          <w:ilvl w:val="0"/>
          <w:numId w:val="2"/>
        </w:numPr>
        <w:spacing w:before="240" w:line="360" w:lineRule="auto"/>
        <w:rPr>
          <w:rFonts w:ascii="Cambria" w:hAnsi="Cambria"/>
        </w:rPr>
      </w:pPr>
      <w:r w:rsidRPr="00482C75">
        <w:rPr>
          <w:rFonts w:ascii="Cambria" w:hAnsi="Cambria"/>
        </w:rPr>
        <w:t xml:space="preserve">A </w:t>
      </w:r>
      <w:r w:rsidR="005C1D6D" w:rsidRPr="00482C75">
        <w:rPr>
          <w:rFonts w:ascii="Cambria" w:hAnsi="Cambria"/>
        </w:rPr>
        <w:t>multifaceted</w:t>
      </w:r>
      <w:r w:rsidRPr="00482C75">
        <w:rPr>
          <w:rFonts w:ascii="Cambria" w:hAnsi="Cambria"/>
        </w:rPr>
        <w:t xml:space="preserve"> embedded system that used a PIC32795 microprocessor with three main functions:</w:t>
      </w:r>
    </w:p>
    <w:p w14:paraId="5D019277" w14:textId="561C7E41" w:rsidR="00E50D6F" w:rsidRPr="00482C75" w:rsidRDefault="00E50D6F" w:rsidP="0027447F">
      <w:pPr>
        <w:pStyle w:val="ListParagraph"/>
        <w:numPr>
          <w:ilvl w:val="1"/>
          <w:numId w:val="2"/>
        </w:numPr>
        <w:spacing w:before="240" w:line="360" w:lineRule="auto"/>
        <w:rPr>
          <w:rFonts w:ascii="Cambria" w:hAnsi="Cambria"/>
        </w:rPr>
      </w:pPr>
      <w:r w:rsidRPr="00482C75">
        <w:rPr>
          <w:rFonts w:ascii="Cambria" w:hAnsi="Cambria"/>
          <w:b/>
          <w:bCs/>
        </w:rPr>
        <w:t>Controls</w:t>
      </w:r>
      <w:r w:rsidRPr="00482C75">
        <w:rPr>
          <w:rFonts w:ascii="Cambria" w:hAnsi="Cambria"/>
        </w:rPr>
        <w:t xml:space="preserve"> – electronic control of the charging system and operation of the drive system</w:t>
      </w:r>
    </w:p>
    <w:p w14:paraId="1E24664C" w14:textId="7650360A" w:rsidR="00E50D6F" w:rsidRPr="00482C75" w:rsidRDefault="00E50D6F" w:rsidP="0027447F">
      <w:pPr>
        <w:pStyle w:val="ListParagraph"/>
        <w:numPr>
          <w:ilvl w:val="1"/>
          <w:numId w:val="2"/>
        </w:numPr>
        <w:spacing w:before="240" w:line="360" w:lineRule="auto"/>
        <w:rPr>
          <w:rFonts w:ascii="Cambria" w:hAnsi="Cambria"/>
        </w:rPr>
      </w:pPr>
      <w:r w:rsidRPr="00482C75">
        <w:rPr>
          <w:rFonts w:ascii="Cambria" w:hAnsi="Cambria"/>
          <w:b/>
          <w:bCs/>
        </w:rPr>
        <w:t>Monitoring</w:t>
      </w:r>
      <w:r w:rsidRPr="00482C75">
        <w:rPr>
          <w:rFonts w:ascii="Cambria" w:hAnsi="Cambria"/>
        </w:rPr>
        <w:t xml:space="preserve"> – measuring the temperature and voltage levels of the system and responding to irregularities</w:t>
      </w:r>
      <w:r w:rsidR="006D32EA">
        <w:rPr>
          <w:rFonts w:ascii="Cambria" w:hAnsi="Cambria"/>
        </w:rPr>
        <w:t xml:space="preserve"> by shutting down the high voltage system</w:t>
      </w:r>
    </w:p>
    <w:p w14:paraId="7DECEB7D" w14:textId="0A78EA93" w:rsidR="00721D41" w:rsidRPr="00721D41" w:rsidRDefault="00E50D6F" w:rsidP="00721D41">
      <w:pPr>
        <w:pStyle w:val="ListParagraph"/>
        <w:numPr>
          <w:ilvl w:val="1"/>
          <w:numId w:val="2"/>
        </w:numPr>
        <w:spacing w:before="240" w:line="360" w:lineRule="auto"/>
        <w:rPr>
          <w:rFonts w:ascii="Cambria" w:hAnsi="Cambria"/>
        </w:rPr>
      </w:pPr>
      <w:r w:rsidRPr="00482C75">
        <w:rPr>
          <w:rFonts w:ascii="Cambria" w:hAnsi="Cambria"/>
          <w:b/>
          <w:bCs/>
        </w:rPr>
        <w:t>Status</w:t>
      </w:r>
      <w:r w:rsidRPr="00482C75">
        <w:rPr>
          <w:rFonts w:ascii="Cambria" w:hAnsi="Cambria"/>
        </w:rPr>
        <w:t xml:space="preserve"> – giving both the driver and off-track time live updates of vehicle diagnostics</w:t>
      </w:r>
      <w:r w:rsidR="006D32EA">
        <w:rPr>
          <w:rFonts w:ascii="Cambria" w:hAnsi="Cambria"/>
        </w:rPr>
        <w:t xml:space="preserve"> from the motor and generator controllers as well as the AMS</w:t>
      </w:r>
    </w:p>
    <w:p w14:paraId="647B20B2" w14:textId="63E3675C" w:rsidR="001A37C0" w:rsidRDefault="001A37C0" w:rsidP="003F58AF">
      <w:pPr>
        <w:shd w:val="clear" w:color="auto" w:fill="DEEAF6" w:themeFill="accent5" w:themeFillTint="33"/>
        <w:spacing w:before="240" w:line="360" w:lineRule="auto"/>
        <w:rPr>
          <w:rFonts w:ascii="Cambria" w:hAnsi="Cambria"/>
        </w:rPr>
      </w:pPr>
      <w:r>
        <w:rPr>
          <w:rFonts w:ascii="Cambria" w:hAnsi="Cambria"/>
        </w:rPr>
        <w:t>In 20</w:t>
      </w:r>
      <w:r w:rsidR="00A04AE4">
        <w:rPr>
          <w:rFonts w:ascii="Cambria" w:hAnsi="Cambria"/>
        </w:rPr>
        <w:t>20</w:t>
      </w:r>
      <w:r>
        <w:rPr>
          <w:rFonts w:ascii="Cambria" w:hAnsi="Cambria"/>
        </w:rPr>
        <w:t>, an EESD team worked on the following:</w:t>
      </w:r>
    </w:p>
    <w:p w14:paraId="028060AA" w14:textId="05DC9F56" w:rsidR="001A37C0" w:rsidRDefault="005F1F49" w:rsidP="001A37C0">
      <w:pPr>
        <w:pStyle w:val="ListParagraph"/>
        <w:numPr>
          <w:ilvl w:val="0"/>
          <w:numId w:val="2"/>
        </w:numPr>
        <w:spacing w:before="240" w:line="360" w:lineRule="auto"/>
        <w:rPr>
          <w:rFonts w:ascii="Cambria" w:hAnsi="Cambria"/>
        </w:rPr>
      </w:pPr>
      <w:r>
        <w:rPr>
          <w:rFonts w:ascii="Cambria" w:hAnsi="Cambria"/>
        </w:rPr>
        <w:t>Identified a need for testing procedures of the existing control system</w:t>
      </w:r>
    </w:p>
    <w:p w14:paraId="7BD95F56" w14:textId="5D621430" w:rsidR="005F1F49" w:rsidRDefault="005F1F49" w:rsidP="001A37C0">
      <w:pPr>
        <w:pStyle w:val="ListParagraph"/>
        <w:numPr>
          <w:ilvl w:val="0"/>
          <w:numId w:val="2"/>
        </w:numPr>
        <w:spacing w:before="240" w:line="360" w:lineRule="auto"/>
        <w:rPr>
          <w:rFonts w:ascii="Cambria" w:hAnsi="Cambria"/>
        </w:rPr>
      </w:pPr>
      <w:r>
        <w:rPr>
          <w:rFonts w:ascii="Cambria" w:hAnsi="Cambria"/>
        </w:rPr>
        <w:t xml:space="preserve">Identified a need for more in-depth documentation of the entire system to allow future teams to understand the underlying functions of the </w:t>
      </w:r>
      <w:r w:rsidR="00392F5E">
        <w:rPr>
          <w:rFonts w:ascii="Cambria" w:hAnsi="Cambria"/>
        </w:rPr>
        <w:t>subsystems</w:t>
      </w:r>
    </w:p>
    <w:p w14:paraId="16AD5F17" w14:textId="70BD5D8C" w:rsidR="00392F5E" w:rsidRDefault="00392F5E" w:rsidP="001A37C0">
      <w:pPr>
        <w:pStyle w:val="ListParagraph"/>
        <w:numPr>
          <w:ilvl w:val="0"/>
          <w:numId w:val="2"/>
        </w:numPr>
        <w:spacing w:before="240" w:line="360" w:lineRule="auto"/>
        <w:rPr>
          <w:rFonts w:ascii="Cambria" w:hAnsi="Cambria"/>
        </w:rPr>
      </w:pPr>
      <w:r>
        <w:rPr>
          <w:rFonts w:ascii="Cambria" w:hAnsi="Cambria"/>
        </w:rPr>
        <w:t>Developed ultracapacitor charging and discharging methods to change the capacitor state of charge (SOC) independently of the engine</w:t>
      </w:r>
    </w:p>
    <w:p w14:paraId="2BBAAEC9" w14:textId="6052E077" w:rsidR="00437BC1" w:rsidRDefault="00437BC1" w:rsidP="001A37C0">
      <w:pPr>
        <w:pStyle w:val="ListParagraph"/>
        <w:numPr>
          <w:ilvl w:val="0"/>
          <w:numId w:val="2"/>
        </w:numPr>
        <w:spacing w:before="240" w:line="360" w:lineRule="auto"/>
        <w:rPr>
          <w:rFonts w:ascii="Cambria" w:hAnsi="Cambria"/>
        </w:rPr>
      </w:pPr>
      <w:r>
        <w:rPr>
          <w:rFonts w:ascii="Cambria" w:hAnsi="Cambria"/>
        </w:rPr>
        <w:t>Documented errors in AMS – incorrect capacitor SOC and temperature readings that were in the negative range</w:t>
      </w:r>
    </w:p>
    <w:p w14:paraId="0190D2B2" w14:textId="0FFD3182" w:rsidR="00DF1CCE" w:rsidRDefault="00437BC1" w:rsidP="00DF1CCE">
      <w:pPr>
        <w:pStyle w:val="ListParagraph"/>
        <w:numPr>
          <w:ilvl w:val="1"/>
          <w:numId w:val="2"/>
        </w:numPr>
        <w:spacing w:before="240" w:line="360" w:lineRule="auto"/>
        <w:rPr>
          <w:rFonts w:ascii="Cambria" w:hAnsi="Cambria"/>
        </w:rPr>
      </w:pPr>
      <w:r>
        <w:rPr>
          <w:rFonts w:ascii="Cambria" w:hAnsi="Cambria"/>
        </w:rPr>
        <w:t>System is designed to open relays on the high voltage system when values outside a specified range are read, preventing high voltage system testing</w:t>
      </w:r>
    </w:p>
    <w:p w14:paraId="7F61025E" w14:textId="145C1FE4" w:rsidR="00B26A6F" w:rsidRPr="00B26A6F" w:rsidRDefault="00B26A6F" w:rsidP="00B26A6F">
      <w:pPr>
        <w:pStyle w:val="ListParagraph"/>
        <w:numPr>
          <w:ilvl w:val="0"/>
          <w:numId w:val="2"/>
        </w:numPr>
        <w:spacing w:before="240" w:line="360" w:lineRule="auto"/>
        <w:rPr>
          <w:rFonts w:ascii="Cambria" w:hAnsi="Cambria"/>
        </w:rPr>
      </w:pPr>
      <w:r>
        <w:rPr>
          <w:rFonts w:ascii="Cambria" w:hAnsi="Cambria"/>
        </w:rPr>
        <w:t xml:space="preserve">Solved the problems shown in </w:t>
      </w:r>
      <w:r w:rsidR="004B58F1">
        <w:rPr>
          <w:rFonts w:ascii="Cambria" w:hAnsi="Cambria"/>
        </w:rPr>
        <w:t>Table 2.1.1 below.</w:t>
      </w:r>
    </w:p>
    <w:tbl>
      <w:tblPr>
        <w:tblStyle w:val="TableGrid"/>
        <w:tblW w:w="10080" w:type="dxa"/>
        <w:tblInd w:w="-365" w:type="dxa"/>
        <w:tblLook w:val="04A0" w:firstRow="1" w:lastRow="0" w:firstColumn="1" w:lastColumn="0" w:noHBand="0" w:noVBand="1"/>
      </w:tblPr>
      <w:tblGrid>
        <w:gridCol w:w="3240"/>
        <w:gridCol w:w="3600"/>
        <w:gridCol w:w="3240"/>
      </w:tblGrid>
      <w:tr w:rsidR="00DF1CCE" w14:paraId="59E1CB86" w14:textId="77777777" w:rsidTr="00DF1CCE">
        <w:trPr>
          <w:trHeight w:val="144"/>
        </w:trPr>
        <w:tc>
          <w:tcPr>
            <w:tcW w:w="3240" w:type="dxa"/>
          </w:tcPr>
          <w:p w14:paraId="3D950A31" w14:textId="4F860E4A" w:rsidR="00DF1CCE" w:rsidRPr="00DF1CCE" w:rsidRDefault="00DF1CCE" w:rsidP="00DF1CCE">
            <w:pPr>
              <w:spacing w:line="360" w:lineRule="auto"/>
              <w:jc w:val="center"/>
              <w:rPr>
                <w:rFonts w:ascii="Cambria" w:hAnsi="Cambria"/>
                <w:b/>
                <w:bCs/>
              </w:rPr>
            </w:pPr>
            <w:r w:rsidRPr="00DF1CCE">
              <w:rPr>
                <w:rFonts w:ascii="Cambria" w:hAnsi="Cambria"/>
                <w:b/>
                <w:bCs/>
              </w:rPr>
              <w:t>Problem</w:t>
            </w:r>
          </w:p>
        </w:tc>
        <w:tc>
          <w:tcPr>
            <w:tcW w:w="3600" w:type="dxa"/>
          </w:tcPr>
          <w:p w14:paraId="19B4C555" w14:textId="0C56998F" w:rsidR="00DF1CCE" w:rsidRPr="00DF1CCE" w:rsidRDefault="00DF1CCE" w:rsidP="00DF1CCE">
            <w:pPr>
              <w:spacing w:line="360" w:lineRule="auto"/>
              <w:jc w:val="center"/>
              <w:rPr>
                <w:rFonts w:ascii="Cambria" w:hAnsi="Cambria"/>
                <w:b/>
                <w:bCs/>
              </w:rPr>
            </w:pPr>
            <w:r w:rsidRPr="00DF1CCE">
              <w:rPr>
                <w:rFonts w:ascii="Cambria" w:hAnsi="Cambria"/>
                <w:b/>
                <w:bCs/>
              </w:rPr>
              <w:t>Solution Approach</w:t>
            </w:r>
          </w:p>
        </w:tc>
        <w:tc>
          <w:tcPr>
            <w:tcW w:w="3240" w:type="dxa"/>
          </w:tcPr>
          <w:p w14:paraId="470304F3" w14:textId="3ED87265" w:rsidR="00DF1CCE" w:rsidRPr="00DF1CCE" w:rsidRDefault="00DF1CCE" w:rsidP="00DF1CCE">
            <w:pPr>
              <w:spacing w:line="360" w:lineRule="auto"/>
              <w:jc w:val="center"/>
              <w:rPr>
                <w:rFonts w:ascii="Cambria" w:hAnsi="Cambria"/>
                <w:b/>
                <w:bCs/>
              </w:rPr>
            </w:pPr>
            <w:r w:rsidRPr="00DF1CCE">
              <w:rPr>
                <w:rFonts w:ascii="Cambria" w:hAnsi="Cambria"/>
                <w:b/>
                <w:bCs/>
              </w:rPr>
              <w:t>Implemented Solution</w:t>
            </w:r>
          </w:p>
        </w:tc>
      </w:tr>
      <w:tr w:rsidR="00DF1CCE" w14:paraId="6A2995C2" w14:textId="77777777" w:rsidTr="00DF1CCE">
        <w:tc>
          <w:tcPr>
            <w:tcW w:w="3240" w:type="dxa"/>
          </w:tcPr>
          <w:p w14:paraId="4649A713" w14:textId="44C02E6C" w:rsidR="00DF1CCE" w:rsidRDefault="002948E0" w:rsidP="00DF1CCE">
            <w:pPr>
              <w:spacing w:line="360" w:lineRule="auto"/>
              <w:rPr>
                <w:rFonts w:ascii="Cambria" w:hAnsi="Cambria"/>
              </w:rPr>
            </w:pPr>
            <w:r>
              <w:rPr>
                <w:rFonts w:ascii="Cambria" w:hAnsi="Cambria"/>
              </w:rPr>
              <w:t xml:space="preserve">(1) </w:t>
            </w:r>
            <w:r w:rsidR="00DF1CCE">
              <w:rPr>
                <w:rFonts w:ascii="Cambria" w:hAnsi="Cambria"/>
              </w:rPr>
              <w:t>Car was stuck in “Wait” state with given error of battery charge at 142%</w:t>
            </w:r>
          </w:p>
        </w:tc>
        <w:tc>
          <w:tcPr>
            <w:tcW w:w="3600" w:type="dxa"/>
          </w:tcPr>
          <w:p w14:paraId="5068F441" w14:textId="19BA1B66" w:rsidR="00DF1CCE" w:rsidRDefault="00DF1CCE" w:rsidP="00DF1CCE">
            <w:pPr>
              <w:spacing w:line="360" w:lineRule="auto"/>
              <w:rPr>
                <w:rFonts w:ascii="Cambria" w:hAnsi="Cambria"/>
              </w:rPr>
            </w:pPr>
            <w:r>
              <w:rPr>
                <w:rFonts w:ascii="Cambria" w:hAnsi="Cambria"/>
              </w:rPr>
              <w:t>Engine and generator did not work, so method for independently charging/discharging capacitors was needed</w:t>
            </w:r>
          </w:p>
          <w:p w14:paraId="129B641D" w14:textId="1287073D" w:rsidR="00DF1CCE" w:rsidRDefault="00DF1CCE" w:rsidP="00DF1CCE">
            <w:pPr>
              <w:spacing w:before="240" w:line="360" w:lineRule="auto"/>
              <w:rPr>
                <w:rFonts w:ascii="Cambria" w:hAnsi="Cambria"/>
              </w:rPr>
            </w:pPr>
            <w:r>
              <w:rPr>
                <w:rFonts w:ascii="Cambria" w:hAnsi="Cambria"/>
              </w:rPr>
              <w:lastRenderedPageBreak/>
              <w:t>Successfully diagnose error messages from the AMS PCB</w:t>
            </w:r>
          </w:p>
        </w:tc>
        <w:tc>
          <w:tcPr>
            <w:tcW w:w="3240" w:type="dxa"/>
          </w:tcPr>
          <w:p w14:paraId="7DCDB0EC" w14:textId="5064FD8C" w:rsidR="00DF1CCE" w:rsidRDefault="00DF1CCE" w:rsidP="00DF1CCE">
            <w:pPr>
              <w:spacing w:line="360" w:lineRule="auto"/>
              <w:rPr>
                <w:rFonts w:ascii="Cambria" w:hAnsi="Cambria"/>
              </w:rPr>
            </w:pPr>
            <w:r>
              <w:rPr>
                <w:rFonts w:ascii="Cambria" w:hAnsi="Cambria"/>
              </w:rPr>
              <w:lastRenderedPageBreak/>
              <w:t>Developed method for independent charge/discharge of capacitors</w:t>
            </w:r>
          </w:p>
          <w:p w14:paraId="4D5FB41B" w14:textId="77777777" w:rsidR="00DF1CCE" w:rsidRDefault="00DF1CCE" w:rsidP="00DF1CCE">
            <w:pPr>
              <w:spacing w:line="360" w:lineRule="auto"/>
              <w:rPr>
                <w:rFonts w:ascii="Cambria" w:hAnsi="Cambria"/>
              </w:rPr>
            </w:pPr>
          </w:p>
          <w:p w14:paraId="6E5C68B3" w14:textId="4EC63144" w:rsidR="00DF1CCE" w:rsidRDefault="00DF1CCE" w:rsidP="00DF1CCE">
            <w:pPr>
              <w:spacing w:before="240" w:line="360" w:lineRule="auto"/>
              <w:rPr>
                <w:rFonts w:ascii="Cambria" w:hAnsi="Cambria"/>
              </w:rPr>
            </w:pPr>
            <w:r>
              <w:rPr>
                <w:rFonts w:ascii="Cambria" w:hAnsi="Cambria"/>
              </w:rPr>
              <w:lastRenderedPageBreak/>
              <w:t>Created extensive documentation on AMS system</w:t>
            </w:r>
          </w:p>
        </w:tc>
      </w:tr>
      <w:tr w:rsidR="002948E0" w14:paraId="395BFD69" w14:textId="77777777" w:rsidTr="00DF1CCE">
        <w:tc>
          <w:tcPr>
            <w:tcW w:w="3240" w:type="dxa"/>
          </w:tcPr>
          <w:p w14:paraId="586321B2" w14:textId="6F5FBFE2" w:rsidR="002948E0" w:rsidRDefault="002948E0" w:rsidP="002948E0">
            <w:pPr>
              <w:spacing w:line="360" w:lineRule="auto"/>
              <w:rPr>
                <w:rFonts w:ascii="Cambria" w:hAnsi="Cambria"/>
              </w:rPr>
            </w:pPr>
            <w:r>
              <w:rPr>
                <w:rFonts w:ascii="Cambria" w:hAnsi="Cambria"/>
              </w:rPr>
              <w:lastRenderedPageBreak/>
              <w:t>(2) Implement an improved user interface to display error messages from the Kelly Controllers</w:t>
            </w:r>
          </w:p>
        </w:tc>
        <w:tc>
          <w:tcPr>
            <w:tcW w:w="3600" w:type="dxa"/>
          </w:tcPr>
          <w:p w14:paraId="6E108AEB" w14:textId="090C952C" w:rsidR="002948E0" w:rsidRDefault="002948E0" w:rsidP="002948E0">
            <w:pPr>
              <w:spacing w:line="360" w:lineRule="auto"/>
              <w:rPr>
                <w:rFonts w:ascii="Cambria" w:hAnsi="Cambria"/>
              </w:rPr>
            </w:pPr>
            <w:r>
              <w:rPr>
                <w:rFonts w:ascii="Cambria" w:hAnsi="Cambria"/>
              </w:rPr>
              <w:t>Baud rate was unknown for LCD display and code used incorrect settings for baud rate configuration</w:t>
            </w:r>
          </w:p>
        </w:tc>
        <w:tc>
          <w:tcPr>
            <w:tcW w:w="3240" w:type="dxa"/>
          </w:tcPr>
          <w:p w14:paraId="0BAE50BC" w14:textId="180D81B2" w:rsidR="002948E0" w:rsidRDefault="002948E0" w:rsidP="002948E0">
            <w:pPr>
              <w:spacing w:line="360" w:lineRule="auto"/>
              <w:rPr>
                <w:rFonts w:ascii="Cambria" w:hAnsi="Cambria"/>
              </w:rPr>
            </w:pPr>
            <w:r>
              <w:rPr>
                <w:rFonts w:ascii="Cambria" w:hAnsi="Cambria"/>
              </w:rPr>
              <w:t xml:space="preserve">Baud rate </w:t>
            </w:r>
            <w:r w:rsidR="00384685">
              <w:rPr>
                <w:rFonts w:ascii="Cambria" w:hAnsi="Cambria"/>
              </w:rPr>
              <w:t xml:space="preserve">was </w:t>
            </w:r>
            <w:r>
              <w:rPr>
                <w:rFonts w:ascii="Cambria" w:hAnsi="Cambria"/>
              </w:rPr>
              <w:t>not addressed, but a GUI was designed to display off-track race data to a computer via an RF transmitter</w:t>
            </w:r>
          </w:p>
        </w:tc>
      </w:tr>
      <w:tr w:rsidR="002948E0" w14:paraId="13F4D682" w14:textId="77777777" w:rsidTr="00DF1CCE">
        <w:tc>
          <w:tcPr>
            <w:tcW w:w="3240" w:type="dxa"/>
          </w:tcPr>
          <w:p w14:paraId="19157911" w14:textId="7BE5E3E5" w:rsidR="002948E0" w:rsidRDefault="002948E0" w:rsidP="002948E0">
            <w:pPr>
              <w:spacing w:line="360" w:lineRule="auto"/>
              <w:rPr>
                <w:rFonts w:ascii="Cambria" w:hAnsi="Cambria"/>
              </w:rPr>
            </w:pPr>
            <w:r>
              <w:rPr>
                <w:rFonts w:ascii="Cambria" w:hAnsi="Cambria"/>
              </w:rPr>
              <w:t>(3) Implement hydraulic braking</w:t>
            </w:r>
          </w:p>
        </w:tc>
        <w:tc>
          <w:tcPr>
            <w:tcW w:w="3600" w:type="dxa"/>
          </w:tcPr>
          <w:p w14:paraId="67D2456F" w14:textId="0ED71659" w:rsidR="002948E0" w:rsidRDefault="002948E0" w:rsidP="002948E0">
            <w:pPr>
              <w:spacing w:line="360" w:lineRule="auto"/>
              <w:rPr>
                <w:rFonts w:ascii="Cambria" w:hAnsi="Cambria"/>
              </w:rPr>
            </w:pPr>
            <w:r>
              <w:rPr>
                <w:rFonts w:ascii="Cambria" w:hAnsi="Cambria"/>
              </w:rPr>
              <w:t>Hybrid Club had not installed needed hardware for braking, such as wheel rotors</w:t>
            </w:r>
          </w:p>
        </w:tc>
        <w:tc>
          <w:tcPr>
            <w:tcW w:w="3240" w:type="dxa"/>
          </w:tcPr>
          <w:p w14:paraId="08BE9F60" w14:textId="63F306AA" w:rsidR="002948E0" w:rsidRDefault="002948E0" w:rsidP="002948E0">
            <w:pPr>
              <w:spacing w:line="360" w:lineRule="auto"/>
              <w:rPr>
                <w:rFonts w:ascii="Cambria" w:hAnsi="Cambria"/>
              </w:rPr>
            </w:pPr>
            <w:r>
              <w:rPr>
                <w:rFonts w:ascii="Cambria" w:hAnsi="Cambria"/>
              </w:rPr>
              <w:t>Developed diagrams and general understanding on implementation of hydraulic braking for future reference</w:t>
            </w:r>
          </w:p>
        </w:tc>
      </w:tr>
      <w:tr w:rsidR="002948E0" w14:paraId="3B0CFF27" w14:textId="77777777" w:rsidTr="00DF1CCE">
        <w:tc>
          <w:tcPr>
            <w:tcW w:w="3240" w:type="dxa"/>
          </w:tcPr>
          <w:p w14:paraId="32D5E848" w14:textId="60E2DD2F" w:rsidR="002948E0" w:rsidRDefault="002948E0" w:rsidP="002948E0">
            <w:pPr>
              <w:spacing w:line="360" w:lineRule="auto"/>
              <w:rPr>
                <w:rFonts w:ascii="Cambria" w:hAnsi="Cambria"/>
              </w:rPr>
            </w:pPr>
            <w:r>
              <w:rPr>
                <w:rFonts w:ascii="Cambria" w:hAnsi="Cambria"/>
              </w:rPr>
              <w:t>(4) Differentiate between the left and right Kelly motor controllers</w:t>
            </w:r>
          </w:p>
        </w:tc>
        <w:tc>
          <w:tcPr>
            <w:tcW w:w="3600" w:type="dxa"/>
          </w:tcPr>
          <w:p w14:paraId="533CEEB1" w14:textId="0233CA23" w:rsidR="002948E0" w:rsidRDefault="002948E0" w:rsidP="00384685">
            <w:pPr>
              <w:spacing w:line="360" w:lineRule="auto"/>
              <w:rPr>
                <w:rFonts w:ascii="Cambria" w:hAnsi="Cambria"/>
              </w:rPr>
            </w:pPr>
            <w:r>
              <w:rPr>
                <w:rFonts w:ascii="Cambria" w:hAnsi="Cambria"/>
              </w:rPr>
              <w:t>Source address of Kelly Controllers can not be physically changed, potentially implement the two CAN controller modules on the PIC32</w:t>
            </w:r>
            <w:r w:rsidR="00384685">
              <w:rPr>
                <w:rFonts w:ascii="Cambria" w:hAnsi="Cambria"/>
              </w:rPr>
              <w:t>, using one controller module for each controller</w:t>
            </w:r>
          </w:p>
        </w:tc>
        <w:tc>
          <w:tcPr>
            <w:tcW w:w="3240" w:type="dxa"/>
          </w:tcPr>
          <w:p w14:paraId="639DE2A7" w14:textId="19B67F5B" w:rsidR="002948E0" w:rsidRDefault="00384685" w:rsidP="00384685">
            <w:pPr>
              <w:spacing w:line="360" w:lineRule="auto"/>
              <w:rPr>
                <w:rFonts w:ascii="Cambria" w:hAnsi="Cambria"/>
              </w:rPr>
            </w:pPr>
            <w:r>
              <w:rPr>
                <w:rFonts w:ascii="Cambria" w:hAnsi="Cambria"/>
              </w:rPr>
              <w:t>Developed extensive documentation of testing procedures and overview of the CAN network protocol</w:t>
            </w:r>
          </w:p>
        </w:tc>
      </w:tr>
      <w:tr w:rsidR="00384685" w14:paraId="45EFB29C" w14:textId="77777777" w:rsidTr="00DF1CCE">
        <w:tc>
          <w:tcPr>
            <w:tcW w:w="3240" w:type="dxa"/>
          </w:tcPr>
          <w:p w14:paraId="258D7E02" w14:textId="64420F28" w:rsidR="00384685" w:rsidRDefault="00384685" w:rsidP="002948E0">
            <w:pPr>
              <w:spacing w:line="360" w:lineRule="auto"/>
              <w:rPr>
                <w:rFonts w:ascii="Cambria" w:hAnsi="Cambria"/>
              </w:rPr>
            </w:pPr>
            <w:r>
              <w:rPr>
                <w:rFonts w:ascii="Cambria" w:hAnsi="Cambria"/>
              </w:rPr>
              <w:t>(5) Improve voltage and temperature monitoring of the AMS subsystem by monitoring each of the 60 ultracapacitors</w:t>
            </w:r>
          </w:p>
        </w:tc>
        <w:tc>
          <w:tcPr>
            <w:tcW w:w="3600" w:type="dxa"/>
          </w:tcPr>
          <w:p w14:paraId="4027C6F4" w14:textId="66646448" w:rsidR="00384685" w:rsidRDefault="0037116F" w:rsidP="00384685">
            <w:pPr>
              <w:spacing w:line="360" w:lineRule="auto"/>
              <w:rPr>
                <w:rFonts w:ascii="Cambria" w:hAnsi="Cambria"/>
              </w:rPr>
            </w:pPr>
            <w:r>
              <w:rPr>
                <w:rFonts w:ascii="Cambria" w:hAnsi="Cambria"/>
              </w:rPr>
              <w:t>Thermistors had no resistance-temperature equation curve, and lack of extra pins on LTC6812-1 boards necessitates monitoring every pair of ultracapacitors</w:t>
            </w:r>
          </w:p>
        </w:tc>
        <w:tc>
          <w:tcPr>
            <w:tcW w:w="3240" w:type="dxa"/>
          </w:tcPr>
          <w:p w14:paraId="51084945" w14:textId="58770169" w:rsidR="00384685" w:rsidRDefault="0037116F" w:rsidP="00384685">
            <w:pPr>
              <w:spacing w:line="360" w:lineRule="auto"/>
              <w:rPr>
                <w:rFonts w:ascii="Cambria" w:hAnsi="Cambria"/>
              </w:rPr>
            </w:pPr>
            <w:r>
              <w:rPr>
                <w:rFonts w:ascii="Cambria" w:hAnsi="Cambria"/>
              </w:rPr>
              <w:t>Documentation on finding the resistance-temperature curve/equation for the thermistors, outlined plan for connecting them to ultracapacitors</w:t>
            </w:r>
          </w:p>
        </w:tc>
      </w:tr>
      <w:tr w:rsidR="00104FF7" w14:paraId="1F7884F4" w14:textId="77777777" w:rsidTr="00DF1CCE">
        <w:tc>
          <w:tcPr>
            <w:tcW w:w="3240" w:type="dxa"/>
          </w:tcPr>
          <w:p w14:paraId="3996096C" w14:textId="4916C329" w:rsidR="00104FF7" w:rsidRDefault="00104FF7" w:rsidP="002948E0">
            <w:pPr>
              <w:spacing w:line="360" w:lineRule="auto"/>
              <w:rPr>
                <w:rFonts w:ascii="Cambria" w:hAnsi="Cambria"/>
              </w:rPr>
            </w:pPr>
            <w:r>
              <w:rPr>
                <w:rFonts w:ascii="Cambria" w:hAnsi="Cambria"/>
              </w:rPr>
              <w:t>(6) Add error margins to increase reliability of the minimum and maximum acceptable values of the throttle</w:t>
            </w:r>
          </w:p>
        </w:tc>
        <w:tc>
          <w:tcPr>
            <w:tcW w:w="3600" w:type="dxa"/>
          </w:tcPr>
          <w:p w14:paraId="4BF433EC" w14:textId="6C9F4D00" w:rsidR="00104FF7" w:rsidRDefault="00104FF7" w:rsidP="00384685">
            <w:pPr>
              <w:spacing w:line="360" w:lineRule="auto"/>
              <w:rPr>
                <w:rFonts w:ascii="Cambria" w:hAnsi="Cambria"/>
              </w:rPr>
            </w:pPr>
            <w:r>
              <w:rPr>
                <w:rFonts w:ascii="Cambria" w:hAnsi="Cambria"/>
              </w:rPr>
              <w:t>Currently, false errors exist such as variations in the supply voltage or electrical noise triggering false fault conditions</w:t>
            </w:r>
          </w:p>
        </w:tc>
        <w:tc>
          <w:tcPr>
            <w:tcW w:w="3240" w:type="dxa"/>
          </w:tcPr>
          <w:p w14:paraId="7278CDB5" w14:textId="2E2467D7" w:rsidR="00104FF7" w:rsidRDefault="00104FF7" w:rsidP="00384685">
            <w:pPr>
              <w:spacing w:line="360" w:lineRule="auto"/>
              <w:rPr>
                <w:rFonts w:ascii="Cambria" w:hAnsi="Cambria"/>
              </w:rPr>
            </w:pPr>
            <w:r>
              <w:rPr>
                <w:rFonts w:ascii="Cambria" w:hAnsi="Cambria"/>
              </w:rPr>
              <w:t>No progress made due to more pressing errors with respect to systems integration</w:t>
            </w:r>
          </w:p>
        </w:tc>
      </w:tr>
    </w:tbl>
    <w:p w14:paraId="0B03759E" w14:textId="352701FC" w:rsidR="00DF1CCE" w:rsidRDefault="00B26A6F" w:rsidP="00B26A6F">
      <w:pPr>
        <w:spacing w:line="360" w:lineRule="auto"/>
        <w:jc w:val="center"/>
        <w:rPr>
          <w:rFonts w:ascii="Cambria" w:hAnsi="Cambria"/>
          <w:b/>
          <w:bCs/>
        </w:rPr>
      </w:pPr>
      <w:r>
        <w:rPr>
          <w:rFonts w:ascii="Cambria" w:hAnsi="Cambria"/>
          <w:b/>
          <w:bCs/>
        </w:rPr>
        <w:t>Table 2.1.1 Progress Made by 2020 Team</w:t>
      </w:r>
    </w:p>
    <w:p w14:paraId="6E3B7894" w14:textId="2DF517CA" w:rsidR="008D7055" w:rsidRDefault="008D7055" w:rsidP="001B6E18">
      <w:pPr>
        <w:shd w:val="clear" w:color="auto" w:fill="FBE4D5" w:themeFill="accent2" w:themeFillTint="33"/>
        <w:spacing w:line="360" w:lineRule="auto"/>
        <w:rPr>
          <w:rFonts w:ascii="Cambria" w:hAnsi="Cambria"/>
        </w:rPr>
      </w:pPr>
      <w:r>
        <w:rPr>
          <w:rFonts w:ascii="Cambria" w:hAnsi="Cambria"/>
        </w:rPr>
        <w:t>In 2021, an EESD Team worked on the following:</w:t>
      </w:r>
    </w:p>
    <w:p w14:paraId="2E9E73A1" w14:textId="0FD5982C" w:rsidR="008D7055" w:rsidRDefault="00982C73" w:rsidP="0066236D">
      <w:pPr>
        <w:pStyle w:val="ListParagraph"/>
        <w:numPr>
          <w:ilvl w:val="0"/>
          <w:numId w:val="72"/>
        </w:numPr>
        <w:spacing w:line="360" w:lineRule="auto"/>
        <w:rPr>
          <w:rFonts w:ascii="Cambria" w:hAnsi="Cambria"/>
        </w:rPr>
      </w:pPr>
      <w:r>
        <w:rPr>
          <w:rFonts w:ascii="Cambria" w:hAnsi="Cambria"/>
        </w:rPr>
        <w:t>Differentiation</w:t>
      </w:r>
      <w:r w:rsidR="008D7055">
        <w:rPr>
          <w:rFonts w:ascii="Cambria" w:hAnsi="Cambria"/>
        </w:rPr>
        <w:t xml:space="preserve"> of CAN messages between left and right Kelly controllers for improved error diagnostics</w:t>
      </w:r>
    </w:p>
    <w:p w14:paraId="3BCB98A5" w14:textId="1CB5F26C" w:rsidR="008D7055" w:rsidRDefault="008D7055" w:rsidP="0066236D">
      <w:pPr>
        <w:pStyle w:val="ListParagraph"/>
        <w:numPr>
          <w:ilvl w:val="0"/>
          <w:numId w:val="72"/>
        </w:numPr>
        <w:spacing w:line="360" w:lineRule="auto"/>
        <w:rPr>
          <w:rFonts w:ascii="Cambria" w:hAnsi="Cambria"/>
        </w:rPr>
      </w:pPr>
      <w:r>
        <w:rPr>
          <w:rFonts w:ascii="Cambria" w:hAnsi="Cambria"/>
        </w:rPr>
        <w:t>Rebuilt the system status interface to include a touchscreen and drier-centric display</w:t>
      </w:r>
      <w:r w:rsidR="001B6E18">
        <w:rPr>
          <w:rFonts w:ascii="Cambria" w:hAnsi="Cambria"/>
        </w:rPr>
        <w:t xml:space="preserve"> using a Nextion as a replacement for the original LCD</w:t>
      </w:r>
    </w:p>
    <w:p w14:paraId="7A42A989" w14:textId="14EC630B" w:rsidR="008D7055" w:rsidRPr="008D7055" w:rsidRDefault="008D7055" w:rsidP="0066236D">
      <w:pPr>
        <w:pStyle w:val="ListParagraph"/>
        <w:numPr>
          <w:ilvl w:val="0"/>
          <w:numId w:val="72"/>
        </w:numPr>
        <w:spacing w:line="360" w:lineRule="auto"/>
        <w:rPr>
          <w:rFonts w:ascii="Cambria" w:hAnsi="Cambria"/>
        </w:rPr>
      </w:pPr>
      <w:r>
        <w:rPr>
          <w:rFonts w:ascii="Cambria" w:hAnsi="Cambria"/>
        </w:rPr>
        <w:t>Developed comprehensive documentation for future teams</w:t>
      </w:r>
    </w:p>
    <w:p w14:paraId="395AACA9" w14:textId="20D81064" w:rsidR="00827CCA" w:rsidRPr="00482C75" w:rsidRDefault="00E330D6" w:rsidP="00AA739A">
      <w:pPr>
        <w:pStyle w:val="Style2"/>
        <w:spacing w:line="360" w:lineRule="auto"/>
      </w:pPr>
      <w:bookmarkStart w:id="3" w:name="_Toc101876693"/>
      <w:r w:rsidRPr="00482C75">
        <w:lastRenderedPageBreak/>
        <w:t>2.</w:t>
      </w:r>
      <w:r w:rsidR="00861ADD">
        <w:t>2</w:t>
      </w:r>
      <w:r w:rsidRPr="00482C75">
        <w:t xml:space="preserve"> CONTROLS</w:t>
      </w:r>
      <w:bookmarkEnd w:id="3"/>
    </w:p>
    <w:p w14:paraId="60A5A322" w14:textId="2420DA82" w:rsidR="00E330D6" w:rsidRPr="00482C75" w:rsidRDefault="00E330D6" w:rsidP="00AA739A">
      <w:pPr>
        <w:spacing w:before="240" w:after="0" w:line="360" w:lineRule="auto"/>
        <w:rPr>
          <w:rFonts w:ascii="Cambria" w:hAnsi="Cambria"/>
        </w:rPr>
      </w:pPr>
      <w:r w:rsidRPr="00482C75">
        <w:rPr>
          <w:rFonts w:ascii="Cambria" w:hAnsi="Cambria"/>
        </w:rPr>
        <w:t>The Control System takes driver inputs and controls vehicle functions:</w:t>
      </w:r>
    </w:p>
    <w:p w14:paraId="5F8E4E72" w14:textId="70E68256" w:rsidR="00E330D6" w:rsidRPr="00482C75" w:rsidRDefault="00E330D6" w:rsidP="0027447F">
      <w:pPr>
        <w:pStyle w:val="ListParagraph"/>
        <w:numPr>
          <w:ilvl w:val="0"/>
          <w:numId w:val="3"/>
        </w:numPr>
        <w:spacing w:line="360" w:lineRule="auto"/>
        <w:rPr>
          <w:rFonts w:ascii="Cambria" w:hAnsi="Cambria"/>
        </w:rPr>
      </w:pPr>
      <w:r w:rsidRPr="00482C75">
        <w:rPr>
          <w:rFonts w:ascii="Cambria" w:hAnsi="Cambria"/>
          <w:b/>
          <w:bCs/>
        </w:rPr>
        <w:t>Charge system</w:t>
      </w:r>
      <w:r w:rsidRPr="00482C75">
        <w:rPr>
          <w:rFonts w:ascii="Cambria" w:hAnsi="Cambria"/>
        </w:rPr>
        <w:t xml:space="preserve"> – controlled from a switchboard next to the LCD display</w:t>
      </w:r>
    </w:p>
    <w:p w14:paraId="5623041E" w14:textId="122FD211" w:rsidR="00E330D6" w:rsidRPr="00482C75" w:rsidRDefault="00BC7593" w:rsidP="0027447F">
      <w:pPr>
        <w:pStyle w:val="ListParagraph"/>
        <w:numPr>
          <w:ilvl w:val="1"/>
          <w:numId w:val="3"/>
        </w:numPr>
        <w:spacing w:line="360" w:lineRule="auto"/>
        <w:rPr>
          <w:rFonts w:ascii="Cambria" w:hAnsi="Cambria"/>
        </w:rPr>
      </w:pPr>
      <w:r w:rsidRPr="00482C75">
        <w:rPr>
          <w:rFonts w:ascii="Cambria" w:hAnsi="Cambria"/>
          <w:i/>
          <w:iCs/>
        </w:rPr>
        <w:t>Function</w:t>
      </w:r>
      <w:r w:rsidRPr="00482C75">
        <w:rPr>
          <w:rFonts w:ascii="Cambria" w:hAnsi="Cambria"/>
        </w:rPr>
        <w:t>: deliver power from the internal combustion (IC) engine to the ultracapacitor banks (accumulator)</w:t>
      </w:r>
    </w:p>
    <w:p w14:paraId="0EB3EAD0" w14:textId="77777777" w:rsidR="00F31171" w:rsidRPr="00482C75" w:rsidRDefault="00BC7593" w:rsidP="0027447F">
      <w:pPr>
        <w:pStyle w:val="ListParagraph"/>
        <w:numPr>
          <w:ilvl w:val="0"/>
          <w:numId w:val="3"/>
        </w:numPr>
        <w:spacing w:line="360" w:lineRule="auto"/>
        <w:rPr>
          <w:rFonts w:ascii="Cambria" w:hAnsi="Cambria"/>
        </w:rPr>
      </w:pPr>
      <w:r w:rsidRPr="00482C75">
        <w:rPr>
          <w:rFonts w:ascii="Cambria" w:hAnsi="Cambria"/>
          <w:b/>
          <w:bCs/>
        </w:rPr>
        <w:t>Driver inputs</w:t>
      </w:r>
      <w:r w:rsidRPr="00482C75">
        <w:rPr>
          <w:rFonts w:ascii="Cambria" w:hAnsi="Cambria"/>
        </w:rPr>
        <w:t xml:space="preserve"> – </w:t>
      </w:r>
      <w:r w:rsidR="00F31171" w:rsidRPr="00482C75">
        <w:rPr>
          <w:rFonts w:ascii="Cambria" w:hAnsi="Cambria"/>
        </w:rPr>
        <w:t>several different functions</w:t>
      </w:r>
    </w:p>
    <w:p w14:paraId="4F9A835B" w14:textId="4E95478A" w:rsidR="00BC7593" w:rsidRPr="00482C75" w:rsidRDefault="00F31171" w:rsidP="0027447F">
      <w:pPr>
        <w:pStyle w:val="ListParagraph"/>
        <w:numPr>
          <w:ilvl w:val="1"/>
          <w:numId w:val="3"/>
        </w:numPr>
        <w:spacing w:line="360" w:lineRule="auto"/>
        <w:rPr>
          <w:rFonts w:ascii="Cambria" w:hAnsi="Cambria"/>
        </w:rPr>
      </w:pPr>
      <w:r w:rsidRPr="00482C75">
        <w:rPr>
          <w:rFonts w:ascii="Cambria" w:hAnsi="Cambria"/>
        </w:rPr>
        <w:t>S</w:t>
      </w:r>
      <w:r w:rsidR="00BC7593" w:rsidRPr="00482C75">
        <w:rPr>
          <w:rFonts w:ascii="Cambria" w:hAnsi="Cambria"/>
        </w:rPr>
        <w:t>witches to tu</w:t>
      </w:r>
      <w:r w:rsidRPr="00482C75">
        <w:rPr>
          <w:rFonts w:ascii="Cambria" w:hAnsi="Cambria"/>
        </w:rPr>
        <w:t>r</w:t>
      </w:r>
      <w:r w:rsidR="00BC7593" w:rsidRPr="00482C75">
        <w:rPr>
          <w:rFonts w:ascii="Cambria" w:hAnsi="Cambria"/>
        </w:rPr>
        <w:t>n on the 12V low voltage system</w:t>
      </w:r>
    </w:p>
    <w:p w14:paraId="4FE666FA" w14:textId="2D37CFE4" w:rsidR="00F31171" w:rsidRPr="00482C75" w:rsidRDefault="00F31171" w:rsidP="0027447F">
      <w:pPr>
        <w:pStyle w:val="ListParagraph"/>
        <w:numPr>
          <w:ilvl w:val="1"/>
          <w:numId w:val="3"/>
        </w:numPr>
        <w:spacing w:line="360" w:lineRule="auto"/>
        <w:rPr>
          <w:rFonts w:ascii="Cambria" w:hAnsi="Cambria"/>
        </w:rPr>
      </w:pPr>
      <w:r w:rsidRPr="00482C75">
        <w:rPr>
          <w:rFonts w:ascii="Cambria" w:hAnsi="Cambria"/>
        </w:rPr>
        <w:t>Precharge the controllers to match the voltage of the accumulator</w:t>
      </w:r>
    </w:p>
    <w:p w14:paraId="512F2DED" w14:textId="6D9F14F5" w:rsidR="00F31171" w:rsidRPr="00482C75" w:rsidRDefault="00F31171" w:rsidP="0027447F">
      <w:pPr>
        <w:pStyle w:val="ListParagraph"/>
        <w:numPr>
          <w:ilvl w:val="1"/>
          <w:numId w:val="3"/>
        </w:numPr>
        <w:spacing w:line="360" w:lineRule="auto"/>
        <w:rPr>
          <w:rFonts w:ascii="Cambria" w:hAnsi="Cambria"/>
        </w:rPr>
      </w:pPr>
      <w:r w:rsidRPr="00482C75">
        <w:rPr>
          <w:rFonts w:ascii="Cambria" w:hAnsi="Cambria"/>
        </w:rPr>
        <w:t>Enable the high voltage system</w:t>
      </w:r>
    </w:p>
    <w:p w14:paraId="0AF3FF55" w14:textId="3F13DA2A" w:rsidR="00F31171" w:rsidRPr="00482C75" w:rsidRDefault="00F31171" w:rsidP="0027447F">
      <w:pPr>
        <w:pStyle w:val="ListParagraph"/>
        <w:numPr>
          <w:ilvl w:val="1"/>
          <w:numId w:val="3"/>
        </w:numPr>
        <w:spacing w:line="360" w:lineRule="auto"/>
        <w:rPr>
          <w:rFonts w:ascii="Cambria" w:hAnsi="Cambria"/>
        </w:rPr>
      </w:pPr>
      <w:r w:rsidRPr="00482C75">
        <w:rPr>
          <w:rFonts w:ascii="Cambria" w:hAnsi="Cambria"/>
        </w:rPr>
        <w:t>Turn on ignition</w:t>
      </w:r>
    </w:p>
    <w:p w14:paraId="77A54D47" w14:textId="65557D21" w:rsidR="00F31171" w:rsidRPr="00482C75" w:rsidRDefault="00F31171" w:rsidP="0027447F">
      <w:pPr>
        <w:pStyle w:val="ListParagraph"/>
        <w:numPr>
          <w:ilvl w:val="1"/>
          <w:numId w:val="3"/>
        </w:numPr>
        <w:spacing w:line="360" w:lineRule="auto"/>
        <w:rPr>
          <w:rFonts w:ascii="Cambria" w:hAnsi="Cambria"/>
        </w:rPr>
      </w:pPr>
      <w:r w:rsidRPr="00482C75">
        <w:rPr>
          <w:rFonts w:ascii="Cambria" w:hAnsi="Cambria"/>
        </w:rPr>
        <w:t>Start the IC engine</w:t>
      </w:r>
    </w:p>
    <w:p w14:paraId="0918E659" w14:textId="4F61E913" w:rsidR="00F31171" w:rsidRPr="00482C75" w:rsidRDefault="00F31171" w:rsidP="0027447F">
      <w:pPr>
        <w:pStyle w:val="ListParagraph"/>
        <w:numPr>
          <w:ilvl w:val="1"/>
          <w:numId w:val="3"/>
        </w:numPr>
        <w:spacing w:line="360" w:lineRule="auto"/>
        <w:rPr>
          <w:rFonts w:ascii="Cambria" w:hAnsi="Cambria"/>
        </w:rPr>
      </w:pPr>
      <w:r w:rsidRPr="00482C75">
        <w:rPr>
          <w:rFonts w:ascii="Cambria" w:hAnsi="Cambria"/>
        </w:rPr>
        <w:t>Toggle charging/not charging states</w:t>
      </w:r>
    </w:p>
    <w:p w14:paraId="59220E59" w14:textId="55CA90F4" w:rsidR="00F31171" w:rsidRPr="00482C75" w:rsidRDefault="00F31171" w:rsidP="0027447F">
      <w:pPr>
        <w:pStyle w:val="ListParagraph"/>
        <w:numPr>
          <w:ilvl w:val="0"/>
          <w:numId w:val="3"/>
        </w:numPr>
        <w:spacing w:line="360" w:lineRule="auto"/>
        <w:rPr>
          <w:rFonts w:ascii="Cambria" w:hAnsi="Cambria"/>
        </w:rPr>
      </w:pPr>
      <w:r w:rsidRPr="00482C75">
        <w:rPr>
          <w:rFonts w:ascii="Cambria" w:hAnsi="Cambria"/>
          <w:b/>
          <w:bCs/>
        </w:rPr>
        <w:t xml:space="preserve">Drive system </w:t>
      </w:r>
      <w:r w:rsidRPr="00482C75">
        <w:rPr>
          <w:rFonts w:ascii="Cambria" w:hAnsi="Cambria"/>
        </w:rPr>
        <w:t xml:space="preserve"> — ability to shift between forward, neutral, and reverse drive states via a switch. Controls include:</w:t>
      </w:r>
    </w:p>
    <w:p w14:paraId="5727D022" w14:textId="6DBCF1A3" w:rsidR="00F31171" w:rsidRPr="00482C75" w:rsidRDefault="00F31171" w:rsidP="0027447F">
      <w:pPr>
        <w:pStyle w:val="ListParagraph"/>
        <w:numPr>
          <w:ilvl w:val="1"/>
          <w:numId w:val="3"/>
        </w:numPr>
        <w:spacing w:line="360" w:lineRule="auto"/>
        <w:rPr>
          <w:rFonts w:ascii="Cambria" w:hAnsi="Cambria"/>
        </w:rPr>
      </w:pPr>
      <w:r w:rsidRPr="00482C75">
        <w:rPr>
          <w:rFonts w:ascii="Cambria" w:hAnsi="Cambria"/>
          <w:b/>
          <w:bCs/>
        </w:rPr>
        <w:t>Throttle pedal</w:t>
      </w:r>
      <w:r w:rsidRPr="00482C75">
        <w:rPr>
          <w:rFonts w:ascii="Cambria" w:hAnsi="Cambria"/>
        </w:rPr>
        <w:t xml:space="preserve"> – engages the hub motors in the rear wheels</w:t>
      </w:r>
    </w:p>
    <w:p w14:paraId="048EE391" w14:textId="5F414511" w:rsidR="00F31171" w:rsidRPr="00482C75" w:rsidRDefault="00F31171" w:rsidP="0027447F">
      <w:pPr>
        <w:pStyle w:val="ListParagraph"/>
        <w:numPr>
          <w:ilvl w:val="1"/>
          <w:numId w:val="3"/>
        </w:numPr>
        <w:spacing w:line="360" w:lineRule="auto"/>
        <w:rPr>
          <w:rFonts w:ascii="Cambria" w:hAnsi="Cambria"/>
        </w:rPr>
      </w:pPr>
      <w:r w:rsidRPr="00482C75">
        <w:rPr>
          <w:rFonts w:ascii="Cambria" w:hAnsi="Cambria"/>
          <w:b/>
          <w:bCs/>
        </w:rPr>
        <w:t xml:space="preserve">Brake pedal </w:t>
      </w:r>
      <w:r w:rsidRPr="00482C75">
        <w:rPr>
          <w:rFonts w:ascii="Cambria" w:hAnsi="Cambria"/>
        </w:rPr>
        <w:t xml:space="preserve"> </w:t>
      </w:r>
      <w:r w:rsidR="00482C75" w:rsidRPr="00482C75">
        <w:rPr>
          <w:rFonts w:ascii="Cambria" w:hAnsi="Cambria"/>
        </w:rPr>
        <w:t xml:space="preserve">— </w:t>
      </w:r>
      <w:r w:rsidRPr="00482C75">
        <w:rPr>
          <w:rFonts w:ascii="Cambria" w:hAnsi="Cambria"/>
        </w:rPr>
        <w:t>engages regenerative braking in the same rear wheels</w:t>
      </w:r>
      <w:r w:rsidR="00482C75" w:rsidRPr="00482C75">
        <w:rPr>
          <w:rFonts w:ascii="Cambria" w:hAnsi="Cambria"/>
        </w:rPr>
        <w:t xml:space="preserve"> (returns power in the wheels back to the accumulator)</w:t>
      </w:r>
    </w:p>
    <w:p w14:paraId="660373A4" w14:textId="7B58ABFA" w:rsidR="00482C75" w:rsidRPr="00482C75" w:rsidRDefault="00482C75" w:rsidP="0027447F">
      <w:pPr>
        <w:pStyle w:val="ListParagraph"/>
        <w:numPr>
          <w:ilvl w:val="1"/>
          <w:numId w:val="3"/>
        </w:numPr>
        <w:spacing w:line="360" w:lineRule="auto"/>
        <w:rPr>
          <w:rFonts w:ascii="Cambria" w:hAnsi="Cambria"/>
        </w:rPr>
      </w:pPr>
      <w:r w:rsidRPr="00482C75">
        <w:rPr>
          <w:rFonts w:ascii="Cambria" w:hAnsi="Cambria"/>
          <w:b/>
          <w:bCs/>
        </w:rPr>
        <w:t>Differential steering</w:t>
      </w:r>
      <w:r w:rsidRPr="00482C75">
        <w:rPr>
          <w:rFonts w:ascii="Cambria" w:hAnsi="Cambria"/>
        </w:rPr>
        <w:t xml:space="preserve"> – when steering wheel is turned, the torque of the outside wheel is increased to improve drive performance.</w:t>
      </w:r>
    </w:p>
    <w:p w14:paraId="13CA9BA5" w14:textId="668FFD62" w:rsidR="00482C75" w:rsidRPr="00482C75" w:rsidRDefault="00482C75" w:rsidP="0027447F">
      <w:pPr>
        <w:pStyle w:val="ListParagraph"/>
        <w:numPr>
          <w:ilvl w:val="1"/>
          <w:numId w:val="3"/>
        </w:numPr>
        <w:spacing w:line="360" w:lineRule="auto"/>
        <w:rPr>
          <w:rFonts w:ascii="Cambria" w:hAnsi="Cambria"/>
        </w:rPr>
      </w:pPr>
      <w:r w:rsidRPr="00482C75">
        <w:rPr>
          <w:rFonts w:ascii="Cambria" w:hAnsi="Cambria"/>
          <w:i/>
          <w:iCs/>
        </w:rPr>
        <w:t>Additional functionality</w:t>
      </w:r>
      <w:r w:rsidRPr="00482C75">
        <w:rPr>
          <w:rFonts w:ascii="Cambria" w:hAnsi="Cambria"/>
          <w:b/>
          <w:bCs/>
          <w:i/>
          <w:iCs/>
        </w:rPr>
        <w:t xml:space="preserve">: </w:t>
      </w:r>
      <w:r w:rsidRPr="00482C75">
        <w:rPr>
          <w:rFonts w:ascii="Cambria" w:hAnsi="Cambria"/>
        </w:rPr>
        <w:t>automatically shut down the high voltage system independent of any driver inputs (in case of an error detected by monitoring system)</w:t>
      </w:r>
    </w:p>
    <w:p w14:paraId="3CF88B2B" w14:textId="26899820" w:rsidR="00482C75" w:rsidRPr="00482C75" w:rsidRDefault="00482C75" w:rsidP="00AA739A">
      <w:pPr>
        <w:spacing w:line="360" w:lineRule="auto"/>
        <w:rPr>
          <w:rFonts w:ascii="Cambria" w:hAnsi="Cambria"/>
        </w:rPr>
      </w:pPr>
    </w:p>
    <w:p w14:paraId="079DC232" w14:textId="4E7AAA11" w:rsidR="00482C75" w:rsidRPr="00482C75" w:rsidRDefault="00482C75" w:rsidP="00AA739A">
      <w:pPr>
        <w:pStyle w:val="Style2"/>
        <w:spacing w:line="360" w:lineRule="auto"/>
      </w:pPr>
      <w:bookmarkStart w:id="4" w:name="_Toc101876694"/>
      <w:r w:rsidRPr="00482C75">
        <w:t>2.</w:t>
      </w:r>
      <w:r w:rsidR="00861ADD">
        <w:t>3</w:t>
      </w:r>
      <w:r w:rsidRPr="00482C75">
        <w:t xml:space="preserve"> MONITORING</w:t>
      </w:r>
      <w:bookmarkEnd w:id="4"/>
    </w:p>
    <w:p w14:paraId="4FAB166E" w14:textId="3F8771D2" w:rsidR="00482C75" w:rsidRDefault="00482C75" w:rsidP="00AA739A">
      <w:pPr>
        <w:spacing w:before="240" w:line="360" w:lineRule="auto"/>
        <w:rPr>
          <w:rFonts w:ascii="Cambria" w:hAnsi="Cambria"/>
        </w:rPr>
      </w:pPr>
      <w:r>
        <w:rPr>
          <w:rFonts w:ascii="Cambria" w:hAnsi="Cambria"/>
        </w:rPr>
        <w:t>Monitoring system continuously measures voltage across each capacitor cell in the accumulator to ensure even power distribution in both charging and discharging states. Additional functions:</w:t>
      </w:r>
    </w:p>
    <w:p w14:paraId="4A2649B3" w14:textId="0043398F" w:rsidR="00482C75" w:rsidRPr="00C00E93" w:rsidRDefault="00482C75" w:rsidP="0027447F">
      <w:pPr>
        <w:pStyle w:val="ListParagraph"/>
        <w:numPr>
          <w:ilvl w:val="0"/>
          <w:numId w:val="7"/>
        </w:numPr>
        <w:spacing w:before="240" w:line="360" w:lineRule="auto"/>
        <w:rPr>
          <w:rFonts w:ascii="Cambria" w:hAnsi="Cambria"/>
        </w:rPr>
      </w:pPr>
      <w:r w:rsidRPr="00C00E93">
        <w:rPr>
          <w:rFonts w:ascii="Cambria" w:hAnsi="Cambria"/>
          <w:b/>
          <w:bCs/>
        </w:rPr>
        <w:t>Temperature monitoring</w:t>
      </w:r>
      <w:r w:rsidRPr="00C00E93">
        <w:rPr>
          <w:rFonts w:ascii="Cambria" w:hAnsi="Cambria"/>
        </w:rPr>
        <w:t xml:space="preserve"> – to detect if any cell of the accumulator goes outside of the safe operating temperature</w:t>
      </w:r>
    </w:p>
    <w:p w14:paraId="2E03C7E4" w14:textId="044FEFD7" w:rsidR="00482C75" w:rsidRPr="00C00E93" w:rsidRDefault="00482C75" w:rsidP="0027447F">
      <w:pPr>
        <w:pStyle w:val="ListParagraph"/>
        <w:numPr>
          <w:ilvl w:val="0"/>
          <w:numId w:val="7"/>
        </w:numPr>
        <w:spacing w:before="240" w:line="360" w:lineRule="auto"/>
        <w:rPr>
          <w:rFonts w:ascii="Cambria" w:hAnsi="Cambria"/>
        </w:rPr>
      </w:pPr>
      <w:r w:rsidRPr="00C00E93">
        <w:rPr>
          <w:rFonts w:ascii="Cambria" w:hAnsi="Cambria"/>
          <w:b/>
          <w:bCs/>
        </w:rPr>
        <w:t>Kelly motor controller monitoring</w:t>
      </w:r>
      <w:r w:rsidRPr="00C00E93">
        <w:rPr>
          <w:rFonts w:ascii="Cambria" w:hAnsi="Cambria"/>
        </w:rPr>
        <w:t xml:space="preserve"> – includes the embedded current and temperature sensors within each controller</w:t>
      </w:r>
    </w:p>
    <w:p w14:paraId="09B0AFE6" w14:textId="38D605EA" w:rsidR="00482C75" w:rsidRDefault="00E62848" w:rsidP="0027447F">
      <w:pPr>
        <w:pStyle w:val="ListParagraph"/>
        <w:numPr>
          <w:ilvl w:val="1"/>
          <w:numId w:val="4"/>
        </w:numPr>
        <w:spacing w:before="240" w:line="360" w:lineRule="auto"/>
        <w:rPr>
          <w:rFonts w:ascii="Cambria" w:hAnsi="Cambria"/>
        </w:rPr>
      </w:pPr>
      <w:r>
        <w:rPr>
          <w:rFonts w:ascii="Cambria" w:hAnsi="Cambria"/>
        </w:rPr>
        <w:t>These values and related errors are read into the central microprocessor</w:t>
      </w:r>
    </w:p>
    <w:p w14:paraId="05ADB362" w14:textId="4568C21D" w:rsidR="00E62848" w:rsidRPr="00C00E93" w:rsidRDefault="00E62848" w:rsidP="0027447F">
      <w:pPr>
        <w:pStyle w:val="ListParagraph"/>
        <w:numPr>
          <w:ilvl w:val="0"/>
          <w:numId w:val="8"/>
        </w:numPr>
        <w:spacing w:before="240" w:line="360" w:lineRule="auto"/>
        <w:rPr>
          <w:rFonts w:ascii="Cambria" w:hAnsi="Cambria"/>
        </w:rPr>
      </w:pPr>
      <w:r w:rsidRPr="00C00E93">
        <w:rPr>
          <w:rFonts w:ascii="Cambria" w:hAnsi="Cambria"/>
          <w:i/>
          <w:iCs/>
        </w:rPr>
        <w:lastRenderedPageBreak/>
        <w:t>If error is detected</w:t>
      </w:r>
      <w:r w:rsidRPr="00C00E93">
        <w:rPr>
          <w:rFonts w:ascii="Cambria" w:hAnsi="Cambria"/>
        </w:rPr>
        <w:t>:</w:t>
      </w:r>
    </w:p>
    <w:p w14:paraId="5EEBB5E3" w14:textId="06FFFDF5" w:rsidR="00E62848" w:rsidRDefault="00E62848" w:rsidP="0027447F">
      <w:pPr>
        <w:pStyle w:val="ListParagraph"/>
        <w:numPr>
          <w:ilvl w:val="1"/>
          <w:numId w:val="4"/>
        </w:numPr>
        <w:spacing w:before="240" w:line="360" w:lineRule="auto"/>
        <w:rPr>
          <w:rFonts w:ascii="Cambria" w:hAnsi="Cambria"/>
        </w:rPr>
      </w:pPr>
      <w:r>
        <w:rPr>
          <w:rFonts w:ascii="Cambria" w:hAnsi="Cambria"/>
        </w:rPr>
        <w:t xml:space="preserve">Due to </w:t>
      </w:r>
      <w:r>
        <w:rPr>
          <w:rFonts w:ascii="Cambria" w:hAnsi="Cambria"/>
          <w:b/>
          <w:bCs/>
        </w:rPr>
        <w:t>over voltage</w:t>
      </w:r>
      <w:r>
        <w:rPr>
          <w:rFonts w:ascii="Cambria" w:hAnsi="Cambria"/>
        </w:rPr>
        <w:t xml:space="preserve">, </w:t>
      </w:r>
      <w:r>
        <w:rPr>
          <w:rFonts w:ascii="Cambria" w:hAnsi="Cambria"/>
          <w:b/>
          <w:bCs/>
        </w:rPr>
        <w:t>over temperature</w:t>
      </w:r>
      <w:r>
        <w:rPr>
          <w:rFonts w:ascii="Cambria" w:hAnsi="Cambria"/>
        </w:rPr>
        <w:t>, or any other fault, the system will safely shut off the high voltage system from any drive state</w:t>
      </w:r>
    </w:p>
    <w:p w14:paraId="1C5AC72C" w14:textId="01C0F7E3" w:rsidR="00E62848" w:rsidRDefault="00E62848" w:rsidP="0027447F">
      <w:pPr>
        <w:pStyle w:val="ListParagraph"/>
        <w:numPr>
          <w:ilvl w:val="1"/>
          <w:numId w:val="4"/>
        </w:numPr>
        <w:spacing w:before="240" w:line="360" w:lineRule="auto"/>
        <w:rPr>
          <w:rFonts w:ascii="Cambria" w:hAnsi="Cambria"/>
        </w:rPr>
      </w:pPr>
      <w:r>
        <w:rPr>
          <w:rFonts w:ascii="Cambria" w:hAnsi="Cambria"/>
        </w:rPr>
        <w:t>Fulfills Formula Hybrid SAE rules:</w:t>
      </w:r>
    </w:p>
    <w:p w14:paraId="7A944EFC" w14:textId="5420BC2F" w:rsidR="00E62848" w:rsidRDefault="00E62848" w:rsidP="0027447F">
      <w:pPr>
        <w:pStyle w:val="ListParagraph"/>
        <w:numPr>
          <w:ilvl w:val="2"/>
          <w:numId w:val="4"/>
        </w:numPr>
        <w:spacing w:before="240" w:line="360" w:lineRule="auto"/>
        <w:rPr>
          <w:rFonts w:ascii="Cambria" w:hAnsi="Cambria"/>
        </w:rPr>
      </w:pPr>
      <w:r>
        <w:rPr>
          <w:rFonts w:ascii="Cambria" w:hAnsi="Cambria"/>
        </w:rPr>
        <w:t>System cannot be reset by the driver from within the vehicle – must be brought back and reset externally</w:t>
      </w:r>
    </w:p>
    <w:p w14:paraId="06E037CF" w14:textId="3D72896D" w:rsidR="00E62848" w:rsidRDefault="00E62848" w:rsidP="00AA739A">
      <w:pPr>
        <w:pStyle w:val="Style2"/>
        <w:spacing w:line="360" w:lineRule="auto"/>
      </w:pPr>
      <w:bookmarkStart w:id="5" w:name="_Toc101876695"/>
      <w:r>
        <w:t>2.</w:t>
      </w:r>
      <w:r w:rsidR="00861ADD">
        <w:t>4</w:t>
      </w:r>
      <w:r>
        <w:t xml:space="preserve"> STATUS</w:t>
      </w:r>
      <w:bookmarkEnd w:id="5"/>
    </w:p>
    <w:p w14:paraId="1BCAAFE0" w14:textId="3E53E996" w:rsidR="00E62848" w:rsidRDefault="00E62848" w:rsidP="00AA739A">
      <w:pPr>
        <w:spacing w:before="240" w:line="360" w:lineRule="auto"/>
        <w:rPr>
          <w:rFonts w:ascii="Cambria" w:hAnsi="Cambria"/>
        </w:rPr>
      </w:pPr>
      <w:r>
        <w:rPr>
          <w:rFonts w:ascii="Cambria" w:hAnsi="Cambria"/>
        </w:rPr>
        <w:t>Status system includes the onboard LCD and wireless RF transceiver:</w:t>
      </w:r>
    </w:p>
    <w:p w14:paraId="3434F330" w14:textId="5E0C8047" w:rsidR="00E62848" w:rsidRPr="009C2AFA" w:rsidRDefault="004625BB" w:rsidP="0027447F">
      <w:pPr>
        <w:pStyle w:val="ListParagraph"/>
        <w:numPr>
          <w:ilvl w:val="0"/>
          <w:numId w:val="8"/>
        </w:numPr>
        <w:spacing w:before="240" w:line="360" w:lineRule="auto"/>
        <w:rPr>
          <w:rFonts w:ascii="Cambria" w:hAnsi="Cambria"/>
        </w:rPr>
      </w:pPr>
      <w:r w:rsidRPr="009C2AFA">
        <w:rPr>
          <w:rFonts w:ascii="Cambria" w:hAnsi="Cambria"/>
          <w:b/>
          <w:bCs/>
        </w:rPr>
        <w:t>LCD</w:t>
      </w:r>
      <w:r w:rsidRPr="009C2AFA">
        <w:rPr>
          <w:rFonts w:ascii="Cambria" w:hAnsi="Cambria"/>
        </w:rPr>
        <w:t xml:space="preserve"> – displa</w:t>
      </w:r>
      <w:r w:rsidR="00495E47" w:rsidRPr="009C2AFA">
        <w:rPr>
          <w:rFonts w:ascii="Cambria" w:hAnsi="Cambria"/>
        </w:rPr>
        <w:t>ys vehicle speed, power levels, engine rpm, accumulator charge level, drive state, and any errors</w:t>
      </w:r>
    </w:p>
    <w:p w14:paraId="628E69AD" w14:textId="357F503A" w:rsidR="005C1CD6" w:rsidRPr="009C2AFA" w:rsidRDefault="00495E47" w:rsidP="0027447F">
      <w:pPr>
        <w:pStyle w:val="ListParagraph"/>
        <w:numPr>
          <w:ilvl w:val="0"/>
          <w:numId w:val="8"/>
        </w:numPr>
        <w:spacing w:before="240" w:line="360" w:lineRule="auto"/>
        <w:rPr>
          <w:rFonts w:ascii="Cambria" w:hAnsi="Cambria"/>
        </w:rPr>
      </w:pPr>
      <w:r w:rsidRPr="009C2AFA">
        <w:rPr>
          <w:rFonts w:ascii="Cambria" w:hAnsi="Cambria"/>
          <w:b/>
          <w:bCs/>
        </w:rPr>
        <w:t>Wireless RF transceiver</w:t>
      </w:r>
      <w:r w:rsidRPr="009C2AFA">
        <w:rPr>
          <w:rFonts w:ascii="Cambria" w:hAnsi="Cambria"/>
        </w:rPr>
        <w:t xml:space="preserve"> – used to transmit diagnostics to off-track computer</w:t>
      </w:r>
    </w:p>
    <w:p w14:paraId="70358E9E" w14:textId="0BB54036" w:rsidR="005C1CD6" w:rsidRDefault="005C1CD6" w:rsidP="0027447F">
      <w:pPr>
        <w:pStyle w:val="ListParagraph"/>
        <w:numPr>
          <w:ilvl w:val="1"/>
          <w:numId w:val="5"/>
        </w:numPr>
        <w:spacing w:before="240" w:line="360" w:lineRule="auto"/>
        <w:rPr>
          <w:rFonts w:ascii="Cambria" w:hAnsi="Cambria"/>
        </w:rPr>
      </w:pPr>
      <w:r>
        <w:rPr>
          <w:rFonts w:ascii="Cambria" w:hAnsi="Cambria"/>
        </w:rPr>
        <w:t>Diagnostics – include all driver display data, as well as controller current and temperature levels</w:t>
      </w:r>
    </w:p>
    <w:p w14:paraId="436CFE21" w14:textId="4E5FA2E3" w:rsidR="005C1CD6" w:rsidRDefault="005C1CD6" w:rsidP="00AA739A">
      <w:pPr>
        <w:pStyle w:val="Style2"/>
        <w:spacing w:line="360" w:lineRule="auto"/>
      </w:pPr>
      <w:bookmarkStart w:id="6" w:name="_Toc101876696"/>
      <w:r>
        <w:t>2.</w:t>
      </w:r>
      <w:r w:rsidR="00861ADD">
        <w:t>5</w:t>
      </w:r>
      <w:r>
        <w:t xml:space="preserve"> PERFORMANCE</w:t>
      </w:r>
      <w:bookmarkEnd w:id="6"/>
    </w:p>
    <w:p w14:paraId="3D5A65B9" w14:textId="4D39F50C" w:rsidR="005C1CD6" w:rsidRDefault="00BD2220" w:rsidP="00AA739A">
      <w:pPr>
        <w:spacing w:before="240" w:line="360" w:lineRule="auto"/>
        <w:rPr>
          <w:rFonts w:ascii="Cambria" w:hAnsi="Cambria"/>
        </w:rPr>
      </w:pPr>
      <w:r>
        <w:rPr>
          <w:rFonts w:ascii="Cambria" w:hAnsi="Cambria"/>
        </w:rPr>
        <w:t>2019</w:t>
      </w:r>
      <w:r w:rsidR="005C1CD6">
        <w:rPr>
          <w:rFonts w:ascii="Cambria" w:hAnsi="Cambria"/>
        </w:rPr>
        <w:t xml:space="preserve"> EESD Team Achievements:</w:t>
      </w:r>
    </w:p>
    <w:p w14:paraId="320729F7" w14:textId="5F4CBBE3" w:rsidR="005C1CD6" w:rsidRDefault="005C1CD6" w:rsidP="0027447F">
      <w:pPr>
        <w:pStyle w:val="ListParagraph"/>
        <w:numPr>
          <w:ilvl w:val="0"/>
          <w:numId w:val="6"/>
        </w:numPr>
        <w:spacing w:before="240" w:line="360" w:lineRule="auto"/>
        <w:rPr>
          <w:rFonts w:ascii="Cambria" w:hAnsi="Cambria"/>
        </w:rPr>
      </w:pPr>
      <w:r>
        <w:rPr>
          <w:rFonts w:ascii="Cambria" w:hAnsi="Cambria"/>
        </w:rPr>
        <w:t>Drive system works, including drive states (wait, precharge, neutral, forward, reverse) and torque vectoring</w:t>
      </w:r>
    </w:p>
    <w:p w14:paraId="1DD0DE04" w14:textId="009C2618" w:rsidR="005C1CD6" w:rsidRDefault="005C1CD6" w:rsidP="0027447F">
      <w:pPr>
        <w:pStyle w:val="ListParagraph"/>
        <w:numPr>
          <w:ilvl w:val="0"/>
          <w:numId w:val="6"/>
        </w:numPr>
        <w:spacing w:before="240" w:line="360" w:lineRule="auto"/>
        <w:rPr>
          <w:rFonts w:ascii="Cambria" w:hAnsi="Cambria"/>
        </w:rPr>
      </w:pPr>
      <w:r>
        <w:rPr>
          <w:rFonts w:ascii="Cambria" w:hAnsi="Cambria"/>
        </w:rPr>
        <w:t xml:space="preserve">Regenerative braking </w:t>
      </w:r>
      <w:r w:rsidR="00C00E93">
        <w:rPr>
          <w:rFonts w:ascii="Cambria" w:hAnsi="Cambria"/>
        </w:rPr>
        <w:t>performs well</w:t>
      </w:r>
    </w:p>
    <w:p w14:paraId="016E0E49" w14:textId="54E3D62F" w:rsidR="00C00E93" w:rsidRDefault="00C00E93" w:rsidP="0027447F">
      <w:pPr>
        <w:pStyle w:val="ListParagraph"/>
        <w:numPr>
          <w:ilvl w:val="0"/>
          <w:numId w:val="6"/>
        </w:numPr>
        <w:spacing w:before="240" w:line="360" w:lineRule="auto"/>
        <w:rPr>
          <w:rFonts w:ascii="Cambria" w:hAnsi="Cambria"/>
        </w:rPr>
      </w:pPr>
      <w:r>
        <w:rPr>
          <w:rFonts w:ascii="Cambria" w:hAnsi="Cambria"/>
        </w:rPr>
        <w:t>LCD display works very well for the status interface</w:t>
      </w:r>
    </w:p>
    <w:p w14:paraId="62235930" w14:textId="2CB628AA" w:rsidR="00C00E93" w:rsidRDefault="00C00E93" w:rsidP="0027447F">
      <w:pPr>
        <w:pStyle w:val="ListParagraph"/>
        <w:numPr>
          <w:ilvl w:val="0"/>
          <w:numId w:val="6"/>
        </w:numPr>
        <w:spacing w:before="240" w:line="360" w:lineRule="auto"/>
        <w:rPr>
          <w:rFonts w:ascii="Cambria" w:hAnsi="Cambria"/>
        </w:rPr>
      </w:pPr>
      <w:r>
        <w:rPr>
          <w:rFonts w:ascii="Cambria" w:hAnsi="Cambria"/>
        </w:rPr>
        <w:t>Precharge, discharge, shutdown sequences, sequences work as required</w:t>
      </w:r>
    </w:p>
    <w:p w14:paraId="6342D6CD" w14:textId="126393D0" w:rsidR="00C00E93" w:rsidRDefault="00C00E93" w:rsidP="0027447F">
      <w:pPr>
        <w:pStyle w:val="ListParagraph"/>
        <w:numPr>
          <w:ilvl w:val="0"/>
          <w:numId w:val="6"/>
        </w:numPr>
        <w:spacing w:before="240" w:line="360" w:lineRule="auto"/>
        <w:rPr>
          <w:rFonts w:ascii="Cambria" w:hAnsi="Cambria"/>
        </w:rPr>
      </w:pPr>
      <w:r>
        <w:rPr>
          <w:rFonts w:ascii="Cambria" w:hAnsi="Cambria"/>
        </w:rPr>
        <w:t>AMS shuts down the high voltage system when it should</w:t>
      </w:r>
    </w:p>
    <w:p w14:paraId="112A563A" w14:textId="00E22B1C" w:rsidR="00C00E93" w:rsidRDefault="00C00E93" w:rsidP="0027447F">
      <w:pPr>
        <w:pStyle w:val="ListParagraph"/>
        <w:numPr>
          <w:ilvl w:val="1"/>
          <w:numId w:val="6"/>
        </w:numPr>
        <w:spacing w:before="240" w:line="360" w:lineRule="auto"/>
        <w:rPr>
          <w:rFonts w:ascii="Cambria" w:hAnsi="Cambria"/>
        </w:rPr>
      </w:pPr>
      <w:r>
        <w:rPr>
          <w:rFonts w:ascii="Cambria" w:hAnsi="Cambria"/>
        </w:rPr>
        <w:t>Displays correct error message on LCD</w:t>
      </w:r>
    </w:p>
    <w:p w14:paraId="7F9C8911" w14:textId="6613E8DB" w:rsidR="00C00E93" w:rsidRDefault="00C00E93" w:rsidP="0027447F">
      <w:pPr>
        <w:pStyle w:val="ListParagraph"/>
        <w:numPr>
          <w:ilvl w:val="0"/>
          <w:numId w:val="6"/>
        </w:numPr>
        <w:spacing w:before="240" w:line="360" w:lineRule="auto"/>
        <w:rPr>
          <w:rFonts w:ascii="Cambria" w:hAnsi="Cambria"/>
        </w:rPr>
      </w:pPr>
      <w:r>
        <w:rPr>
          <w:rFonts w:ascii="Cambria" w:hAnsi="Cambria"/>
        </w:rPr>
        <w:t>Thermistors test and confirmed to operate – but NOT installed in the accumulator</w:t>
      </w:r>
    </w:p>
    <w:p w14:paraId="1E0D43DC" w14:textId="7BDE5167" w:rsidR="00C00E93" w:rsidRDefault="00A77AE1" w:rsidP="00AA739A">
      <w:pPr>
        <w:spacing w:before="240" w:line="360" w:lineRule="auto"/>
        <w:rPr>
          <w:rFonts w:ascii="Cambria" w:hAnsi="Cambria"/>
        </w:rPr>
      </w:pPr>
      <w:r>
        <w:rPr>
          <w:rFonts w:ascii="Cambria" w:hAnsi="Cambria"/>
        </w:rPr>
        <w:t>2019</w:t>
      </w:r>
      <w:r w:rsidR="00C00E93">
        <w:rPr>
          <w:rFonts w:ascii="Cambria" w:hAnsi="Cambria"/>
        </w:rPr>
        <w:t xml:space="preserve"> EESD Team Shortcomings:</w:t>
      </w:r>
    </w:p>
    <w:p w14:paraId="799539D6" w14:textId="2EED3727" w:rsidR="009C2AFA" w:rsidRDefault="009C2AFA" w:rsidP="0027447F">
      <w:pPr>
        <w:pStyle w:val="ListParagraph"/>
        <w:numPr>
          <w:ilvl w:val="0"/>
          <w:numId w:val="9"/>
        </w:numPr>
        <w:spacing w:before="240" w:line="360" w:lineRule="auto"/>
        <w:rPr>
          <w:rFonts w:ascii="Cambria" w:hAnsi="Cambria"/>
        </w:rPr>
      </w:pPr>
      <w:r>
        <w:rPr>
          <w:rFonts w:ascii="Cambria" w:hAnsi="Cambria"/>
        </w:rPr>
        <w:t xml:space="preserve">Information from motor controllers </w:t>
      </w:r>
      <w:r w:rsidR="00491993">
        <w:rPr>
          <w:rFonts w:ascii="Cambria" w:hAnsi="Cambria"/>
        </w:rPr>
        <w:t>could not be traced to a particular controller</w:t>
      </w:r>
    </w:p>
    <w:p w14:paraId="5D69B061" w14:textId="7DC0D51E" w:rsidR="00491993" w:rsidRDefault="00491993" w:rsidP="0027447F">
      <w:pPr>
        <w:pStyle w:val="ListParagraph"/>
        <w:numPr>
          <w:ilvl w:val="1"/>
          <w:numId w:val="9"/>
        </w:numPr>
        <w:spacing w:before="240" w:line="360" w:lineRule="auto"/>
        <w:rPr>
          <w:rFonts w:ascii="Cambria" w:hAnsi="Cambria"/>
        </w:rPr>
      </w:pPr>
      <w:r>
        <w:rPr>
          <w:rFonts w:ascii="Cambria" w:hAnsi="Cambria"/>
        </w:rPr>
        <w:t>Parameters taken, including speed and error messages are sometimes ambiguous</w:t>
      </w:r>
    </w:p>
    <w:p w14:paraId="69BCDE9A" w14:textId="272533B0" w:rsidR="00491993" w:rsidRDefault="00491993" w:rsidP="0027447F">
      <w:pPr>
        <w:pStyle w:val="ListParagraph"/>
        <w:numPr>
          <w:ilvl w:val="1"/>
          <w:numId w:val="9"/>
        </w:numPr>
        <w:spacing w:before="240" w:line="360" w:lineRule="auto"/>
        <w:rPr>
          <w:rFonts w:ascii="Cambria" w:hAnsi="Cambria"/>
        </w:rPr>
      </w:pPr>
      <w:r>
        <w:rPr>
          <w:rFonts w:ascii="Cambria" w:hAnsi="Cambria"/>
        </w:rPr>
        <w:t>LCD speedometer – inaccurate speed displayed, especially when wheels are running at different RPMs</w:t>
      </w:r>
    </w:p>
    <w:p w14:paraId="593CA26E" w14:textId="6A122335" w:rsidR="00491993" w:rsidRDefault="00491993" w:rsidP="0027447F">
      <w:pPr>
        <w:pStyle w:val="ListParagraph"/>
        <w:numPr>
          <w:ilvl w:val="0"/>
          <w:numId w:val="9"/>
        </w:numPr>
        <w:spacing w:before="240" w:line="360" w:lineRule="auto"/>
        <w:rPr>
          <w:rFonts w:ascii="Cambria" w:hAnsi="Cambria"/>
        </w:rPr>
      </w:pPr>
      <w:r>
        <w:rPr>
          <w:rFonts w:ascii="Cambria" w:hAnsi="Cambria"/>
        </w:rPr>
        <w:lastRenderedPageBreak/>
        <w:t>IC engine feedback loop – electrical noise created by generator and its controller interferes with the PW signal to the throttle servo motor</w:t>
      </w:r>
    </w:p>
    <w:p w14:paraId="54DD870A" w14:textId="60292319" w:rsidR="00491993" w:rsidRDefault="00491993" w:rsidP="0027447F">
      <w:pPr>
        <w:pStyle w:val="ListParagraph"/>
        <w:numPr>
          <w:ilvl w:val="1"/>
          <w:numId w:val="9"/>
        </w:numPr>
        <w:spacing w:before="240" w:line="360" w:lineRule="auto"/>
        <w:rPr>
          <w:rFonts w:ascii="Cambria" w:hAnsi="Cambria"/>
        </w:rPr>
      </w:pPr>
      <w:r>
        <w:rPr>
          <w:rFonts w:ascii="Cambria" w:hAnsi="Cambria"/>
        </w:rPr>
        <w:t>In charging state, servo is not able to be reliably controlled</w:t>
      </w:r>
    </w:p>
    <w:p w14:paraId="25345073" w14:textId="3D90ABAF" w:rsidR="00491993" w:rsidRDefault="00491993" w:rsidP="0027447F">
      <w:pPr>
        <w:pStyle w:val="ListParagraph"/>
        <w:numPr>
          <w:ilvl w:val="0"/>
          <w:numId w:val="9"/>
        </w:numPr>
        <w:spacing w:before="240" w:line="360" w:lineRule="auto"/>
        <w:rPr>
          <w:rFonts w:ascii="Cambria" w:hAnsi="Cambria"/>
        </w:rPr>
      </w:pPr>
      <w:r>
        <w:rPr>
          <w:rFonts w:ascii="Cambria" w:hAnsi="Cambria"/>
        </w:rPr>
        <w:t>Hardware was configured to be good enough to test – requires more work to be rules-compliant</w:t>
      </w:r>
    </w:p>
    <w:p w14:paraId="72173854" w14:textId="13BE51BF" w:rsidR="00491993" w:rsidRDefault="00491993" w:rsidP="0027447F">
      <w:pPr>
        <w:pStyle w:val="ListParagraph"/>
        <w:numPr>
          <w:ilvl w:val="1"/>
          <w:numId w:val="9"/>
        </w:numPr>
        <w:spacing w:before="240" w:line="360" w:lineRule="auto"/>
        <w:rPr>
          <w:rFonts w:ascii="Cambria" w:hAnsi="Cambria"/>
        </w:rPr>
      </w:pPr>
      <w:r>
        <w:rPr>
          <w:rFonts w:ascii="Cambria" w:hAnsi="Cambria"/>
        </w:rPr>
        <w:t>Vehicle system assembled on a table, needs to be integrated once the team constructs a frame for the vehicle</w:t>
      </w:r>
    </w:p>
    <w:p w14:paraId="0752C09E" w14:textId="66610DBB" w:rsidR="00491993" w:rsidRDefault="00D14A7C" w:rsidP="0027447F">
      <w:pPr>
        <w:pStyle w:val="ListParagraph"/>
        <w:numPr>
          <w:ilvl w:val="1"/>
          <w:numId w:val="9"/>
        </w:numPr>
        <w:spacing w:before="240" w:line="360" w:lineRule="auto"/>
        <w:rPr>
          <w:rFonts w:ascii="Cambria" w:hAnsi="Cambria"/>
        </w:rPr>
      </w:pPr>
      <w:r>
        <w:rPr>
          <w:rFonts w:ascii="Cambria" w:hAnsi="Cambria"/>
        </w:rPr>
        <w:t>Each input involved selecting a switch/sensor, testing with breadboard, then adding to the final PCB</w:t>
      </w:r>
    </w:p>
    <w:p w14:paraId="3458AF41" w14:textId="6FC051FA" w:rsidR="00D14A7C" w:rsidRDefault="00D14A7C" w:rsidP="0027447F">
      <w:pPr>
        <w:pStyle w:val="ListParagraph"/>
        <w:numPr>
          <w:ilvl w:val="1"/>
          <w:numId w:val="9"/>
        </w:numPr>
        <w:spacing w:before="240" w:line="360" w:lineRule="auto"/>
        <w:rPr>
          <w:rFonts w:ascii="Cambria" w:hAnsi="Cambria"/>
        </w:rPr>
      </w:pPr>
      <w:r>
        <w:rPr>
          <w:rFonts w:ascii="Cambria" w:hAnsi="Cambria"/>
        </w:rPr>
        <w:t>Each output involved selecting a device where needed</w:t>
      </w:r>
    </w:p>
    <w:p w14:paraId="4015D676" w14:textId="4E506333" w:rsidR="00D14A7C" w:rsidRDefault="00D14A7C" w:rsidP="0027447F">
      <w:pPr>
        <w:pStyle w:val="ListParagraph"/>
        <w:numPr>
          <w:ilvl w:val="2"/>
          <w:numId w:val="9"/>
        </w:numPr>
        <w:spacing w:before="240" w:line="360" w:lineRule="auto"/>
        <w:rPr>
          <w:rFonts w:ascii="Cambria" w:hAnsi="Cambria"/>
        </w:rPr>
      </w:pPr>
      <w:r>
        <w:rPr>
          <w:rFonts w:ascii="Cambria" w:hAnsi="Cambria"/>
        </w:rPr>
        <w:t>Final design has 4 analogue inputs, 1 digital input, and 9 digital outputs from the PIC32</w:t>
      </w:r>
    </w:p>
    <w:p w14:paraId="7CFA81BA" w14:textId="43082396" w:rsidR="00D14A7C" w:rsidRDefault="00D14A7C" w:rsidP="0027447F">
      <w:pPr>
        <w:pStyle w:val="ListParagraph"/>
        <w:numPr>
          <w:ilvl w:val="2"/>
          <w:numId w:val="9"/>
        </w:numPr>
        <w:spacing w:before="240" w:line="360" w:lineRule="auto"/>
        <w:rPr>
          <w:rFonts w:ascii="Cambria" w:hAnsi="Cambria"/>
        </w:rPr>
      </w:pPr>
      <w:r>
        <w:rPr>
          <w:rFonts w:ascii="Cambria" w:hAnsi="Cambria"/>
        </w:rPr>
        <w:t>6 SPI, 3 CAN, and 1 UART devices also communicate with PIC</w:t>
      </w:r>
    </w:p>
    <w:p w14:paraId="2A49F814" w14:textId="46859494" w:rsidR="00D14A7C" w:rsidRDefault="00D14A7C" w:rsidP="0027447F">
      <w:pPr>
        <w:pStyle w:val="ListParagraph"/>
        <w:numPr>
          <w:ilvl w:val="2"/>
          <w:numId w:val="9"/>
        </w:numPr>
        <w:spacing w:before="240" w:line="360" w:lineRule="auto"/>
        <w:rPr>
          <w:rFonts w:ascii="Cambria" w:hAnsi="Cambria"/>
        </w:rPr>
      </w:pPr>
      <w:r>
        <w:rPr>
          <w:rFonts w:ascii="Cambria" w:hAnsi="Cambria"/>
        </w:rPr>
        <w:t xml:space="preserve">Spare pins included on </w:t>
      </w:r>
      <w:r w:rsidR="00EF1BA5">
        <w:rPr>
          <w:rFonts w:ascii="Cambria" w:hAnsi="Cambria"/>
        </w:rPr>
        <w:t>Motherboard</w:t>
      </w:r>
      <w:r>
        <w:rPr>
          <w:rFonts w:ascii="Cambria" w:hAnsi="Cambria"/>
        </w:rPr>
        <w:t xml:space="preserve"> PCB to allow additional functionality in the future</w:t>
      </w:r>
    </w:p>
    <w:p w14:paraId="1A621DA6" w14:textId="41181657" w:rsidR="00D14A7C" w:rsidRDefault="00D14A7C" w:rsidP="00AA739A">
      <w:pPr>
        <w:spacing w:before="240" w:line="360" w:lineRule="auto"/>
        <w:rPr>
          <w:rFonts w:ascii="Cambria" w:hAnsi="Cambria"/>
        </w:rPr>
      </w:pPr>
    </w:p>
    <w:p w14:paraId="541DD874" w14:textId="7237B15B" w:rsidR="00D14A7C" w:rsidRDefault="00D14A7C" w:rsidP="00AA739A">
      <w:pPr>
        <w:pStyle w:val="Style1"/>
        <w:spacing w:line="360" w:lineRule="auto"/>
      </w:pPr>
      <w:bookmarkStart w:id="7" w:name="_Toc101876697"/>
      <w:r>
        <w:t>3. SYSTEM REQUIREMENTS</w:t>
      </w:r>
      <w:bookmarkEnd w:id="7"/>
    </w:p>
    <w:p w14:paraId="5D9BE8B1" w14:textId="532B042C" w:rsidR="00D14A7C" w:rsidRDefault="00BD2220" w:rsidP="00AA739A">
      <w:pPr>
        <w:spacing w:before="240" w:line="360" w:lineRule="auto"/>
        <w:rPr>
          <w:rFonts w:ascii="Cambria" w:hAnsi="Cambria"/>
        </w:rPr>
      </w:pPr>
      <w:r>
        <w:rPr>
          <w:rFonts w:ascii="Cambria" w:hAnsi="Cambria"/>
        </w:rPr>
        <w:t>2019</w:t>
      </w:r>
      <w:r w:rsidR="008D3700">
        <w:rPr>
          <w:rFonts w:ascii="Cambria" w:hAnsi="Cambria"/>
        </w:rPr>
        <w:t xml:space="preserve"> EESD team focused on providing an embedded electronic system that controls many mechanical/electrical systems on the vehicle – safely operating and optimizing the vehicle’s performance and providing output data for the driver/team to use during and after competitions.</w:t>
      </w:r>
    </w:p>
    <w:p w14:paraId="091AD859" w14:textId="7ADF6CB9" w:rsidR="008D3700" w:rsidRDefault="008D3700" w:rsidP="00AA739A">
      <w:pPr>
        <w:spacing w:before="240" w:line="360" w:lineRule="auto"/>
        <w:rPr>
          <w:rFonts w:ascii="Cambria" w:hAnsi="Cambria"/>
        </w:rPr>
      </w:pPr>
      <w:r>
        <w:rPr>
          <w:rFonts w:ascii="Cambria" w:hAnsi="Cambria"/>
        </w:rPr>
        <w:t xml:space="preserve">Design </w:t>
      </w:r>
      <w:r w:rsidR="00B80E00">
        <w:rPr>
          <w:rFonts w:ascii="Cambria" w:hAnsi="Cambria"/>
        </w:rPr>
        <w:t>was</w:t>
      </w:r>
      <w:r>
        <w:rPr>
          <w:rFonts w:ascii="Cambria" w:hAnsi="Cambria"/>
        </w:rPr>
        <w:t xml:space="preserve"> a </w:t>
      </w:r>
      <w:r w:rsidR="006A6DD9">
        <w:rPr>
          <w:rFonts w:ascii="Cambria" w:hAnsi="Cambria"/>
        </w:rPr>
        <w:t>microprocessor-based</w:t>
      </w:r>
      <w:r>
        <w:rPr>
          <w:rFonts w:ascii="Cambria" w:hAnsi="Cambria"/>
        </w:rPr>
        <w:t xml:space="preserve"> vehicle management system that performs the following functions:</w:t>
      </w:r>
    </w:p>
    <w:p w14:paraId="09865030" w14:textId="3680B602" w:rsidR="008D3700" w:rsidRDefault="008D3700" w:rsidP="0027447F">
      <w:pPr>
        <w:pStyle w:val="ListParagraph"/>
        <w:numPr>
          <w:ilvl w:val="0"/>
          <w:numId w:val="10"/>
        </w:numPr>
        <w:spacing w:before="240" w:line="360" w:lineRule="auto"/>
        <w:rPr>
          <w:rFonts w:ascii="Cambria" w:hAnsi="Cambria"/>
        </w:rPr>
      </w:pPr>
      <w:r>
        <w:rPr>
          <w:rFonts w:ascii="Cambria" w:hAnsi="Cambria"/>
        </w:rPr>
        <w:t>Controls:</w:t>
      </w:r>
    </w:p>
    <w:p w14:paraId="02D333F0" w14:textId="6E440489" w:rsidR="008D3700" w:rsidRDefault="008D3700" w:rsidP="0027447F">
      <w:pPr>
        <w:pStyle w:val="ListParagraph"/>
        <w:numPr>
          <w:ilvl w:val="1"/>
          <w:numId w:val="10"/>
        </w:numPr>
        <w:spacing w:before="240" w:line="360" w:lineRule="auto"/>
        <w:rPr>
          <w:rFonts w:ascii="Cambria" w:hAnsi="Cambria"/>
        </w:rPr>
      </w:pPr>
      <w:r>
        <w:rPr>
          <w:rFonts w:ascii="Cambria" w:hAnsi="Cambria"/>
        </w:rPr>
        <w:t>Accepts driver inputs of throttle, brake, steering, and switching</w:t>
      </w:r>
    </w:p>
    <w:p w14:paraId="426EF3A8" w14:textId="1CC93B5A" w:rsidR="008D3700" w:rsidRDefault="008D3700" w:rsidP="0027447F">
      <w:pPr>
        <w:pStyle w:val="ListParagraph"/>
        <w:numPr>
          <w:ilvl w:val="1"/>
          <w:numId w:val="10"/>
        </w:numPr>
        <w:spacing w:before="240" w:line="360" w:lineRule="auto"/>
        <w:rPr>
          <w:rFonts w:ascii="Cambria" w:hAnsi="Cambria"/>
        </w:rPr>
      </w:pPr>
      <w:r>
        <w:rPr>
          <w:rFonts w:ascii="Cambria" w:hAnsi="Cambria"/>
        </w:rPr>
        <w:t>Engages the rear hub motors in both forward and reverse directions</w:t>
      </w:r>
    </w:p>
    <w:p w14:paraId="6EF6BD24" w14:textId="7A0A4EBB" w:rsidR="008D3700" w:rsidRDefault="008D3700" w:rsidP="0027447F">
      <w:pPr>
        <w:pStyle w:val="ListParagraph"/>
        <w:numPr>
          <w:ilvl w:val="1"/>
          <w:numId w:val="10"/>
        </w:numPr>
        <w:spacing w:before="240" w:line="360" w:lineRule="auto"/>
        <w:rPr>
          <w:rFonts w:ascii="Cambria" w:hAnsi="Cambria"/>
        </w:rPr>
      </w:pPr>
      <w:r>
        <w:rPr>
          <w:rFonts w:ascii="Cambria" w:hAnsi="Cambria"/>
        </w:rPr>
        <w:t>Safely turns on and off the high voltage system</w:t>
      </w:r>
    </w:p>
    <w:p w14:paraId="787B6786" w14:textId="1B36D52D" w:rsidR="008D3700" w:rsidRDefault="008D3700" w:rsidP="0027447F">
      <w:pPr>
        <w:pStyle w:val="ListParagraph"/>
        <w:numPr>
          <w:ilvl w:val="1"/>
          <w:numId w:val="10"/>
        </w:numPr>
        <w:spacing w:before="240" w:line="360" w:lineRule="auto"/>
        <w:rPr>
          <w:rFonts w:ascii="Cambria" w:hAnsi="Cambria"/>
        </w:rPr>
      </w:pPr>
      <w:r>
        <w:rPr>
          <w:rFonts w:ascii="Cambria" w:hAnsi="Cambria"/>
        </w:rPr>
        <w:t>Starts the IC engine and toggles the charging state</w:t>
      </w:r>
    </w:p>
    <w:p w14:paraId="219CE5C8" w14:textId="3AEE18C9" w:rsidR="008D3700" w:rsidRDefault="008D3700" w:rsidP="0027447F">
      <w:pPr>
        <w:pStyle w:val="ListParagraph"/>
        <w:numPr>
          <w:ilvl w:val="1"/>
          <w:numId w:val="10"/>
        </w:numPr>
        <w:spacing w:before="240" w:line="360" w:lineRule="auto"/>
        <w:rPr>
          <w:rFonts w:ascii="Cambria" w:hAnsi="Cambria"/>
        </w:rPr>
      </w:pPr>
      <w:r>
        <w:rPr>
          <w:rFonts w:ascii="Cambria" w:hAnsi="Cambria"/>
        </w:rPr>
        <w:t>Maintains engine RPM while charging</w:t>
      </w:r>
    </w:p>
    <w:p w14:paraId="5B3997AE" w14:textId="1521FCB4" w:rsidR="008D3700" w:rsidRDefault="008D3700" w:rsidP="0027447F">
      <w:pPr>
        <w:pStyle w:val="ListParagraph"/>
        <w:numPr>
          <w:ilvl w:val="0"/>
          <w:numId w:val="10"/>
        </w:numPr>
        <w:spacing w:before="240" w:line="360" w:lineRule="auto"/>
        <w:rPr>
          <w:rFonts w:ascii="Cambria" w:hAnsi="Cambria"/>
        </w:rPr>
      </w:pPr>
      <w:r>
        <w:rPr>
          <w:rFonts w:ascii="Cambria" w:hAnsi="Cambria"/>
        </w:rPr>
        <w:t>Monitoring</w:t>
      </w:r>
    </w:p>
    <w:p w14:paraId="53E83EEF" w14:textId="29C061AA" w:rsidR="008D3700" w:rsidRDefault="008D3700" w:rsidP="0027447F">
      <w:pPr>
        <w:pStyle w:val="ListParagraph"/>
        <w:numPr>
          <w:ilvl w:val="1"/>
          <w:numId w:val="10"/>
        </w:numPr>
        <w:spacing w:before="240" w:line="360" w:lineRule="auto"/>
        <w:rPr>
          <w:rFonts w:ascii="Cambria" w:hAnsi="Cambria"/>
        </w:rPr>
      </w:pPr>
      <w:r>
        <w:rPr>
          <w:rFonts w:ascii="Cambria" w:hAnsi="Cambria"/>
        </w:rPr>
        <w:t>Continually measures accumulator voltage and temperature</w:t>
      </w:r>
    </w:p>
    <w:p w14:paraId="546F8F2C" w14:textId="6059A08F" w:rsidR="008D3700" w:rsidRDefault="008D3700" w:rsidP="0027447F">
      <w:pPr>
        <w:pStyle w:val="ListParagraph"/>
        <w:numPr>
          <w:ilvl w:val="1"/>
          <w:numId w:val="10"/>
        </w:numPr>
        <w:spacing w:before="240" w:line="360" w:lineRule="auto"/>
        <w:rPr>
          <w:rFonts w:ascii="Cambria" w:hAnsi="Cambria"/>
        </w:rPr>
      </w:pPr>
      <w:r>
        <w:rPr>
          <w:rFonts w:ascii="Cambria" w:hAnsi="Cambria"/>
        </w:rPr>
        <w:t>Shuts down the high voltage system in the event of an error</w:t>
      </w:r>
    </w:p>
    <w:p w14:paraId="69716C48" w14:textId="55F18E5D" w:rsidR="008D3700" w:rsidRDefault="008D3700" w:rsidP="0027447F">
      <w:pPr>
        <w:pStyle w:val="ListParagraph"/>
        <w:numPr>
          <w:ilvl w:val="0"/>
          <w:numId w:val="10"/>
        </w:numPr>
        <w:spacing w:before="240" w:line="360" w:lineRule="auto"/>
        <w:rPr>
          <w:rFonts w:ascii="Cambria" w:hAnsi="Cambria"/>
        </w:rPr>
      </w:pPr>
      <w:r>
        <w:rPr>
          <w:rFonts w:ascii="Cambria" w:hAnsi="Cambria"/>
        </w:rPr>
        <w:lastRenderedPageBreak/>
        <w:t>Status</w:t>
      </w:r>
    </w:p>
    <w:p w14:paraId="2EEF5656" w14:textId="1EA6FCEF" w:rsidR="008D3700" w:rsidRDefault="008D3700" w:rsidP="0027447F">
      <w:pPr>
        <w:pStyle w:val="ListParagraph"/>
        <w:numPr>
          <w:ilvl w:val="1"/>
          <w:numId w:val="10"/>
        </w:numPr>
        <w:spacing w:before="240" w:line="360" w:lineRule="auto"/>
        <w:rPr>
          <w:rFonts w:ascii="Cambria" w:hAnsi="Cambria"/>
        </w:rPr>
      </w:pPr>
      <w:r>
        <w:rPr>
          <w:rFonts w:ascii="Cambria" w:hAnsi="Cambria"/>
        </w:rPr>
        <w:t>Displays vehicle diagnostics to the driver</w:t>
      </w:r>
    </w:p>
    <w:p w14:paraId="07422E80" w14:textId="0AFC4F48" w:rsidR="008D3700" w:rsidRDefault="008D3700" w:rsidP="0027447F">
      <w:pPr>
        <w:pStyle w:val="ListParagraph"/>
        <w:numPr>
          <w:ilvl w:val="1"/>
          <w:numId w:val="10"/>
        </w:numPr>
        <w:spacing w:before="240" w:line="360" w:lineRule="auto"/>
        <w:rPr>
          <w:rFonts w:ascii="Cambria" w:hAnsi="Cambria"/>
        </w:rPr>
      </w:pPr>
      <w:r>
        <w:rPr>
          <w:rFonts w:ascii="Cambria" w:hAnsi="Cambria"/>
        </w:rPr>
        <w:t>Transmits diagnostics wirelessly to an off-track computer</w:t>
      </w:r>
    </w:p>
    <w:p w14:paraId="0C7A2A7E" w14:textId="4E36B13B" w:rsidR="008D3700" w:rsidRDefault="008D3700" w:rsidP="00AA739A">
      <w:pPr>
        <w:spacing w:before="240" w:line="360" w:lineRule="auto"/>
        <w:rPr>
          <w:rFonts w:ascii="Cambria" w:hAnsi="Cambria"/>
        </w:rPr>
      </w:pPr>
      <w:r>
        <w:rPr>
          <w:rFonts w:ascii="Cambria" w:hAnsi="Cambria"/>
        </w:rPr>
        <w:t xml:space="preserve">Competition involves technical inspection – entry vehicles </w:t>
      </w:r>
      <w:r w:rsidR="006D0E2E">
        <w:rPr>
          <w:rFonts w:ascii="Cambria" w:hAnsi="Cambria"/>
        </w:rPr>
        <w:t xml:space="preserve">are </w:t>
      </w:r>
      <w:r>
        <w:rPr>
          <w:rFonts w:ascii="Cambria" w:hAnsi="Cambria"/>
        </w:rPr>
        <w:t xml:space="preserve">reviewed for safety/rules compliance. Rules of inspection were used as design constraints </w:t>
      </w:r>
      <w:r w:rsidR="006D0E2E">
        <w:rPr>
          <w:rFonts w:ascii="Cambria" w:hAnsi="Cambria"/>
        </w:rPr>
        <w:t xml:space="preserve">in </w:t>
      </w:r>
      <w:r w:rsidR="00BD2220">
        <w:rPr>
          <w:rFonts w:ascii="Cambria" w:hAnsi="Cambria"/>
        </w:rPr>
        <w:t>2020</w:t>
      </w:r>
      <w:r w:rsidR="006D0E2E">
        <w:rPr>
          <w:rFonts w:ascii="Cambria" w:hAnsi="Cambria"/>
        </w:rPr>
        <w:t xml:space="preserve"> </w:t>
      </w:r>
      <w:r w:rsidR="0020720D">
        <w:rPr>
          <w:rFonts w:ascii="Cambria" w:hAnsi="Cambria"/>
        </w:rPr>
        <w:t xml:space="preserve">– refer to the </w:t>
      </w:r>
      <w:r w:rsidR="00BD2220">
        <w:rPr>
          <w:rFonts w:ascii="Cambria" w:hAnsi="Cambria"/>
        </w:rPr>
        <w:t>2020</w:t>
      </w:r>
      <w:r w:rsidR="0020720D">
        <w:rPr>
          <w:rFonts w:ascii="Cambria" w:hAnsi="Cambria"/>
        </w:rPr>
        <w:t xml:space="preserve"> Formula Hybrid SAE rulebook for </w:t>
      </w:r>
      <w:r w:rsidR="00033D90">
        <w:rPr>
          <w:rFonts w:ascii="Cambria" w:hAnsi="Cambria"/>
        </w:rPr>
        <w:t xml:space="preserve">a </w:t>
      </w:r>
      <w:r w:rsidR="0020720D">
        <w:rPr>
          <w:rFonts w:ascii="Cambria" w:hAnsi="Cambria"/>
        </w:rPr>
        <w:t>complete list of rules/regulations.</w:t>
      </w:r>
    </w:p>
    <w:p w14:paraId="38E6CACB" w14:textId="4AB4B366" w:rsidR="0020720D" w:rsidRDefault="0020720D" w:rsidP="0027447F">
      <w:pPr>
        <w:pStyle w:val="ListParagraph"/>
        <w:numPr>
          <w:ilvl w:val="0"/>
          <w:numId w:val="11"/>
        </w:numPr>
        <w:spacing w:before="240" w:line="360" w:lineRule="auto"/>
        <w:rPr>
          <w:rFonts w:ascii="Cambria" w:hAnsi="Cambria"/>
        </w:rPr>
      </w:pPr>
      <w:r>
        <w:rPr>
          <w:rFonts w:ascii="Cambria" w:hAnsi="Cambria"/>
        </w:rPr>
        <w:t>AMS</w:t>
      </w:r>
    </w:p>
    <w:p w14:paraId="11533656" w14:textId="6B08B1C4" w:rsidR="0020720D" w:rsidRDefault="0020720D" w:rsidP="0027447F">
      <w:pPr>
        <w:pStyle w:val="ListParagraph"/>
        <w:numPr>
          <w:ilvl w:val="1"/>
          <w:numId w:val="11"/>
        </w:numPr>
        <w:spacing w:before="240" w:line="360" w:lineRule="auto"/>
        <w:rPr>
          <w:rFonts w:ascii="Cambria" w:hAnsi="Cambria"/>
        </w:rPr>
      </w:pPr>
      <w:r>
        <w:rPr>
          <w:rFonts w:ascii="Cambria" w:hAnsi="Cambria"/>
        </w:rPr>
        <w:t xml:space="preserve">Each accumulator must be monitored by an accumulator management system (AMS) whenever the tractive system is </w:t>
      </w:r>
      <w:r w:rsidR="00B77894">
        <w:rPr>
          <w:rFonts w:ascii="Cambria" w:hAnsi="Cambria"/>
        </w:rPr>
        <w:t>active,</w:t>
      </w:r>
      <w:r>
        <w:rPr>
          <w:rFonts w:ascii="Cambria" w:hAnsi="Cambria"/>
        </w:rPr>
        <w:t xml:space="preserve"> or the accumulator is connected to a charger</w:t>
      </w:r>
    </w:p>
    <w:p w14:paraId="205C345C" w14:textId="5C3D51DF" w:rsidR="0020720D" w:rsidRDefault="002909BE" w:rsidP="0027447F">
      <w:pPr>
        <w:pStyle w:val="ListParagraph"/>
        <w:numPr>
          <w:ilvl w:val="1"/>
          <w:numId w:val="11"/>
        </w:numPr>
        <w:spacing w:before="240" w:line="360" w:lineRule="auto"/>
        <w:rPr>
          <w:rFonts w:ascii="Cambria" w:hAnsi="Cambria"/>
        </w:rPr>
      </w:pPr>
      <w:r>
        <w:rPr>
          <w:rFonts w:ascii="Cambria" w:hAnsi="Cambria"/>
        </w:rPr>
        <w:t xml:space="preserve">The AMS must monitor all critical voltages and temperatures in the accumulator, as well as the integrity of its voltage/temperature inputs. If an out-of-range or a malfunction is detected, it must shut down the electrical systems, open the AIRs and shut down the I.C. drive system within 60 </w:t>
      </w:r>
      <w:r w:rsidR="00F87E64">
        <w:rPr>
          <w:rFonts w:ascii="Cambria" w:hAnsi="Cambria"/>
        </w:rPr>
        <w:t>seconds</w:t>
      </w:r>
      <w:r>
        <w:rPr>
          <w:rFonts w:ascii="Cambria" w:hAnsi="Cambria"/>
        </w:rPr>
        <w:t>.</w:t>
      </w:r>
    </w:p>
    <w:p w14:paraId="7AB816EB" w14:textId="39BB480A" w:rsidR="002909BE" w:rsidRDefault="002909BE" w:rsidP="0027447F">
      <w:pPr>
        <w:pStyle w:val="ListParagraph"/>
        <w:numPr>
          <w:ilvl w:val="1"/>
          <w:numId w:val="11"/>
        </w:numPr>
        <w:spacing w:before="240" w:line="360" w:lineRule="auto"/>
        <w:rPr>
          <w:rFonts w:ascii="Cambria" w:hAnsi="Cambria"/>
        </w:rPr>
      </w:pPr>
      <w:r>
        <w:rPr>
          <w:rFonts w:ascii="Cambria" w:hAnsi="Cambria"/>
        </w:rPr>
        <w:t>The tractive system must remain disabled until manually reset by a person other than the driver. It must not be possible for the driver to re-activate the tractive system from within the car in case of an AMS fault.</w:t>
      </w:r>
    </w:p>
    <w:p w14:paraId="60C77C86" w14:textId="06435B6E" w:rsidR="002909BE" w:rsidRDefault="00F87E64" w:rsidP="0027447F">
      <w:pPr>
        <w:pStyle w:val="ListParagraph"/>
        <w:numPr>
          <w:ilvl w:val="1"/>
          <w:numId w:val="11"/>
        </w:numPr>
        <w:spacing w:before="240" w:line="360" w:lineRule="auto"/>
        <w:rPr>
          <w:rFonts w:ascii="Cambria" w:hAnsi="Cambria"/>
        </w:rPr>
      </w:pPr>
      <w:r>
        <w:rPr>
          <w:rFonts w:ascii="Cambria" w:hAnsi="Cambria"/>
        </w:rPr>
        <w:t>The AMS must continuously measure cell voltages in order to keep those voltages inside the allowed minimum and maximums stated in the cell data sheet (See Table 10). NOTE: If individual cells are directly connected in parallel, only one voltage measurement is required for that group.</w:t>
      </w:r>
    </w:p>
    <w:p w14:paraId="61174999" w14:textId="50590643" w:rsidR="00532023" w:rsidRPr="00532023" w:rsidRDefault="00532023" w:rsidP="007E4523">
      <w:pPr>
        <w:spacing w:before="240" w:after="0" w:line="360" w:lineRule="auto"/>
        <w:jc w:val="center"/>
        <w:rPr>
          <w:rFonts w:ascii="Cambria" w:hAnsi="Cambria"/>
          <w:b/>
          <w:bCs/>
        </w:rPr>
      </w:pPr>
      <w:r>
        <w:rPr>
          <w:rFonts w:ascii="Cambria" w:hAnsi="Cambria"/>
          <w:b/>
          <w:bCs/>
        </w:rPr>
        <w:t>Table 3.1 – AMS Voltage Monitoring</w:t>
      </w:r>
    </w:p>
    <w:tbl>
      <w:tblPr>
        <w:tblStyle w:val="TableGrid"/>
        <w:tblW w:w="0" w:type="auto"/>
        <w:tblInd w:w="2707" w:type="dxa"/>
        <w:tblLook w:val="04A0" w:firstRow="1" w:lastRow="0" w:firstColumn="1" w:lastColumn="0" w:noHBand="0" w:noVBand="1"/>
      </w:tblPr>
      <w:tblGrid>
        <w:gridCol w:w="1432"/>
        <w:gridCol w:w="2505"/>
      </w:tblGrid>
      <w:tr w:rsidR="00F87E64" w14:paraId="086053ED" w14:textId="77777777" w:rsidTr="00EB1866">
        <w:trPr>
          <w:trHeight w:val="288"/>
        </w:trPr>
        <w:tc>
          <w:tcPr>
            <w:tcW w:w="1432" w:type="dxa"/>
            <w:vAlign w:val="center"/>
          </w:tcPr>
          <w:p w14:paraId="57646E26" w14:textId="4B4A75C8" w:rsidR="00F87E64" w:rsidRPr="000961A7" w:rsidRDefault="00F87E64" w:rsidP="00AA739A">
            <w:pPr>
              <w:spacing w:line="360" w:lineRule="auto"/>
              <w:jc w:val="center"/>
              <w:rPr>
                <w:rFonts w:ascii="Cambria" w:hAnsi="Cambria"/>
                <w:b/>
                <w:bCs/>
                <w:sz w:val="18"/>
                <w:szCs w:val="18"/>
              </w:rPr>
            </w:pPr>
            <w:r w:rsidRPr="000961A7">
              <w:rPr>
                <w:rFonts w:ascii="Cambria" w:hAnsi="Cambria"/>
                <w:b/>
                <w:bCs/>
                <w:sz w:val="18"/>
                <w:szCs w:val="18"/>
              </w:rPr>
              <w:t>Chemistry</w:t>
            </w:r>
          </w:p>
        </w:tc>
        <w:tc>
          <w:tcPr>
            <w:tcW w:w="2505" w:type="dxa"/>
            <w:vAlign w:val="center"/>
          </w:tcPr>
          <w:p w14:paraId="42E28DA2" w14:textId="5086A590" w:rsidR="00F87E64" w:rsidRPr="000961A7" w:rsidRDefault="00F87E64" w:rsidP="007E4523">
            <w:pPr>
              <w:jc w:val="center"/>
              <w:rPr>
                <w:rFonts w:ascii="Cambria" w:hAnsi="Cambria"/>
                <w:b/>
                <w:bCs/>
                <w:sz w:val="18"/>
                <w:szCs w:val="18"/>
              </w:rPr>
            </w:pPr>
            <w:r w:rsidRPr="000961A7">
              <w:rPr>
                <w:rFonts w:ascii="Cambria" w:hAnsi="Cambria"/>
                <w:b/>
                <w:bCs/>
                <w:sz w:val="18"/>
                <w:szCs w:val="18"/>
              </w:rPr>
              <w:t>Maximum number of cells</w:t>
            </w:r>
            <w:r w:rsidR="007E4523">
              <w:rPr>
                <w:rFonts w:ascii="Cambria" w:hAnsi="Cambria"/>
                <w:b/>
                <w:bCs/>
                <w:sz w:val="18"/>
                <w:szCs w:val="18"/>
              </w:rPr>
              <w:t xml:space="preserve"> </w:t>
            </w:r>
            <w:r w:rsidRPr="000961A7">
              <w:rPr>
                <w:rFonts w:ascii="Cambria" w:hAnsi="Cambria"/>
                <w:b/>
                <w:bCs/>
                <w:sz w:val="18"/>
                <w:szCs w:val="18"/>
              </w:rPr>
              <w:t>per voltage measu</w:t>
            </w:r>
            <w:r w:rsidR="006E2A19" w:rsidRPr="000961A7">
              <w:rPr>
                <w:rFonts w:ascii="Cambria" w:hAnsi="Cambria"/>
                <w:b/>
                <w:bCs/>
                <w:sz w:val="18"/>
                <w:szCs w:val="18"/>
              </w:rPr>
              <w:t>rement</w:t>
            </w:r>
          </w:p>
        </w:tc>
      </w:tr>
      <w:tr w:rsidR="00F87E64" w14:paraId="01102473" w14:textId="77777777" w:rsidTr="00EB1866">
        <w:trPr>
          <w:trHeight w:val="288"/>
        </w:trPr>
        <w:tc>
          <w:tcPr>
            <w:tcW w:w="1432" w:type="dxa"/>
            <w:vAlign w:val="center"/>
          </w:tcPr>
          <w:p w14:paraId="728056EE" w14:textId="7891F622" w:rsidR="00F87E64" w:rsidRPr="000961A7" w:rsidRDefault="006E2A19" w:rsidP="00AA739A">
            <w:pPr>
              <w:spacing w:line="360" w:lineRule="auto"/>
              <w:jc w:val="center"/>
              <w:rPr>
                <w:rFonts w:ascii="Cambria" w:hAnsi="Cambria"/>
                <w:sz w:val="18"/>
                <w:szCs w:val="18"/>
              </w:rPr>
            </w:pPr>
            <w:r w:rsidRPr="000961A7">
              <w:rPr>
                <w:rFonts w:ascii="Cambria" w:hAnsi="Cambria"/>
                <w:sz w:val="18"/>
                <w:szCs w:val="18"/>
              </w:rPr>
              <w:t>PbAcid</w:t>
            </w:r>
          </w:p>
        </w:tc>
        <w:tc>
          <w:tcPr>
            <w:tcW w:w="2505" w:type="dxa"/>
            <w:vAlign w:val="center"/>
          </w:tcPr>
          <w:p w14:paraId="4093CC44" w14:textId="129C69D2" w:rsidR="00F87E64" w:rsidRPr="000961A7" w:rsidRDefault="006E2A19" w:rsidP="00AA739A">
            <w:pPr>
              <w:spacing w:line="360" w:lineRule="auto"/>
              <w:jc w:val="center"/>
              <w:rPr>
                <w:rFonts w:ascii="Cambria" w:hAnsi="Cambria"/>
                <w:sz w:val="18"/>
                <w:szCs w:val="18"/>
              </w:rPr>
            </w:pPr>
            <w:r w:rsidRPr="000961A7">
              <w:rPr>
                <w:rFonts w:ascii="Cambria" w:hAnsi="Cambria"/>
                <w:sz w:val="18"/>
                <w:szCs w:val="18"/>
              </w:rPr>
              <w:t>6</w:t>
            </w:r>
          </w:p>
        </w:tc>
      </w:tr>
      <w:tr w:rsidR="00F87E64" w14:paraId="65D2DA19" w14:textId="77777777" w:rsidTr="00EB1866">
        <w:trPr>
          <w:trHeight w:val="288"/>
        </w:trPr>
        <w:tc>
          <w:tcPr>
            <w:tcW w:w="1432" w:type="dxa"/>
            <w:vAlign w:val="center"/>
          </w:tcPr>
          <w:p w14:paraId="6352F7CA" w14:textId="65934908" w:rsidR="00F87E64" w:rsidRPr="000961A7" w:rsidRDefault="00174DBA" w:rsidP="00AA739A">
            <w:pPr>
              <w:spacing w:line="360" w:lineRule="auto"/>
              <w:jc w:val="center"/>
              <w:rPr>
                <w:rFonts w:ascii="Cambria" w:hAnsi="Cambria"/>
                <w:sz w:val="18"/>
                <w:szCs w:val="18"/>
              </w:rPr>
            </w:pPr>
            <w:r w:rsidRPr="000961A7">
              <w:rPr>
                <w:rFonts w:ascii="Cambria" w:hAnsi="Cambria"/>
                <w:sz w:val="18"/>
                <w:szCs w:val="18"/>
              </w:rPr>
              <w:t>NiMh</w:t>
            </w:r>
          </w:p>
        </w:tc>
        <w:tc>
          <w:tcPr>
            <w:tcW w:w="2505" w:type="dxa"/>
            <w:vAlign w:val="center"/>
          </w:tcPr>
          <w:p w14:paraId="00F8DA14" w14:textId="5E65A659" w:rsidR="00F87E64" w:rsidRPr="000961A7" w:rsidRDefault="00174DBA" w:rsidP="00AA739A">
            <w:pPr>
              <w:spacing w:line="360" w:lineRule="auto"/>
              <w:jc w:val="center"/>
              <w:rPr>
                <w:rFonts w:ascii="Cambria" w:hAnsi="Cambria"/>
                <w:sz w:val="18"/>
                <w:szCs w:val="18"/>
              </w:rPr>
            </w:pPr>
            <w:r w:rsidRPr="000961A7">
              <w:rPr>
                <w:rFonts w:ascii="Cambria" w:hAnsi="Cambria"/>
                <w:sz w:val="18"/>
                <w:szCs w:val="18"/>
              </w:rPr>
              <w:t>6</w:t>
            </w:r>
          </w:p>
        </w:tc>
      </w:tr>
      <w:tr w:rsidR="00F87E64" w14:paraId="33FD72BC" w14:textId="77777777" w:rsidTr="00EB1866">
        <w:trPr>
          <w:trHeight w:val="288"/>
        </w:trPr>
        <w:tc>
          <w:tcPr>
            <w:tcW w:w="1432" w:type="dxa"/>
            <w:vAlign w:val="center"/>
          </w:tcPr>
          <w:p w14:paraId="6505F10F" w14:textId="42513614" w:rsidR="00F87E64" w:rsidRPr="000961A7" w:rsidRDefault="00174DBA" w:rsidP="00AA739A">
            <w:pPr>
              <w:spacing w:line="360" w:lineRule="auto"/>
              <w:jc w:val="center"/>
              <w:rPr>
                <w:rFonts w:ascii="Cambria" w:hAnsi="Cambria"/>
                <w:sz w:val="18"/>
                <w:szCs w:val="18"/>
              </w:rPr>
            </w:pPr>
            <w:r w:rsidRPr="000961A7">
              <w:rPr>
                <w:rFonts w:ascii="Cambria" w:hAnsi="Cambria"/>
                <w:sz w:val="18"/>
                <w:szCs w:val="18"/>
              </w:rPr>
              <w:t>Lithium-based</w:t>
            </w:r>
          </w:p>
        </w:tc>
        <w:tc>
          <w:tcPr>
            <w:tcW w:w="2505" w:type="dxa"/>
            <w:vAlign w:val="center"/>
          </w:tcPr>
          <w:p w14:paraId="2FFDBB0B" w14:textId="409481D2" w:rsidR="00F87E64" w:rsidRPr="000961A7" w:rsidRDefault="00174DBA" w:rsidP="00AA739A">
            <w:pPr>
              <w:spacing w:line="360" w:lineRule="auto"/>
              <w:jc w:val="center"/>
              <w:rPr>
                <w:rFonts w:ascii="Cambria" w:hAnsi="Cambria"/>
                <w:sz w:val="18"/>
                <w:szCs w:val="18"/>
              </w:rPr>
            </w:pPr>
            <w:r w:rsidRPr="000961A7">
              <w:rPr>
                <w:rFonts w:ascii="Cambria" w:hAnsi="Cambria"/>
                <w:sz w:val="18"/>
                <w:szCs w:val="18"/>
              </w:rPr>
              <w:t>1</w:t>
            </w:r>
          </w:p>
        </w:tc>
      </w:tr>
    </w:tbl>
    <w:p w14:paraId="4B708036" w14:textId="382DFD74" w:rsidR="00F87E64" w:rsidRDefault="000961A7" w:rsidP="0027447F">
      <w:pPr>
        <w:pStyle w:val="ListParagraph"/>
        <w:numPr>
          <w:ilvl w:val="1"/>
          <w:numId w:val="11"/>
        </w:numPr>
        <w:spacing w:before="240" w:line="360" w:lineRule="auto"/>
        <w:rPr>
          <w:rFonts w:ascii="Cambria" w:hAnsi="Cambria"/>
        </w:rPr>
      </w:pPr>
      <w:r>
        <w:rPr>
          <w:rFonts w:ascii="Cambria" w:hAnsi="Cambria"/>
        </w:rPr>
        <w:t>The AMS must monitor the temperature of the minimum number of cells in the accumulator as specified in Table 11 below. The monitored cells must be equally distributed over the accumulator container(s). NOTE: It is recommended to monitor the temperature of all cells.</w:t>
      </w:r>
    </w:p>
    <w:p w14:paraId="576126DA" w14:textId="74118A83" w:rsidR="00EB1866" w:rsidRPr="00EB1866" w:rsidRDefault="00EB1866" w:rsidP="007E4523">
      <w:pPr>
        <w:spacing w:before="240" w:after="0" w:line="360" w:lineRule="auto"/>
        <w:jc w:val="center"/>
        <w:rPr>
          <w:rFonts w:ascii="Cambria" w:hAnsi="Cambria"/>
          <w:b/>
          <w:bCs/>
        </w:rPr>
      </w:pPr>
      <w:r>
        <w:rPr>
          <w:rFonts w:ascii="Cambria" w:hAnsi="Cambria"/>
          <w:b/>
          <w:bCs/>
        </w:rPr>
        <w:t>Table 3.2 – AMS Temperature Monitoring</w:t>
      </w:r>
    </w:p>
    <w:tbl>
      <w:tblPr>
        <w:tblStyle w:val="TableGrid"/>
        <w:tblW w:w="0" w:type="auto"/>
        <w:tblInd w:w="2707" w:type="dxa"/>
        <w:tblLook w:val="04A0" w:firstRow="1" w:lastRow="0" w:firstColumn="1" w:lastColumn="0" w:noHBand="0" w:noVBand="1"/>
      </w:tblPr>
      <w:tblGrid>
        <w:gridCol w:w="1432"/>
        <w:gridCol w:w="2505"/>
      </w:tblGrid>
      <w:tr w:rsidR="000961A7" w:rsidRPr="000961A7" w14:paraId="6628CFE1" w14:textId="77777777" w:rsidTr="00EB1866">
        <w:trPr>
          <w:trHeight w:val="288"/>
        </w:trPr>
        <w:tc>
          <w:tcPr>
            <w:tcW w:w="1432" w:type="dxa"/>
            <w:vAlign w:val="center"/>
          </w:tcPr>
          <w:p w14:paraId="3E2A419C" w14:textId="77777777" w:rsidR="000961A7" w:rsidRPr="000961A7" w:rsidRDefault="000961A7" w:rsidP="00AA739A">
            <w:pPr>
              <w:spacing w:line="360" w:lineRule="auto"/>
              <w:jc w:val="center"/>
              <w:rPr>
                <w:rFonts w:ascii="Cambria" w:hAnsi="Cambria"/>
                <w:b/>
                <w:bCs/>
                <w:sz w:val="18"/>
                <w:szCs w:val="18"/>
              </w:rPr>
            </w:pPr>
            <w:r w:rsidRPr="000961A7">
              <w:rPr>
                <w:rFonts w:ascii="Cambria" w:hAnsi="Cambria"/>
                <w:b/>
                <w:bCs/>
                <w:sz w:val="18"/>
                <w:szCs w:val="18"/>
              </w:rPr>
              <w:t>Chemistry</w:t>
            </w:r>
          </w:p>
        </w:tc>
        <w:tc>
          <w:tcPr>
            <w:tcW w:w="2505" w:type="dxa"/>
            <w:vAlign w:val="center"/>
          </w:tcPr>
          <w:p w14:paraId="563263BB" w14:textId="34839271" w:rsidR="000961A7" w:rsidRPr="000961A7" w:rsidRDefault="000961A7" w:rsidP="00AA739A">
            <w:pPr>
              <w:spacing w:line="360" w:lineRule="auto"/>
              <w:jc w:val="center"/>
              <w:rPr>
                <w:rFonts w:ascii="Cambria" w:hAnsi="Cambria"/>
                <w:b/>
                <w:bCs/>
                <w:sz w:val="18"/>
                <w:szCs w:val="18"/>
              </w:rPr>
            </w:pPr>
            <w:r>
              <w:rPr>
                <w:rFonts w:ascii="Cambria" w:hAnsi="Cambria"/>
                <w:b/>
                <w:bCs/>
                <w:sz w:val="18"/>
                <w:szCs w:val="18"/>
              </w:rPr>
              <w:t>Cells Monitored</w:t>
            </w:r>
          </w:p>
        </w:tc>
      </w:tr>
      <w:tr w:rsidR="000961A7" w:rsidRPr="000961A7" w14:paraId="5A894AD0" w14:textId="77777777" w:rsidTr="00EB1866">
        <w:trPr>
          <w:trHeight w:val="288"/>
        </w:trPr>
        <w:tc>
          <w:tcPr>
            <w:tcW w:w="1432" w:type="dxa"/>
            <w:vAlign w:val="center"/>
          </w:tcPr>
          <w:p w14:paraId="46BBC780" w14:textId="77777777" w:rsidR="000961A7" w:rsidRPr="000961A7" w:rsidRDefault="000961A7" w:rsidP="00AA739A">
            <w:pPr>
              <w:spacing w:line="360" w:lineRule="auto"/>
              <w:jc w:val="center"/>
              <w:rPr>
                <w:rFonts w:ascii="Cambria" w:hAnsi="Cambria"/>
                <w:sz w:val="18"/>
                <w:szCs w:val="18"/>
              </w:rPr>
            </w:pPr>
            <w:r w:rsidRPr="000961A7">
              <w:rPr>
                <w:rFonts w:ascii="Cambria" w:hAnsi="Cambria"/>
                <w:sz w:val="18"/>
                <w:szCs w:val="18"/>
              </w:rPr>
              <w:lastRenderedPageBreak/>
              <w:t>PbAcid</w:t>
            </w:r>
          </w:p>
        </w:tc>
        <w:tc>
          <w:tcPr>
            <w:tcW w:w="2505" w:type="dxa"/>
            <w:vAlign w:val="center"/>
          </w:tcPr>
          <w:p w14:paraId="2CE14E65" w14:textId="0C78C505" w:rsidR="000961A7" w:rsidRPr="000961A7" w:rsidRDefault="000961A7" w:rsidP="00AA739A">
            <w:pPr>
              <w:spacing w:line="360" w:lineRule="auto"/>
              <w:jc w:val="center"/>
              <w:rPr>
                <w:rFonts w:ascii="Cambria" w:hAnsi="Cambria"/>
                <w:sz w:val="18"/>
                <w:szCs w:val="18"/>
              </w:rPr>
            </w:pPr>
            <w:r>
              <w:rPr>
                <w:rFonts w:ascii="Cambria" w:hAnsi="Cambria"/>
                <w:sz w:val="18"/>
                <w:szCs w:val="18"/>
              </w:rPr>
              <w:t>5%</w:t>
            </w:r>
          </w:p>
        </w:tc>
      </w:tr>
      <w:tr w:rsidR="000961A7" w:rsidRPr="000961A7" w14:paraId="75B9D35E" w14:textId="77777777" w:rsidTr="00EB1866">
        <w:trPr>
          <w:trHeight w:val="288"/>
        </w:trPr>
        <w:tc>
          <w:tcPr>
            <w:tcW w:w="1432" w:type="dxa"/>
            <w:vAlign w:val="center"/>
          </w:tcPr>
          <w:p w14:paraId="6007EA66" w14:textId="0CB05C37" w:rsidR="000961A7" w:rsidRPr="000961A7" w:rsidRDefault="000961A7" w:rsidP="00AA739A">
            <w:pPr>
              <w:spacing w:line="360" w:lineRule="auto"/>
              <w:jc w:val="center"/>
              <w:rPr>
                <w:rFonts w:ascii="Cambria" w:hAnsi="Cambria"/>
                <w:sz w:val="18"/>
                <w:szCs w:val="18"/>
              </w:rPr>
            </w:pPr>
            <w:r>
              <w:rPr>
                <w:rFonts w:ascii="Cambria" w:hAnsi="Cambria"/>
                <w:sz w:val="18"/>
                <w:szCs w:val="18"/>
              </w:rPr>
              <w:t>UltraCap</w:t>
            </w:r>
          </w:p>
        </w:tc>
        <w:tc>
          <w:tcPr>
            <w:tcW w:w="2505" w:type="dxa"/>
            <w:vAlign w:val="center"/>
          </w:tcPr>
          <w:p w14:paraId="2AB826EB" w14:textId="0DF3C717" w:rsidR="000961A7" w:rsidRPr="000961A7" w:rsidRDefault="000961A7" w:rsidP="00AA739A">
            <w:pPr>
              <w:spacing w:line="360" w:lineRule="auto"/>
              <w:jc w:val="center"/>
              <w:rPr>
                <w:rFonts w:ascii="Cambria" w:hAnsi="Cambria"/>
                <w:sz w:val="18"/>
                <w:szCs w:val="18"/>
              </w:rPr>
            </w:pPr>
            <w:r>
              <w:rPr>
                <w:rFonts w:ascii="Cambria" w:hAnsi="Cambria"/>
                <w:sz w:val="18"/>
                <w:szCs w:val="18"/>
              </w:rPr>
              <w:t>10%</w:t>
            </w:r>
          </w:p>
        </w:tc>
      </w:tr>
      <w:tr w:rsidR="000961A7" w:rsidRPr="000961A7" w14:paraId="519947B1" w14:textId="77777777" w:rsidTr="00EB1866">
        <w:trPr>
          <w:trHeight w:val="288"/>
        </w:trPr>
        <w:tc>
          <w:tcPr>
            <w:tcW w:w="1432" w:type="dxa"/>
            <w:vAlign w:val="center"/>
          </w:tcPr>
          <w:p w14:paraId="74EEC0B8" w14:textId="33B828E1" w:rsidR="000961A7" w:rsidRPr="000961A7" w:rsidRDefault="000961A7" w:rsidP="00AA739A">
            <w:pPr>
              <w:spacing w:line="360" w:lineRule="auto"/>
              <w:jc w:val="center"/>
              <w:rPr>
                <w:rFonts w:ascii="Cambria" w:hAnsi="Cambria"/>
                <w:sz w:val="18"/>
                <w:szCs w:val="18"/>
              </w:rPr>
            </w:pPr>
            <w:r>
              <w:rPr>
                <w:rFonts w:ascii="Cambria" w:hAnsi="Cambria"/>
                <w:sz w:val="18"/>
                <w:szCs w:val="18"/>
              </w:rPr>
              <w:t>NiMh</w:t>
            </w:r>
          </w:p>
        </w:tc>
        <w:tc>
          <w:tcPr>
            <w:tcW w:w="2505" w:type="dxa"/>
            <w:vAlign w:val="center"/>
          </w:tcPr>
          <w:p w14:paraId="0664518D" w14:textId="4380EFC0" w:rsidR="000961A7" w:rsidRPr="000961A7" w:rsidRDefault="000961A7" w:rsidP="00AA739A">
            <w:pPr>
              <w:spacing w:line="360" w:lineRule="auto"/>
              <w:jc w:val="center"/>
              <w:rPr>
                <w:rFonts w:ascii="Cambria" w:hAnsi="Cambria"/>
                <w:sz w:val="18"/>
                <w:szCs w:val="18"/>
              </w:rPr>
            </w:pPr>
            <w:r>
              <w:rPr>
                <w:rFonts w:ascii="Cambria" w:hAnsi="Cambria"/>
                <w:sz w:val="18"/>
                <w:szCs w:val="18"/>
              </w:rPr>
              <w:t>10%</w:t>
            </w:r>
          </w:p>
        </w:tc>
      </w:tr>
      <w:tr w:rsidR="000961A7" w:rsidRPr="000961A7" w14:paraId="30886BA1" w14:textId="77777777" w:rsidTr="00EB1866">
        <w:trPr>
          <w:trHeight w:val="288"/>
        </w:trPr>
        <w:tc>
          <w:tcPr>
            <w:tcW w:w="1432" w:type="dxa"/>
            <w:vAlign w:val="center"/>
          </w:tcPr>
          <w:p w14:paraId="54F8F4D5" w14:textId="7899BBC1" w:rsidR="000961A7" w:rsidRDefault="000961A7" w:rsidP="00AA739A">
            <w:pPr>
              <w:spacing w:line="360" w:lineRule="auto"/>
              <w:jc w:val="center"/>
              <w:rPr>
                <w:rFonts w:ascii="Cambria" w:hAnsi="Cambria"/>
                <w:sz w:val="18"/>
                <w:szCs w:val="18"/>
              </w:rPr>
            </w:pPr>
            <w:r>
              <w:rPr>
                <w:rFonts w:ascii="Cambria" w:hAnsi="Cambria"/>
                <w:sz w:val="18"/>
                <w:szCs w:val="18"/>
              </w:rPr>
              <w:t>Li-Ion</w:t>
            </w:r>
          </w:p>
        </w:tc>
        <w:tc>
          <w:tcPr>
            <w:tcW w:w="2505" w:type="dxa"/>
            <w:vAlign w:val="center"/>
          </w:tcPr>
          <w:p w14:paraId="6DD57222" w14:textId="4E89C034" w:rsidR="000961A7" w:rsidRDefault="000961A7" w:rsidP="00AA739A">
            <w:pPr>
              <w:spacing w:line="360" w:lineRule="auto"/>
              <w:jc w:val="center"/>
              <w:rPr>
                <w:rFonts w:ascii="Cambria" w:hAnsi="Cambria"/>
                <w:sz w:val="18"/>
                <w:szCs w:val="18"/>
              </w:rPr>
            </w:pPr>
            <w:r>
              <w:rPr>
                <w:rFonts w:ascii="Cambria" w:hAnsi="Cambria"/>
                <w:sz w:val="18"/>
                <w:szCs w:val="18"/>
              </w:rPr>
              <w:t>30%</w:t>
            </w:r>
          </w:p>
        </w:tc>
      </w:tr>
    </w:tbl>
    <w:p w14:paraId="1F116222" w14:textId="694DBCAD" w:rsidR="000961A7" w:rsidRDefault="001156DA" w:rsidP="0027447F">
      <w:pPr>
        <w:pStyle w:val="ListParagraph"/>
        <w:numPr>
          <w:ilvl w:val="1"/>
          <w:numId w:val="11"/>
        </w:numPr>
        <w:spacing w:before="240" w:line="360" w:lineRule="auto"/>
        <w:rPr>
          <w:rFonts w:ascii="Cambria" w:hAnsi="Cambria"/>
        </w:rPr>
      </w:pPr>
      <w:r>
        <w:rPr>
          <w:rFonts w:ascii="Cambria" w:hAnsi="Cambria"/>
        </w:rPr>
        <w:t>All voltage sense wires to the AMS must be protected by fuses or resistors (located as possible to the energy source) so that they cannot exceed their current carrying capacity in the event of a short circuit.</w:t>
      </w:r>
    </w:p>
    <w:p w14:paraId="664C1E73" w14:textId="323BDE59" w:rsidR="001156DA" w:rsidRDefault="001156DA" w:rsidP="0027447F">
      <w:pPr>
        <w:pStyle w:val="ListParagraph"/>
        <w:numPr>
          <w:ilvl w:val="1"/>
          <w:numId w:val="11"/>
        </w:numPr>
        <w:spacing w:before="240" w:line="360" w:lineRule="auto"/>
        <w:rPr>
          <w:rFonts w:ascii="Cambria" w:hAnsi="Cambria"/>
        </w:rPr>
      </w:pPr>
      <w:r>
        <w:rPr>
          <w:rFonts w:ascii="Cambria" w:hAnsi="Cambria"/>
        </w:rPr>
        <w:t>Any GLV connection to the AMS must be galvanically isolated from the TSV. This isolation must be documented in the ESF.</w:t>
      </w:r>
    </w:p>
    <w:p w14:paraId="3DCDDD4A" w14:textId="3F557920" w:rsidR="00736890" w:rsidRPr="00D62077" w:rsidRDefault="00736890" w:rsidP="0027447F">
      <w:pPr>
        <w:pStyle w:val="ListParagraph"/>
        <w:numPr>
          <w:ilvl w:val="0"/>
          <w:numId w:val="11"/>
        </w:numPr>
        <w:spacing w:before="240" w:line="360" w:lineRule="auto"/>
        <w:rPr>
          <w:rFonts w:ascii="Cambria" w:hAnsi="Cambria"/>
        </w:rPr>
      </w:pPr>
      <w:r>
        <w:rPr>
          <w:rFonts w:ascii="Cambria" w:hAnsi="Cambria"/>
          <w:b/>
          <w:bCs/>
        </w:rPr>
        <w:t>Team-designe</w:t>
      </w:r>
      <w:r w:rsidR="00CB6130">
        <w:rPr>
          <w:rFonts w:ascii="Cambria" w:hAnsi="Cambria"/>
          <w:b/>
          <w:bCs/>
        </w:rPr>
        <w:t>d AMS Board</w:t>
      </w:r>
    </w:p>
    <w:p w14:paraId="4D148EC6" w14:textId="459F846F" w:rsidR="00D62077" w:rsidRDefault="00D62077" w:rsidP="0027447F">
      <w:pPr>
        <w:pStyle w:val="ListParagraph"/>
        <w:numPr>
          <w:ilvl w:val="1"/>
          <w:numId w:val="11"/>
        </w:numPr>
        <w:spacing w:before="240" w:line="360" w:lineRule="auto"/>
        <w:rPr>
          <w:rFonts w:ascii="Cambria" w:hAnsi="Cambria"/>
        </w:rPr>
      </w:pPr>
      <w:r>
        <w:rPr>
          <w:rFonts w:ascii="Cambria" w:hAnsi="Cambria"/>
        </w:rPr>
        <w:t>Teams may design and built their own Accumulator Management Systems. However, microprocessor-based accumulator management systems are subject to the following restrictions:</w:t>
      </w:r>
    </w:p>
    <w:p w14:paraId="13A86C45" w14:textId="0D0543D8" w:rsidR="00D62077" w:rsidRDefault="00D62077" w:rsidP="0027447F">
      <w:pPr>
        <w:pStyle w:val="ListParagraph"/>
        <w:numPr>
          <w:ilvl w:val="2"/>
          <w:numId w:val="11"/>
        </w:numPr>
        <w:spacing w:before="240" w:line="360" w:lineRule="auto"/>
        <w:rPr>
          <w:rFonts w:ascii="Cambria" w:hAnsi="Cambria"/>
        </w:rPr>
      </w:pPr>
      <w:r>
        <w:rPr>
          <w:rFonts w:ascii="Cambria" w:hAnsi="Cambria"/>
        </w:rPr>
        <w:t>The processor must be dedicated to the AMS function only. However, it may communicate with other systems through shared peripherals or other physical links.</w:t>
      </w:r>
    </w:p>
    <w:p w14:paraId="1E085F5B" w14:textId="68D2D82B" w:rsidR="00D62077" w:rsidRDefault="00D62077" w:rsidP="0027447F">
      <w:pPr>
        <w:pStyle w:val="ListParagraph"/>
        <w:numPr>
          <w:ilvl w:val="2"/>
          <w:numId w:val="11"/>
        </w:numPr>
        <w:spacing w:before="240" w:line="360" w:lineRule="auto"/>
        <w:rPr>
          <w:rFonts w:ascii="Cambria" w:hAnsi="Cambria"/>
        </w:rPr>
      </w:pPr>
      <w:r>
        <w:rPr>
          <w:rFonts w:ascii="Cambria" w:hAnsi="Cambria"/>
        </w:rPr>
        <w:t>The AMS circuit board must include a watchdog timer. It is strongly recommended that teams include the ability to test the watchdog function in their designs.</w:t>
      </w:r>
    </w:p>
    <w:p w14:paraId="7364699F" w14:textId="77777777" w:rsidR="00D62077" w:rsidRPr="00D62077" w:rsidRDefault="00D62077" w:rsidP="0027447F">
      <w:pPr>
        <w:pStyle w:val="ListParagraph"/>
        <w:numPr>
          <w:ilvl w:val="0"/>
          <w:numId w:val="11"/>
        </w:numPr>
        <w:spacing w:before="240" w:line="360" w:lineRule="auto"/>
        <w:rPr>
          <w:rFonts w:ascii="Cambria" w:hAnsi="Cambria"/>
        </w:rPr>
      </w:pPr>
      <w:r>
        <w:rPr>
          <w:rFonts w:ascii="Cambria" w:hAnsi="Cambria"/>
          <w:b/>
          <w:bCs/>
        </w:rPr>
        <w:t>Accumulator – Isolation Relays</w:t>
      </w:r>
    </w:p>
    <w:p w14:paraId="2AC969E1" w14:textId="77777777" w:rsidR="00D62077" w:rsidRDefault="00D62077" w:rsidP="0027447F">
      <w:pPr>
        <w:pStyle w:val="ListParagraph"/>
        <w:numPr>
          <w:ilvl w:val="1"/>
          <w:numId w:val="11"/>
        </w:numPr>
        <w:spacing w:before="240" w:line="360" w:lineRule="auto"/>
        <w:rPr>
          <w:rFonts w:ascii="Cambria" w:hAnsi="Cambria"/>
        </w:rPr>
      </w:pPr>
      <w:r w:rsidRPr="00D62077">
        <w:rPr>
          <w:rFonts w:ascii="Cambria" w:hAnsi="Cambria"/>
        </w:rPr>
        <w:t>At least two isolation relays (AIRs) must be installed in every accumulator</w:t>
      </w:r>
      <w:r>
        <w:rPr>
          <w:rFonts w:ascii="Cambria" w:hAnsi="Cambria"/>
        </w:rPr>
        <w:t xml:space="preserve"> </w:t>
      </w:r>
      <w:r w:rsidRPr="00D62077">
        <w:rPr>
          <w:rFonts w:ascii="Cambria" w:hAnsi="Cambria"/>
        </w:rPr>
        <w:t>container, or in the accumulator section of a segmented container (See ​ EV2.3.4</w:t>
      </w:r>
      <w:r>
        <w:rPr>
          <w:rFonts w:ascii="Cambria" w:hAnsi="Cambria"/>
        </w:rPr>
        <w:t xml:space="preserve"> </w:t>
      </w:r>
      <w:r w:rsidRPr="00D62077">
        <w:rPr>
          <w:rFonts w:ascii="Cambria" w:hAnsi="Cambria"/>
        </w:rPr>
        <w:t>Note</w:t>
      </w:r>
      <w:r>
        <w:rPr>
          <w:rFonts w:ascii="Cambria" w:hAnsi="Cambria"/>
        </w:rPr>
        <w:t xml:space="preserve"> </w:t>
      </w:r>
      <w:r w:rsidRPr="00D62077">
        <w:rPr>
          <w:rFonts w:ascii="Cambria" w:hAnsi="Cambria"/>
        </w:rPr>
        <w:t>2) such that no TS voltage will be present outside the accumulator or</w:t>
      </w:r>
      <w:r>
        <w:rPr>
          <w:rFonts w:ascii="Cambria" w:hAnsi="Cambria"/>
        </w:rPr>
        <w:t xml:space="preserve"> </w:t>
      </w:r>
      <w:r w:rsidRPr="00D62077">
        <w:rPr>
          <w:rFonts w:ascii="Cambria" w:hAnsi="Cambria"/>
        </w:rPr>
        <w:t>accumulator section when the TS is shut down.</w:t>
      </w:r>
    </w:p>
    <w:p w14:paraId="414244E5" w14:textId="77777777" w:rsidR="00D62077" w:rsidRDefault="00D62077" w:rsidP="0027447F">
      <w:pPr>
        <w:pStyle w:val="ListParagraph"/>
        <w:numPr>
          <w:ilvl w:val="1"/>
          <w:numId w:val="11"/>
        </w:numPr>
        <w:spacing w:before="240" w:line="360" w:lineRule="auto"/>
        <w:rPr>
          <w:rFonts w:ascii="Cambria" w:hAnsi="Cambria"/>
        </w:rPr>
      </w:pPr>
      <w:r w:rsidRPr="00D62077">
        <w:rPr>
          <w:rFonts w:ascii="Cambria" w:hAnsi="Cambria"/>
        </w:rPr>
        <w:t>The accumulator isolation relays must be of a normally open (N.O.) type which</w:t>
      </w:r>
      <w:r>
        <w:rPr>
          <w:rFonts w:ascii="Cambria" w:hAnsi="Cambria"/>
        </w:rPr>
        <w:t xml:space="preserve"> </w:t>
      </w:r>
      <w:r w:rsidRPr="00D62077">
        <w:rPr>
          <w:rFonts w:ascii="Cambria" w:hAnsi="Cambria"/>
        </w:rPr>
        <w:t>are held in the closed position by the current flowing through the shutdown loop</w:t>
      </w:r>
      <w:r>
        <w:rPr>
          <w:rFonts w:ascii="Cambria" w:hAnsi="Cambria"/>
        </w:rPr>
        <w:t xml:space="preserve"> </w:t>
      </w:r>
      <w:r w:rsidRPr="00D62077">
        <w:rPr>
          <w:rFonts w:ascii="Cambria" w:hAnsi="Cambria"/>
        </w:rPr>
        <w:t>(​EV7.1). When this flow of current is interrupted, the AIRs must disconnect both</w:t>
      </w:r>
      <w:r>
        <w:rPr>
          <w:rFonts w:ascii="Cambria" w:hAnsi="Cambria"/>
        </w:rPr>
        <w:t xml:space="preserve"> </w:t>
      </w:r>
      <w:r w:rsidRPr="00D62077">
        <w:rPr>
          <w:rFonts w:ascii="Cambria" w:hAnsi="Cambria"/>
        </w:rPr>
        <w:t>poles of the accumulator such that no TS voltage is present outside of the</w:t>
      </w:r>
      <w:r>
        <w:rPr>
          <w:rFonts w:ascii="Cambria" w:hAnsi="Cambria"/>
        </w:rPr>
        <w:t xml:space="preserve"> </w:t>
      </w:r>
      <w:r w:rsidRPr="00D62077">
        <w:rPr>
          <w:rFonts w:ascii="Cambria" w:hAnsi="Cambria"/>
        </w:rPr>
        <w:t>accumulator container(s).</w:t>
      </w:r>
    </w:p>
    <w:p w14:paraId="53A88101" w14:textId="77777777" w:rsidR="00D62077" w:rsidRDefault="00D62077" w:rsidP="0027447F">
      <w:pPr>
        <w:pStyle w:val="ListParagraph"/>
        <w:numPr>
          <w:ilvl w:val="1"/>
          <w:numId w:val="11"/>
        </w:numPr>
        <w:spacing w:before="240" w:line="360" w:lineRule="auto"/>
        <w:rPr>
          <w:rFonts w:ascii="Cambria" w:hAnsi="Cambria"/>
        </w:rPr>
      </w:pPr>
      <w:r w:rsidRPr="00D62077">
        <w:rPr>
          <w:rFonts w:ascii="Cambria" w:hAnsi="Cambria"/>
        </w:rPr>
        <w:t>When the AIRs are opened, the voltage in the tractive system must drop to under</w:t>
      </w:r>
      <w:r>
        <w:rPr>
          <w:rFonts w:ascii="Cambria" w:hAnsi="Cambria"/>
        </w:rPr>
        <w:t xml:space="preserve"> </w:t>
      </w:r>
      <w:r w:rsidRPr="00D62077">
        <w:rPr>
          <w:rFonts w:ascii="Cambria" w:hAnsi="Cambria"/>
        </w:rPr>
        <w:t>30 VDC (or 25 VAC RMS) in less than five seconds.</w:t>
      </w:r>
    </w:p>
    <w:p w14:paraId="6F928D3E" w14:textId="77777777" w:rsidR="00D62077" w:rsidRDefault="00D62077" w:rsidP="0027447F">
      <w:pPr>
        <w:pStyle w:val="ListParagraph"/>
        <w:numPr>
          <w:ilvl w:val="1"/>
          <w:numId w:val="11"/>
        </w:numPr>
        <w:spacing w:before="240" w:line="360" w:lineRule="auto"/>
        <w:rPr>
          <w:rFonts w:ascii="Cambria" w:hAnsi="Cambria"/>
        </w:rPr>
      </w:pPr>
      <w:r w:rsidRPr="00D62077">
        <w:rPr>
          <w:rFonts w:ascii="Cambria" w:hAnsi="Cambria"/>
        </w:rPr>
        <w:t>The AIR contacts must be protected by Pre-Charge and Discharge circuitry, See</w:t>
      </w:r>
      <w:r>
        <w:rPr>
          <w:rFonts w:ascii="Cambria" w:hAnsi="Cambria"/>
        </w:rPr>
        <w:t xml:space="preserve"> </w:t>
      </w:r>
      <w:r w:rsidRPr="00D62077">
        <w:rPr>
          <w:rFonts w:ascii="Cambria" w:hAnsi="Cambria"/>
        </w:rPr>
        <w:t>EV2.10. ​ If the AIR coils are not equipped with transient suppression by the</w:t>
      </w:r>
      <w:r>
        <w:rPr>
          <w:rFonts w:ascii="Cambria" w:hAnsi="Cambria"/>
        </w:rPr>
        <w:t xml:space="preserve"> </w:t>
      </w:r>
      <w:r w:rsidRPr="00D62077">
        <w:rPr>
          <w:rFonts w:ascii="Cambria" w:hAnsi="Cambria"/>
        </w:rPr>
        <w:t>manufacturer then</w:t>
      </w:r>
    </w:p>
    <w:p w14:paraId="532BC919" w14:textId="2389EA1D" w:rsidR="00C00E93" w:rsidRDefault="00D62077" w:rsidP="0027447F">
      <w:pPr>
        <w:pStyle w:val="ListParagraph"/>
        <w:numPr>
          <w:ilvl w:val="1"/>
          <w:numId w:val="11"/>
        </w:numPr>
        <w:spacing w:before="240" w:line="360" w:lineRule="auto"/>
        <w:rPr>
          <w:rFonts w:ascii="Cambria" w:hAnsi="Cambria"/>
        </w:rPr>
      </w:pPr>
      <w:r w:rsidRPr="00D62077">
        <w:rPr>
          <w:rFonts w:ascii="Cambria" w:hAnsi="Cambria"/>
        </w:rPr>
        <w:lastRenderedPageBreak/>
        <w:t>Transient suppressors​ ​ must be added in parallel with the AIR coils. AIRs</w:t>
      </w:r>
      <w:r>
        <w:rPr>
          <w:rFonts w:ascii="Cambria" w:hAnsi="Cambria"/>
        </w:rPr>
        <w:t xml:space="preserve"> </w:t>
      </w:r>
      <w:r w:rsidRPr="00D62077">
        <w:rPr>
          <w:rFonts w:ascii="Cambria" w:hAnsi="Cambria"/>
        </w:rPr>
        <w:t>containing mercury are not permitted</w:t>
      </w:r>
      <w:r w:rsidR="008F47FB">
        <w:rPr>
          <w:rFonts w:ascii="Cambria" w:hAnsi="Cambria"/>
        </w:rPr>
        <w:t>.</w:t>
      </w:r>
    </w:p>
    <w:p w14:paraId="7CE717D3" w14:textId="53B184F9" w:rsidR="008F47FB" w:rsidRDefault="008F47FB" w:rsidP="0027447F">
      <w:pPr>
        <w:pStyle w:val="ListParagraph"/>
        <w:numPr>
          <w:ilvl w:val="0"/>
          <w:numId w:val="11"/>
        </w:numPr>
        <w:spacing w:before="240" w:line="360" w:lineRule="auto"/>
        <w:rPr>
          <w:rFonts w:ascii="Cambria" w:hAnsi="Cambria"/>
        </w:rPr>
      </w:pPr>
      <w:r>
        <w:rPr>
          <w:rFonts w:ascii="Cambria" w:hAnsi="Cambria"/>
          <w:b/>
          <w:bCs/>
        </w:rPr>
        <w:t>Precharge</w:t>
      </w:r>
    </w:p>
    <w:p w14:paraId="21A04BD1" w14:textId="414B83F2" w:rsidR="00203018" w:rsidRPr="00203018" w:rsidRDefault="00203018" w:rsidP="0027447F">
      <w:pPr>
        <w:pStyle w:val="ListParagraph"/>
        <w:numPr>
          <w:ilvl w:val="1"/>
          <w:numId w:val="11"/>
        </w:numPr>
        <w:spacing w:before="240" w:line="360" w:lineRule="auto"/>
        <w:rPr>
          <w:rFonts w:ascii="Cambria" w:hAnsi="Cambria"/>
        </w:rPr>
      </w:pPr>
      <w:r w:rsidRPr="00203018">
        <w:rPr>
          <w:rFonts w:ascii="Cambria" w:hAnsi="Cambria"/>
        </w:rPr>
        <w:t>The AIR contacts must be protected by a circuit that will pre-charge the</w:t>
      </w:r>
      <w:r>
        <w:rPr>
          <w:rFonts w:ascii="Cambria" w:hAnsi="Cambria"/>
        </w:rPr>
        <w:t xml:space="preserve"> </w:t>
      </w:r>
      <w:r w:rsidRPr="00203018">
        <w:rPr>
          <w:rFonts w:ascii="Cambria" w:hAnsi="Cambria"/>
        </w:rPr>
        <w:t>intermediate circuit to at least 90% of the rated accumulator voltage before</w:t>
      </w:r>
      <w:r>
        <w:rPr>
          <w:rFonts w:ascii="Cambria" w:hAnsi="Cambria"/>
        </w:rPr>
        <w:t xml:space="preserve"> </w:t>
      </w:r>
      <w:r w:rsidRPr="00203018">
        <w:rPr>
          <w:rFonts w:ascii="Cambria" w:hAnsi="Cambria"/>
        </w:rPr>
        <w:t>completing the intermediate circuit by closing the second AIR.</w:t>
      </w:r>
    </w:p>
    <w:p w14:paraId="3895528C" w14:textId="043F8D83" w:rsidR="00203018" w:rsidRPr="00203018" w:rsidRDefault="00203018" w:rsidP="0027447F">
      <w:pPr>
        <w:pStyle w:val="ListParagraph"/>
        <w:numPr>
          <w:ilvl w:val="1"/>
          <w:numId w:val="11"/>
        </w:numPr>
        <w:spacing w:before="240" w:line="360" w:lineRule="auto"/>
        <w:rPr>
          <w:rFonts w:ascii="Cambria" w:hAnsi="Cambria"/>
        </w:rPr>
      </w:pPr>
      <w:r w:rsidRPr="00203018">
        <w:rPr>
          <w:rFonts w:ascii="Cambria" w:hAnsi="Cambria"/>
        </w:rPr>
        <w:t>The pre-charge circuit must be disabled if the shutdown circuit is deactivated; see</w:t>
      </w:r>
      <w:r>
        <w:rPr>
          <w:rFonts w:ascii="Cambria" w:hAnsi="Cambria"/>
        </w:rPr>
        <w:t xml:space="preserve"> </w:t>
      </w:r>
      <w:r w:rsidRPr="00203018">
        <w:rPr>
          <w:rFonts w:ascii="Cambria" w:hAnsi="Cambria"/>
        </w:rPr>
        <w:t>EV7.1​. i.e. the pre-charge circuit must not be able to pre-charge the system if the</w:t>
      </w:r>
      <w:r>
        <w:rPr>
          <w:rFonts w:ascii="Cambria" w:hAnsi="Cambria"/>
        </w:rPr>
        <w:t xml:space="preserve"> </w:t>
      </w:r>
      <w:r w:rsidRPr="00203018">
        <w:rPr>
          <w:rFonts w:ascii="Cambria" w:hAnsi="Cambria"/>
        </w:rPr>
        <w:t>shutdown circuit is open.</w:t>
      </w:r>
    </w:p>
    <w:p w14:paraId="5EA38657" w14:textId="53C5C655" w:rsidR="00203018" w:rsidRPr="00203018" w:rsidRDefault="00203018" w:rsidP="0027447F">
      <w:pPr>
        <w:pStyle w:val="ListParagraph"/>
        <w:numPr>
          <w:ilvl w:val="1"/>
          <w:numId w:val="11"/>
        </w:numPr>
        <w:spacing w:before="240" w:line="360" w:lineRule="auto"/>
        <w:rPr>
          <w:rFonts w:ascii="Cambria" w:hAnsi="Cambria"/>
        </w:rPr>
      </w:pPr>
      <w:r w:rsidRPr="00203018">
        <w:rPr>
          <w:rFonts w:ascii="Cambria" w:hAnsi="Cambria"/>
        </w:rPr>
        <w:t>It is allowed to pre-charge the intermediate circuit for a conservatively calculated</w:t>
      </w:r>
      <w:r>
        <w:rPr>
          <w:rFonts w:ascii="Cambria" w:hAnsi="Cambria"/>
        </w:rPr>
        <w:t xml:space="preserve"> </w:t>
      </w:r>
      <w:r w:rsidRPr="00203018">
        <w:rPr>
          <w:rFonts w:ascii="Cambria" w:hAnsi="Cambria"/>
        </w:rPr>
        <w:t xml:space="preserve">time before closing the second AIR. Monitoring the intermediate circuit voltage </w:t>
      </w:r>
      <w:r w:rsidR="000F3E77" w:rsidRPr="00203018">
        <w:rPr>
          <w:rFonts w:ascii="Cambria" w:hAnsi="Cambria"/>
        </w:rPr>
        <w:t>is not</w:t>
      </w:r>
      <w:r w:rsidRPr="00203018">
        <w:rPr>
          <w:rFonts w:ascii="Cambria" w:hAnsi="Cambria"/>
        </w:rPr>
        <w:t xml:space="preserve"> required.</w:t>
      </w:r>
    </w:p>
    <w:p w14:paraId="5C4714B4" w14:textId="5F4D12FD" w:rsidR="00203018" w:rsidRDefault="00203018" w:rsidP="0027447F">
      <w:pPr>
        <w:pStyle w:val="ListParagraph"/>
        <w:numPr>
          <w:ilvl w:val="1"/>
          <w:numId w:val="11"/>
        </w:numPr>
        <w:spacing w:before="240" w:line="360" w:lineRule="auto"/>
        <w:rPr>
          <w:rFonts w:ascii="Cambria" w:hAnsi="Cambria"/>
        </w:rPr>
      </w:pPr>
      <w:r w:rsidRPr="00203018">
        <w:rPr>
          <w:rFonts w:ascii="Cambria" w:hAnsi="Cambria"/>
        </w:rPr>
        <w:t>The pre-charge circuit must operate regardless of the sequence of operations</w:t>
      </w:r>
      <w:r>
        <w:rPr>
          <w:rFonts w:ascii="Cambria" w:hAnsi="Cambria"/>
        </w:rPr>
        <w:t xml:space="preserve"> </w:t>
      </w:r>
      <w:r w:rsidRPr="00203018">
        <w:rPr>
          <w:rFonts w:ascii="Cambria" w:hAnsi="Cambria"/>
        </w:rPr>
        <w:t>used to energize the vehicle, including, for example, restarting after being</w:t>
      </w:r>
      <w:r w:rsidR="00A268B5">
        <w:rPr>
          <w:rFonts w:ascii="Cambria" w:hAnsi="Cambria"/>
        </w:rPr>
        <w:t xml:space="preserve"> </w:t>
      </w:r>
      <w:r w:rsidRPr="00A268B5">
        <w:rPr>
          <w:rFonts w:ascii="Cambria" w:hAnsi="Cambria"/>
        </w:rPr>
        <w:t>automatically shut down by a safety circuit.</w:t>
      </w:r>
    </w:p>
    <w:p w14:paraId="2ADE5060" w14:textId="1B225CF1" w:rsidR="002945B5" w:rsidRPr="002945B5" w:rsidRDefault="002945B5" w:rsidP="0027447F">
      <w:pPr>
        <w:pStyle w:val="ListParagraph"/>
        <w:numPr>
          <w:ilvl w:val="0"/>
          <w:numId w:val="11"/>
        </w:numPr>
        <w:spacing w:before="240" w:line="360" w:lineRule="auto"/>
        <w:rPr>
          <w:rFonts w:ascii="Cambria" w:hAnsi="Cambria"/>
        </w:rPr>
      </w:pPr>
      <w:r>
        <w:rPr>
          <w:rFonts w:ascii="Cambria" w:hAnsi="Cambria"/>
          <w:b/>
          <w:bCs/>
        </w:rPr>
        <w:t>Discharge</w:t>
      </w:r>
    </w:p>
    <w:p w14:paraId="5B0157CA" w14:textId="1D7BA068" w:rsidR="002945B5" w:rsidRPr="002945B5" w:rsidRDefault="002945B5" w:rsidP="0027447F">
      <w:pPr>
        <w:pStyle w:val="ListParagraph"/>
        <w:numPr>
          <w:ilvl w:val="1"/>
          <w:numId w:val="11"/>
        </w:numPr>
        <w:spacing w:before="240" w:line="360" w:lineRule="auto"/>
        <w:rPr>
          <w:rFonts w:ascii="Cambria" w:hAnsi="Cambria"/>
        </w:rPr>
      </w:pPr>
      <w:r w:rsidRPr="002945B5">
        <w:rPr>
          <w:rFonts w:ascii="Cambria" w:hAnsi="Cambria"/>
        </w:rPr>
        <w:t>If a discharge circuit is needed to meet the requirements of ​ EV2.8.3​, it must be</w:t>
      </w:r>
      <w:r>
        <w:rPr>
          <w:rFonts w:ascii="Cambria" w:hAnsi="Cambria"/>
        </w:rPr>
        <w:t xml:space="preserve"> </w:t>
      </w:r>
      <w:r w:rsidRPr="002945B5">
        <w:rPr>
          <w:rFonts w:ascii="Cambria" w:hAnsi="Cambria"/>
        </w:rPr>
        <w:t>designed to handle the maximum discharge current for at least 15 seconds. The</w:t>
      </w:r>
      <w:r>
        <w:rPr>
          <w:rFonts w:ascii="Cambria" w:hAnsi="Cambria"/>
        </w:rPr>
        <w:t xml:space="preserve"> </w:t>
      </w:r>
      <w:r w:rsidRPr="002945B5">
        <w:rPr>
          <w:rFonts w:ascii="Cambria" w:hAnsi="Cambria"/>
        </w:rPr>
        <w:t>calculations determining the component values must be part of the ESF.</w:t>
      </w:r>
    </w:p>
    <w:p w14:paraId="3BEC7F82" w14:textId="1BC90CD6" w:rsidR="002945B5" w:rsidRPr="002945B5" w:rsidRDefault="002945B5" w:rsidP="0027447F">
      <w:pPr>
        <w:pStyle w:val="ListParagraph"/>
        <w:numPr>
          <w:ilvl w:val="1"/>
          <w:numId w:val="11"/>
        </w:numPr>
        <w:spacing w:before="240" w:line="360" w:lineRule="auto"/>
        <w:rPr>
          <w:rFonts w:ascii="Cambria" w:hAnsi="Cambria"/>
        </w:rPr>
      </w:pPr>
      <w:r w:rsidRPr="002945B5">
        <w:rPr>
          <w:rFonts w:ascii="Cambria" w:hAnsi="Cambria"/>
        </w:rPr>
        <w:t>The discharge circuit must be fail-safe. i.e. wired in a way that it is always active</w:t>
      </w:r>
      <w:r>
        <w:rPr>
          <w:rFonts w:ascii="Cambria" w:hAnsi="Cambria"/>
        </w:rPr>
        <w:t xml:space="preserve"> </w:t>
      </w:r>
      <w:r w:rsidRPr="002945B5">
        <w:rPr>
          <w:rFonts w:ascii="Cambria" w:hAnsi="Cambria"/>
        </w:rPr>
        <w:t>whenever the shutdown circuit is open or de-energized.</w:t>
      </w:r>
    </w:p>
    <w:p w14:paraId="10545AE4" w14:textId="115C477F" w:rsidR="002945B5" w:rsidRDefault="002945B5" w:rsidP="0027447F">
      <w:pPr>
        <w:pStyle w:val="ListParagraph"/>
        <w:numPr>
          <w:ilvl w:val="1"/>
          <w:numId w:val="11"/>
        </w:numPr>
        <w:spacing w:before="240" w:line="360" w:lineRule="auto"/>
        <w:rPr>
          <w:rFonts w:ascii="Cambria" w:hAnsi="Cambria"/>
        </w:rPr>
      </w:pPr>
      <w:r w:rsidRPr="002945B5">
        <w:rPr>
          <w:rFonts w:ascii="Cambria" w:hAnsi="Cambria"/>
        </w:rPr>
        <w:t>For always-on discharge circuits and other circuits that dissipate significant</w:t>
      </w:r>
      <w:r>
        <w:rPr>
          <w:rFonts w:ascii="Cambria" w:hAnsi="Cambria"/>
        </w:rPr>
        <w:t xml:space="preserve"> </w:t>
      </w:r>
      <w:r w:rsidRPr="002945B5">
        <w:rPr>
          <w:rFonts w:ascii="Cambria" w:hAnsi="Cambria"/>
        </w:rPr>
        <w:t>power for extended time periods, calculations of the maximum operating</w:t>
      </w:r>
      <w:r>
        <w:rPr>
          <w:rFonts w:ascii="Cambria" w:hAnsi="Cambria"/>
        </w:rPr>
        <w:t xml:space="preserve"> </w:t>
      </w:r>
      <w:r w:rsidRPr="002945B5">
        <w:rPr>
          <w:rFonts w:ascii="Cambria" w:hAnsi="Cambria"/>
        </w:rPr>
        <w:t>temperature of the power dissipating components (e.g., resistors) must be</w:t>
      </w:r>
      <w:r>
        <w:rPr>
          <w:rFonts w:ascii="Cambria" w:hAnsi="Cambria"/>
        </w:rPr>
        <w:t xml:space="preserve"> </w:t>
      </w:r>
      <w:r w:rsidRPr="002945B5">
        <w:rPr>
          <w:rFonts w:ascii="Cambria" w:hAnsi="Cambria"/>
        </w:rPr>
        <w:t>included in the ESF.</w:t>
      </w:r>
    </w:p>
    <w:p w14:paraId="1C2F9FCA" w14:textId="706F6B23" w:rsidR="002945B5" w:rsidRPr="002945B5" w:rsidRDefault="002945B5" w:rsidP="0027447F">
      <w:pPr>
        <w:pStyle w:val="ListParagraph"/>
        <w:numPr>
          <w:ilvl w:val="0"/>
          <w:numId w:val="11"/>
        </w:numPr>
        <w:spacing w:before="240" w:line="360" w:lineRule="auto"/>
        <w:rPr>
          <w:rFonts w:ascii="Cambria" w:hAnsi="Cambria"/>
        </w:rPr>
      </w:pPr>
      <w:r>
        <w:rPr>
          <w:rFonts w:ascii="Cambria" w:hAnsi="Cambria"/>
          <w:b/>
          <w:bCs/>
        </w:rPr>
        <w:t>Motor Controllers</w:t>
      </w:r>
    </w:p>
    <w:p w14:paraId="70AEFA71" w14:textId="0878AFC8" w:rsidR="002945B5" w:rsidRPr="002945B5" w:rsidRDefault="002945B5" w:rsidP="0027447F">
      <w:pPr>
        <w:pStyle w:val="ListParagraph"/>
        <w:numPr>
          <w:ilvl w:val="1"/>
          <w:numId w:val="11"/>
        </w:numPr>
        <w:spacing w:before="240" w:line="360" w:lineRule="auto"/>
        <w:rPr>
          <w:rFonts w:ascii="Cambria" w:hAnsi="Cambria"/>
        </w:rPr>
      </w:pPr>
      <w:r w:rsidRPr="002945B5">
        <w:rPr>
          <w:rFonts w:ascii="Cambria" w:hAnsi="Cambria"/>
        </w:rPr>
        <w:t>The tractive system motor(s) must be connected to the accumulator through a</w:t>
      </w:r>
      <w:r>
        <w:rPr>
          <w:rFonts w:ascii="Cambria" w:hAnsi="Cambria"/>
        </w:rPr>
        <w:t xml:space="preserve"> </w:t>
      </w:r>
      <w:r w:rsidRPr="002945B5">
        <w:rPr>
          <w:rFonts w:ascii="Cambria" w:hAnsi="Cambria"/>
        </w:rPr>
        <w:t>motor controller. Bypassing the control system and connecting the tractive</w:t>
      </w:r>
      <w:r>
        <w:rPr>
          <w:rFonts w:ascii="Cambria" w:hAnsi="Cambria"/>
        </w:rPr>
        <w:t xml:space="preserve"> </w:t>
      </w:r>
      <w:r w:rsidRPr="002945B5">
        <w:rPr>
          <w:rFonts w:ascii="Cambria" w:hAnsi="Cambria"/>
        </w:rPr>
        <w:t>system accumulator directly to the motor(s) is prohibited.</w:t>
      </w:r>
    </w:p>
    <w:p w14:paraId="03CAC647" w14:textId="1C424B32" w:rsidR="002945B5" w:rsidRPr="002945B5" w:rsidRDefault="002945B5" w:rsidP="0027447F">
      <w:pPr>
        <w:pStyle w:val="ListParagraph"/>
        <w:numPr>
          <w:ilvl w:val="1"/>
          <w:numId w:val="11"/>
        </w:numPr>
        <w:spacing w:before="240" w:line="360" w:lineRule="auto"/>
        <w:rPr>
          <w:rFonts w:ascii="Cambria" w:hAnsi="Cambria"/>
        </w:rPr>
      </w:pPr>
      <w:r w:rsidRPr="002945B5">
        <w:rPr>
          <w:rFonts w:ascii="Cambria" w:hAnsi="Cambria"/>
        </w:rPr>
        <w:t>The accelerator control must be a right-foot-operated foot pedal.</w:t>
      </w:r>
    </w:p>
    <w:p w14:paraId="36793277" w14:textId="5DC35029" w:rsidR="002945B5" w:rsidRPr="002945B5" w:rsidRDefault="002945B5" w:rsidP="0027447F">
      <w:pPr>
        <w:pStyle w:val="ListParagraph"/>
        <w:numPr>
          <w:ilvl w:val="1"/>
          <w:numId w:val="11"/>
        </w:numPr>
        <w:spacing w:before="240" w:line="360" w:lineRule="auto"/>
        <w:rPr>
          <w:rFonts w:ascii="Cambria" w:hAnsi="Cambria"/>
        </w:rPr>
      </w:pPr>
      <w:r w:rsidRPr="002945B5">
        <w:rPr>
          <w:rFonts w:ascii="Cambria" w:hAnsi="Cambria"/>
        </w:rPr>
        <w:t>The foot pedal must return to its original, rearward position when released. The</w:t>
      </w:r>
      <w:r>
        <w:rPr>
          <w:rFonts w:ascii="Cambria" w:hAnsi="Cambria"/>
        </w:rPr>
        <w:t xml:space="preserve"> </w:t>
      </w:r>
      <w:r w:rsidRPr="002945B5">
        <w:rPr>
          <w:rFonts w:ascii="Cambria" w:hAnsi="Cambria"/>
        </w:rPr>
        <w:t>foot pedal must have positive stops at both ends of its travel, preventing its</w:t>
      </w:r>
      <w:r>
        <w:rPr>
          <w:rFonts w:ascii="Cambria" w:hAnsi="Cambria"/>
        </w:rPr>
        <w:t xml:space="preserve"> </w:t>
      </w:r>
      <w:r w:rsidRPr="002945B5">
        <w:rPr>
          <w:rFonts w:ascii="Cambria" w:hAnsi="Cambria"/>
        </w:rPr>
        <w:t>sensors from being damaged or overstressed.</w:t>
      </w:r>
    </w:p>
    <w:p w14:paraId="7D8A2FFA" w14:textId="0336211C" w:rsidR="002945B5" w:rsidRPr="002945B5" w:rsidRDefault="002945B5" w:rsidP="0027447F">
      <w:pPr>
        <w:pStyle w:val="ListParagraph"/>
        <w:numPr>
          <w:ilvl w:val="1"/>
          <w:numId w:val="11"/>
        </w:numPr>
        <w:spacing w:before="240" w:line="360" w:lineRule="auto"/>
        <w:rPr>
          <w:rFonts w:ascii="Cambria" w:hAnsi="Cambria"/>
        </w:rPr>
      </w:pPr>
      <w:r w:rsidRPr="002945B5">
        <w:rPr>
          <w:rFonts w:ascii="Cambria" w:hAnsi="Cambria"/>
        </w:rPr>
        <w:t>All acceleration control signals (between the accelerator pedal and the motor</w:t>
      </w:r>
      <w:r>
        <w:rPr>
          <w:rFonts w:ascii="Cambria" w:hAnsi="Cambria"/>
        </w:rPr>
        <w:t xml:space="preserve"> </w:t>
      </w:r>
      <w:r w:rsidRPr="002945B5">
        <w:rPr>
          <w:rFonts w:ascii="Cambria" w:hAnsi="Cambria"/>
        </w:rPr>
        <w:t>controller) must have error checking.</w:t>
      </w:r>
    </w:p>
    <w:p w14:paraId="1E47FC12" w14:textId="3613A1B0" w:rsidR="002945B5" w:rsidRPr="002945B5" w:rsidRDefault="002945B5" w:rsidP="0027447F">
      <w:pPr>
        <w:pStyle w:val="ListParagraph"/>
        <w:numPr>
          <w:ilvl w:val="1"/>
          <w:numId w:val="11"/>
        </w:numPr>
        <w:spacing w:before="240" w:line="360" w:lineRule="auto"/>
        <w:rPr>
          <w:rFonts w:ascii="Cambria" w:hAnsi="Cambria"/>
        </w:rPr>
      </w:pPr>
      <w:r w:rsidRPr="002945B5">
        <w:rPr>
          <w:rFonts w:ascii="Cambria" w:hAnsi="Cambria"/>
        </w:rPr>
        <w:lastRenderedPageBreak/>
        <w:t>For analog acceleration control signals, this error checking must detect open</w:t>
      </w:r>
      <w:r>
        <w:rPr>
          <w:rFonts w:ascii="Cambria" w:hAnsi="Cambria"/>
        </w:rPr>
        <w:t xml:space="preserve"> </w:t>
      </w:r>
      <w:r w:rsidRPr="002945B5">
        <w:rPr>
          <w:rFonts w:ascii="Cambria" w:hAnsi="Cambria"/>
        </w:rPr>
        <w:t>circuit, short to ground and short to sensor power</w:t>
      </w:r>
    </w:p>
    <w:p w14:paraId="2B655214" w14:textId="080C55F1" w:rsidR="002945B5" w:rsidRPr="002945B5" w:rsidRDefault="002945B5" w:rsidP="0027447F">
      <w:pPr>
        <w:pStyle w:val="ListParagraph"/>
        <w:numPr>
          <w:ilvl w:val="1"/>
          <w:numId w:val="11"/>
        </w:numPr>
        <w:spacing w:before="240" w:line="360" w:lineRule="auto"/>
        <w:rPr>
          <w:rFonts w:ascii="Cambria" w:hAnsi="Cambria"/>
        </w:rPr>
      </w:pPr>
      <w:r w:rsidRPr="002945B5">
        <w:rPr>
          <w:rFonts w:ascii="Cambria" w:hAnsi="Cambria"/>
        </w:rPr>
        <w:t>For digital acceleration control signals, this error checking must detect a loss of</w:t>
      </w:r>
      <w:r>
        <w:rPr>
          <w:rFonts w:ascii="Cambria" w:hAnsi="Cambria"/>
        </w:rPr>
        <w:t xml:space="preserve"> </w:t>
      </w:r>
      <w:r w:rsidRPr="002945B5">
        <w:rPr>
          <w:rFonts w:ascii="Cambria" w:hAnsi="Cambria"/>
        </w:rPr>
        <w:t>communication.</w:t>
      </w:r>
    </w:p>
    <w:p w14:paraId="1648C65B" w14:textId="0E13A044" w:rsidR="002945B5" w:rsidRPr="002945B5" w:rsidRDefault="002945B5" w:rsidP="0027447F">
      <w:pPr>
        <w:pStyle w:val="ListParagraph"/>
        <w:numPr>
          <w:ilvl w:val="1"/>
          <w:numId w:val="11"/>
        </w:numPr>
        <w:spacing w:before="240" w:line="360" w:lineRule="auto"/>
        <w:rPr>
          <w:rFonts w:ascii="Cambria" w:hAnsi="Cambria"/>
        </w:rPr>
      </w:pPr>
      <w:r w:rsidRPr="002945B5">
        <w:rPr>
          <w:rFonts w:ascii="Cambria" w:hAnsi="Cambria"/>
        </w:rPr>
        <w:t>An error in the acceleration control signal must shut down the torque production</w:t>
      </w:r>
      <w:r>
        <w:rPr>
          <w:rFonts w:ascii="Cambria" w:hAnsi="Cambria"/>
        </w:rPr>
        <w:t xml:space="preserve"> </w:t>
      </w:r>
      <w:r w:rsidRPr="002945B5">
        <w:rPr>
          <w:rFonts w:ascii="Cambria" w:hAnsi="Cambria"/>
        </w:rPr>
        <w:t>in less than one (1) second when a fault is detected. NOTE: If these capabilities</w:t>
      </w:r>
      <w:r>
        <w:rPr>
          <w:rFonts w:ascii="Cambria" w:hAnsi="Cambria"/>
        </w:rPr>
        <w:t xml:space="preserve"> </w:t>
      </w:r>
      <w:r w:rsidRPr="002945B5">
        <w:rPr>
          <w:rFonts w:ascii="Cambria" w:hAnsi="Cambria"/>
        </w:rPr>
        <w:t>are built into the motor controller, then no additional error-checking circuitry is</w:t>
      </w:r>
      <w:r>
        <w:rPr>
          <w:rFonts w:ascii="Cambria" w:hAnsi="Cambria"/>
        </w:rPr>
        <w:t xml:space="preserve"> </w:t>
      </w:r>
      <w:r w:rsidRPr="002945B5">
        <w:rPr>
          <w:rFonts w:ascii="Cambria" w:hAnsi="Cambria"/>
        </w:rPr>
        <w:t>required.</w:t>
      </w:r>
    </w:p>
    <w:p w14:paraId="522C51E5" w14:textId="23ADB131" w:rsidR="002945B5" w:rsidRPr="002945B5" w:rsidRDefault="002945B5" w:rsidP="0027447F">
      <w:pPr>
        <w:pStyle w:val="ListParagraph"/>
        <w:numPr>
          <w:ilvl w:val="1"/>
          <w:numId w:val="11"/>
        </w:numPr>
        <w:spacing w:before="240" w:line="360" w:lineRule="auto"/>
        <w:rPr>
          <w:rFonts w:ascii="Cambria" w:hAnsi="Cambria"/>
        </w:rPr>
      </w:pPr>
      <w:r w:rsidRPr="002945B5">
        <w:rPr>
          <w:rFonts w:ascii="Cambria" w:hAnsi="Cambria"/>
        </w:rPr>
        <w:t>The accelerator signal limit shutoff may be tested during electrical tech inspection</w:t>
      </w:r>
      <w:r>
        <w:rPr>
          <w:rFonts w:ascii="Cambria" w:hAnsi="Cambria"/>
        </w:rPr>
        <w:t xml:space="preserve"> </w:t>
      </w:r>
      <w:r w:rsidRPr="002945B5">
        <w:rPr>
          <w:rFonts w:ascii="Cambria" w:hAnsi="Cambria"/>
        </w:rPr>
        <w:t>by replicating any of the fault conditions listed in ​ EV3.5.4</w:t>
      </w:r>
    </w:p>
    <w:p w14:paraId="73985F5A" w14:textId="2CC84CD8" w:rsidR="002945B5" w:rsidRPr="002945B5" w:rsidRDefault="002945B5" w:rsidP="0027447F">
      <w:pPr>
        <w:pStyle w:val="ListParagraph"/>
        <w:numPr>
          <w:ilvl w:val="1"/>
          <w:numId w:val="11"/>
        </w:numPr>
        <w:spacing w:before="240" w:line="360" w:lineRule="auto"/>
        <w:rPr>
          <w:rFonts w:ascii="Cambria" w:hAnsi="Cambria"/>
        </w:rPr>
      </w:pPr>
      <w:r w:rsidRPr="002945B5">
        <w:rPr>
          <w:rFonts w:ascii="Cambria" w:hAnsi="Cambria"/>
        </w:rPr>
        <w:t>TS circuitry, even at low voltage levels, is not allowed in the cockpit. All motor</w:t>
      </w:r>
      <w:r>
        <w:rPr>
          <w:rFonts w:ascii="Cambria" w:hAnsi="Cambria"/>
        </w:rPr>
        <w:t xml:space="preserve"> </w:t>
      </w:r>
      <w:r w:rsidRPr="002945B5">
        <w:rPr>
          <w:rFonts w:ascii="Cambria" w:hAnsi="Cambria"/>
        </w:rPr>
        <w:t>controller inputs present in the cockpit must be galvanically isolated. This</w:t>
      </w:r>
      <w:r>
        <w:rPr>
          <w:rFonts w:ascii="Cambria" w:hAnsi="Cambria"/>
        </w:rPr>
        <w:t xml:space="preserve"> </w:t>
      </w:r>
      <w:r w:rsidRPr="002945B5">
        <w:rPr>
          <w:rFonts w:ascii="Cambria" w:hAnsi="Cambria"/>
        </w:rPr>
        <w:t>includes accelerator input, forward/reverse, on/off switches etc.</w:t>
      </w:r>
    </w:p>
    <w:p w14:paraId="02D3D98D" w14:textId="01971583" w:rsidR="002945B5" w:rsidRPr="002945B5" w:rsidRDefault="002945B5" w:rsidP="0027447F">
      <w:pPr>
        <w:pStyle w:val="ListParagraph"/>
        <w:numPr>
          <w:ilvl w:val="1"/>
          <w:numId w:val="11"/>
        </w:numPr>
        <w:spacing w:before="240" w:line="360" w:lineRule="auto"/>
        <w:rPr>
          <w:rFonts w:ascii="Cambria" w:hAnsi="Cambria"/>
        </w:rPr>
      </w:pPr>
      <w:r w:rsidRPr="002945B5">
        <w:rPr>
          <w:rFonts w:ascii="Cambria" w:hAnsi="Cambria"/>
        </w:rPr>
        <w:t>Motor controller inputs that are galvanically isolated from the TSV may be run</w:t>
      </w:r>
      <w:r>
        <w:rPr>
          <w:rFonts w:ascii="Cambria" w:hAnsi="Cambria"/>
        </w:rPr>
        <w:t xml:space="preserve"> </w:t>
      </w:r>
      <w:r w:rsidRPr="002945B5">
        <w:rPr>
          <w:rFonts w:ascii="Cambria" w:hAnsi="Cambria"/>
        </w:rPr>
        <w:t>throughout the vehicle, but must be positively bonded to GLV ground.</w:t>
      </w:r>
    </w:p>
    <w:p w14:paraId="7D6E1260" w14:textId="2156CB12" w:rsidR="002945B5" w:rsidRDefault="002945B5" w:rsidP="0027447F">
      <w:pPr>
        <w:pStyle w:val="ListParagraph"/>
        <w:numPr>
          <w:ilvl w:val="1"/>
          <w:numId w:val="11"/>
        </w:numPr>
        <w:spacing w:before="240" w:line="360" w:lineRule="auto"/>
        <w:rPr>
          <w:rFonts w:ascii="Cambria" w:hAnsi="Cambria"/>
        </w:rPr>
      </w:pPr>
      <w:r w:rsidRPr="002945B5">
        <w:rPr>
          <w:rFonts w:ascii="Cambria" w:hAnsi="Cambria"/>
        </w:rPr>
        <w:t>TS drive motors must spin freely when the TS system is in deactivated state, and</w:t>
      </w:r>
      <w:r>
        <w:rPr>
          <w:rFonts w:ascii="Cambria" w:hAnsi="Cambria"/>
        </w:rPr>
        <w:t xml:space="preserve"> </w:t>
      </w:r>
      <w:r w:rsidRPr="002945B5">
        <w:rPr>
          <w:rFonts w:ascii="Cambria" w:hAnsi="Cambria"/>
        </w:rPr>
        <w:t>when transitioned to a deactivated state.</w:t>
      </w:r>
    </w:p>
    <w:p w14:paraId="19B9314E" w14:textId="567061D8" w:rsidR="002945B5" w:rsidRDefault="002945B5" w:rsidP="00AA739A">
      <w:pPr>
        <w:pStyle w:val="Style1"/>
        <w:spacing w:line="360" w:lineRule="auto"/>
      </w:pPr>
      <w:bookmarkStart w:id="8" w:name="_Toc101876698"/>
      <w:r>
        <w:t>4. PROJECT DESCRIPTION</w:t>
      </w:r>
      <w:bookmarkEnd w:id="8"/>
    </w:p>
    <w:p w14:paraId="06FD798A" w14:textId="56A39DD1" w:rsidR="002945B5" w:rsidRDefault="002945B5" w:rsidP="00AA739A">
      <w:pPr>
        <w:pStyle w:val="Style2"/>
        <w:spacing w:line="360" w:lineRule="auto"/>
      </w:pPr>
      <w:bookmarkStart w:id="9" w:name="_Toc101876699"/>
      <w:r>
        <w:t>4.1 SYSTEM THEORY OF OPERATION</w:t>
      </w:r>
      <w:bookmarkEnd w:id="9"/>
    </w:p>
    <w:p w14:paraId="4B7951D9" w14:textId="56A78276" w:rsidR="00A744B0" w:rsidRDefault="002945B5" w:rsidP="00AA739A">
      <w:pPr>
        <w:spacing w:before="240" w:line="360" w:lineRule="auto"/>
        <w:rPr>
          <w:rFonts w:ascii="Cambria" w:hAnsi="Cambria"/>
        </w:rPr>
      </w:pPr>
      <w:r>
        <w:rPr>
          <w:rFonts w:ascii="Cambria" w:hAnsi="Cambria"/>
        </w:rPr>
        <w:t xml:space="preserve">Operation of the Hybrid Vehicle is reliant on a </w:t>
      </w:r>
      <w:r w:rsidR="008B6849">
        <w:rPr>
          <w:rFonts w:ascii="Cambria" w:hAnsi="Cambria"/>
        </w:rPr>
        <w:t>system</w:t>
      </w:r>
      <w:r>
        <w:rPr>
          <w:rFonts w:ascii="Cambria" w:hAnsi="Cambria"/>
        </w:rPr>
        <w:t xml:space="preserve"> of sensors, microprocessors, and driver inputs to function safely and effectively. </w:t>
      </w:r>
      <w:r w:rsidR="00982FC1">
        <w:rPr>
          <w:rFonts w:ascii="Cambria" w:hAnsi="Cambria"/>
        </w:rPr>
        <w:t xml:space="preserve">The system state machine is implemented on the Motherboard, which uses a PIC32MX795 and handles the majority of the information processing. There is also </w:t>
      </w:r>
      <w:r w:rsidR="00E24E6B">
        <w:rPr>
          <w:rFonts w:ascii="Cambria" w:hAnsi="Cambria"/>
        </w:rPr>
        <w:t xml:space="preserve">an ADP </w:t>
      </w:r>
      <w:r w:rsidR="00982FC1">
        <w:rPr>
          <w:rFonts w:ascii="Cambria" w:hAnsi="Cambria"/>
        </w:rPr>
        <w:t xml:space="preserve">for the accumulator, which is a PCB copy of the Motherboard with fewer soldered components that communicates with the Motherboard as an isoSPI slave. </w:t>
      </w:r>
      <w:r>
        <w:rPr>
          <w:rFonts w:ascii="Cambria" w:hAnsi="Cambria"/>
        </w:rPr>
        <w:t>The system design takes in the following driver and vehicle inputs:</w:t>
      </w:r>
    </w:p>
    <w:p w14:paraId="2939FF1C" w14:textId="0A90E852" w:rsidR="002945B5" w:rsidRPr="002945B5" w:rsidRDefault="002945B5" w:rsidP="00A744B0">
      <w:pPr>
        <w:spacing w:before="240" w:after="0" w:line="360" w:lineRule="auto"/>
        <w:rPr>
          <w:rFonts w:ascii="Cambria" w:hAnsi="Cambria"/>
        </w:rPr>
      </w:pPr>
      <w:r>
        <w:rPr>
          <w:rFonts w:ascii="Cambria" w:hAnsi="Cambria"/>
        </w:rPr>
        <w:t>Inputs</w:t>
      </w:r>
      <w:r w:rsidR="00982FC1">
        <w:rPr>
          <w:rFonts w:ascii="Cambria" w:hAnsi="Cambria"/>
        </w:rPr>
        <w:t xml:space="preserve"> to Motherboard</w:t>
      </w:r>
      <w:r>
        <w:rPr>
          <w:rFonts w:ascii="Cambria" w:hAnsi="Cambria"/>
        </w:rPr>
        <w:t>:</w:t>
      </w:r>
    </w:p>
    <w:p w14:paraId="09FA7A08" w14:textId="608378EF" w:rsidR="00982FC1" w:rsidRDefault="00982FC1" w:rsidP="00A744B0">
      <w:pPr>
        <w:pStyle w:val="ListParagraph"/>
        <w:numPr>
          <w:ilvl w:val="0"/>
          <w:numId w:val="12"/>
        </w:numPr>
        <w:spacing w:line="360" w:lineRule="auto"/>
        <w:rPr>
          <w:rFonts w:ascii="Cambria" w:hAnsi="Cambria"/>
        </w:rPr>
      </w:pPr>
      <w:r>
        <w:rPr>
          <w:rFonts w:ascii="Cambria" w:hAnsi="Cambria"/>
        </w:rPr>
        <w:t>Accelerator/throttle pedal position (analog)</w:t>
      </w:r>
    </w:p>
    <w:p w14:paraId="012EEBD0" w14:textId="2350BDDF" w:rsidR="00982FC1" w:rsidRDefault="00982FC1" w:rsidP="0027447F">
      <w:pPr>
        <w:pStyle w:val="ListParagraph"/>
        <w:numPr>
          <w:ilvl w:val="0"/>
          <w:numId w:val="12"/>
        </w:numPr>
        <w:spacing w:before="240" w:line="360" w:lineRule="auto"/>
        <w:rPr>
          <w:rFonts w:ascii="Cambria" w:hAnsi="Cambria"/>
        </w:rPr>
      </w:pPr>
      <w:r>
        <w:rPr>
          <w:rFonts w:ascii="Cambria" w:hAnsi="Cambria"/>
        </w:rPr>
        <w:t>Brake pedal position (analog)</w:t>
      </w:r>
    </w:p>
    <w:p w14:paraId="6B90E95A" w14:textId="43C9ECA0" w:rsidR="00982FC1" w:rsidRDefault="00982FC1" w:rsidP="0027447F">
      <w:pPr>
        <w:pStyle w:val="ListParagraph"/>
        <w:numPr>
          <w:ilvl w:val="0"/>
          <w:numId w:val="12"/>
        </w:numPr>
        <w:spacing w:before="240" w:line="360" w:lineRule="auto"/>
        <w:rPr>
          <w:rFonts w:ascii="Cambria" w:hAnsi="Cambria"/>
        </w:rPr>
      </w:pPr>
      <w:r>
        <w:rPr>
          <w:rFonts w:ascii="Cambria" w:hAnsi="Cambria"/>
        </w:rPr>
        <w:t>Steering wheel position</w:t>
      </w:r>
    </w:p>
    <w:p w14:paraId="34879E81" w14:textId="0D4E9FF6" w:rsidR="00982FC1" w:rsidRDefault="00982FC1" w:rsidP="0027447F">
      <w:pPr>
        <w:pStyle w:val="ListParagraph"/>
        <w:numPr>
          <w:ilvl w:val="0"/>
          <w:numId w:val="12"/>
        </w:numPr>
        <w:spacing w:before="240" w:line="360" w:lineRule="auto"/>
        <w:rPr>
          <w:rFonts w:ascii="Cambria" w:hAnsi="Cambria"/>
        </w:rPr>
      </w:pPr>
      <w:r>
        <w:rPr>
          <w:rFonts w:ascii="Cambria" w:hAnsi="Cambria"/>
        </w:rPr>
        <w:t>Engine RPM (digital high/low)</w:t>
      </w:r>
    </w:p>
    <w:p w14:paraId="1C5B5AE4" w14:textId="3C082B76" w:rsidR="00405D99" w:rsidRDefault="00405D99" w:rsidP="0027447F">
      <w:pPr>
        <w:pStyle w:val="ListParagraph"/>
        <w:numPr>
          <w:ilvl w:val="0"/>
          <w:numId w:val="12"/>
        </w:numPr>
        <w:spacing w:before="240" w:line="360" w:lineRule="auto"/>
        <w:rPr>
          <w:rFonts w:ascii="Cambria" w:hAnsi="Cambria"/>
        </w:rPr>
      </w:pPr>
      <w:r>
        <w:rPr>
          <w:rFonts w:ascii="Cambria" w:hAnsi="Cambria"/>
        </w:rPr>
        <w:t>Motor controller messages (CAN)</w:t>
      </w:r>
    </w:p>
    <w:p w14:paraId="20782490" w14:textId="2A489BA4" w:rsidR="00C403B4" w:rsidRDefault="00C403B4" w:rsidP="0027447F">
      <w:pPr>
        <w:pStyle w:val="ListParagraph"/>
        <w:numPr>
          <w:ilvl w:val="0"/>
          <w:numId w:val="12"/>
        </w:numPr>
        <w:spacing w:before="240" w:line="360" w:lineRule="auto"/>
        <w:rPr>
          <w:rFonts w:ascii="Cambria" w:hAnsi="Cambria"/>
        </w:rPr>
      </w:pPr>
      <w:r>
        <w:rPr>
          <w:rFonts w:ascii="Cambria" w:hAnsi="Cambria"/>
        </w:rPr>
        <w:lastRenderedPageBreak/>
        <w:t>Error messages from A</w:t>
      </w:r>
      <w:r w:rsidR="00E24E6B">
        <w:rPr>
          <w:rFonts w:ascii="Cambria" w:hAnsi="Cambria"/>
        </w:rPr>
        <w:t xml:space="preserve">DP </w:t>
      </w:r>
      <w:r>
        <w:rPr>
          <w:rFonts w:ascii="Cambria" w:hAnsi="Cambria"/>
        </w:rPr>
        <w:t>(isoSPI)</w:t>
      </w:r>
    </w:p>
    <w:p w14:paraId="67CFBA59" w14:textId="507012D0" w:rsidR="008B6849" w:rsidRDefault="008B6849" w:rsidP="0027447F">
      <w:pPr>
        <w:pStyle w:val="ListParagraph"/>
        <w:numPr>
          <w:ilvl w:val="0"/>
          <w:numId w:val="12"/>
        </w:numPr>
        <w:spacing w:before="240" w:line="360" w:lineRule="auto"/>
        <w:rPr>
          <w:rFonts w:ascii="Cambria" w:hAnsi="Cambria"/>
        </w:rPr>
      </w:pPr>
      <w:r>
        <w:rPr>
          <w:rFonts w:ascii="Cambria" w:hAnsi="Cambria"/>
        </w:rPr>
        <w:t>GLV and TSV enable, direction, ignition, starter, and charge state switches</w:t>
      </w:r>
    </w:p>
    <w:p w14:paraId="31D3CA9F" w14:textId="2850ADBB" w:rsidR="008B302F" w:rsidRPr="008B302F" w:rsidRDefault="008B302F" w:rsidP="00236AAF">
      <w:pPr>
        <w:spacing w:before="240" w:after="0" w:line="360" w:lineRule="auto"/>
        <w:rPr>
          <w:rFonts w:ascii="Cambria" w:hAnsi="Cambria"/>
        </w:rPr>
      </w:pPr>
      <w:r>
        <w:rPr>
          <w:rFonts w:ascii="Cambria" w:hAnsi="Cambria"/>
        </w:rPr>
        <w:t>Inputs to the ADP:</w:t>
      </w:r>
    </w:p>
    <w:p w14:paraId="18A85971" w14:textId="448E5CB7" w:rsidR="008B6849" w:rsidRDefault="008B6849" w:rsidP="008D76F5">
      <w:pPr>
        <w:pStyle w:val="ListParagraph"/>
        <w:numPr>
          <w:ilvl w:val="0"/>
          <w:numId w:val="12"/>
        </w:numPr>
        <w:spacing w:line="360" w:lineRule="auto"/>
        <w:rPr>
          <w:rFonts w:ascii="Cambria" w:hAnsi="Cambria"/>
        </w:rPr>
      </w:pPr>
      <w:r>
        <w:rPr>
          <w:rFonts w:ascii="Cambria" w:hAnsi="Cambria"/>
        </w:rPr>
        <w:t>Accumulator cell voltages</w:t>
      </w:r>
      <w:r w:rsidR="004C6A80">
        <w:rPr>
          <w:rFonts w:ascii="Cambria" w:hAnsi="Cambria"/>
        </w:rPr>
        <w:t xml:space="preserve"> (isoSPI)</w:t>
      </w:r>
    </w:p>
    <w:p w14:paraId="050B6A43" w14:textId="0A65DB57" w:rsidR="008B6849" w:rsidRDefault="008B6849" w:rsidP="0027447F">
      <w:pPr>
        <w:pStyle w:val="ListParagraph"/>
        <w:numPr>
          <w:ilvl w:val="0"/>
          <w:numId w:val="12"/>
        </w:numPr>
        <w:spacing w:before="240" w:line="360" w:lineRule="auto"/>
        <w:rPr>
          <w:rFonts w:ascii="Cambria" w:hAnsi="Cambria"/>
        </w:rPr>
      </w:pPr>
      <w:r>
        <w:rPr>
          <w:rFonts w:ascii="Cambria" w:hAnsi="Cambria"/>
        </w:rPr>
        <w:t>Accumulator cell temperatures</w:t>
      </w:r>
      <w:r w:rsidR="004C6A80">
        <w:rPr>
          <w:rFonts w:ascii="Cambria" w:hAnsi="Cambria"/>
        </w:rPr>
        <w:t xml:space="preserve"> (isoSPI)</w:t>
      </w:r>
    </w:p>
    <w:p w14:paraId="11D2541C" w14:textId="27A292F5" w:rsidR="008B6849" w:rsidRDefault="008B6849" w:rsidP="00014D88">
      <w:pPr>
        <w:spacing w:before="240" w:after="0" w:line="360" w:lineRule="auto"/>
        <w:rPr>
          <w:rFonts w:ascii="Cambria" w:hAnsi="Cambria"/>
        </w:rPr>
      </w:pPr>
      <w:r>
        <w:rPr>
          <w:rFonts w:ascii="Cambria" w:hAnsi="Cambria"/>
        </w:rPr>
        <w:t>Outputs</w:t>
      </w:r>
      <w:r w:rsidR="00014D88">
        <w:rPr>
          <w:rFonts w:ascii="Cambria" w:hAnsi="Cambria"/>
        </w:rPr>
        <w:t>:</w:t>
      </w:r>
    </w:p>
    <w:p w14:paraId="755017D7" w14:textId="14971748" w:rsidR="00BD2220" w:rsidRDefault="00BD2220" w:rsidP="00BD2220">
      <w:pPr>
        <w:pStyle w:val="ListParagraph"/>
        <w:numPr>
          <w:ilvl w:val="0"/>
          <w:numId w:val="13"/>
        </w:numPr>
        <w:spacing w:line="360" w:lineRule="auto"/>
        <w:rPr>
          <w:rFonts w:ascii="Cambria" w:hAnsi="Cambria"/>
        </w:rPr>
      </w:pPr>
      <w:r>
        <w:rPr>
          <w:rFonts w:ascii="Cambria" w:hAnsi="Cambria"/>
        </w:rPr>
        <w:t xml:space="preserve">Driver </w:t>
      </w:r>
      <w:r w:rsidR="00FD718D">
        <w:rPr>
          <w:rFonts w:ascii="Cambria" w:hAnsi="Cambria"/>
        </w:rPr>
        <w:t>D</w:t>
      </w:r>
      <w:r>
        <w:rPr>
          <w:rFonts w:ascii="Cambria" w:hAnsi="Cambria"/>
        </w:rPr>
        <w:t>isplay (LCD 2020-2020, Nextion 2021-2022</w:t>
      </w:r>
      <w:r w:rsidR="009F2D44">
        <w:rPr>
          <w:rFonts w:ascii="Cambria" w:hAnsi="Cambria"/>
        </w:rPr>
        <w:t xml:space="preserve"> with UART</w:t>
      </w:r>
      <w:r>
        <w:rPr>
          <w:rFonts w:ascii="Cambria" w:hAnsi="Cambria"/>
        </w:rPr>
        <w:t>)</w:t>
      </w:r>
    </w:p>
    <w:p w14:paraId="601558A9" w14:textId="77777777" w:rsidR="007C3D79" w:rsidRDefault="007C3D79" w:rsidP="007C3D79">
      <w:pPr>
        <w:pStyle w:val="ListParagraph"/>
        <w:numPr>
          <w:ilvl w:val="0"/>
          <w:numId w:val="13"/>
        </w:numPr>
        <w:spacing w:before="240" w:line="360" w:lineRule="auto"/>
        <w:rPr>
          <w:rFonts w:ascii="Cambria" w:hAnsi="Cambria"/>
        </w:rPr>
      </w:pPr>
      <w:r>
        <w:rPr>
          <w:rFonts w:ascii="Cambria" w:hAnsi="Cambria"/>
        </w:rPr>
        <w:t>Wireless RF signal (with off-track information)</w:t>
      </w:r>
    </w:p>
    <w:p w14:paraId="5A28D63B" w14:textId="4F2F131A" w:rsidR="008B6849" w:rsidRDefault="008B6849" w:rsidP="00014D88">
      <w:pPr>
        <w:pStyle w:val="ListParagraph"/>
        <w:numPr>
          <w:ilvl w:val="0"/>
          <w:numId w:val="13"/>
        </w:numPr>
        <w:spacing w:line="360" w:lineRule="auto"/>
        <w:rPr>
          <w:rFonts w:ascii="Cambria" w:hAnsi="Cambria"/>
        </w:rPr>
      </w:pPr>
      <w:r>
        <w:rPr>
          <w:rFonts w:ascii="Cambria" w:hAnsi="Cambria"/>
        </w:rPr>
        <w:t>Left and right hub motor torque</w:t>
      </w:r>
      <w:r w:rsidR="007C3D79">
        <w:rPr>
          <w:rFonts w:ascii="Cambria" w:hAnsi="Cambria"/>
        </w:rPr>
        <w:t xml:space="preserve"> for front wheels</w:t>
      </w:r>
    </w:p>
    <w:p w14:paraId="6A43C28D" w14:textId="77777777" w:rsidR="009F216B" w:rsidRDefault="009F216B" w:rsidP="009F216B">
      <w:pPr>
        <w:pStyle w:val="ListParagraph"/>
        <w:numPr>
          <w:ilvl w:val="0"/>
          <w:numId w:val="13"/>
        </w:numPr>
        <w:spacing w:before="240" w:line="360" w:lineRule="auto"/>
        <w:rPr>
          <w:rFonts w:ascii="Cambria" w:hAnsi="Cambria"/>
        </w:rPr>
      </w:pPr>
      <w:r>
        <w:rPr>
          <w:rFonts w:ascii="Cambria" w:hAnsi="Cambria"/>
        </w:rPr>
        <w:t>Engine control (start engine, throttle, turn off engine)</w:t>
      </w:r>
    </w:p>
    <w:p w14:paraId="409A38BA" w14:textId="64236E1B" w:rsidR="008B6849" w:rsidRDefault="008B6849" w:rsidP="0027447F">
      <w:pPr>
        <w:pStyle w:val="ListParagraph"/>
        <w:numPr>
          <w:ilvl w:val="0"/>
          <w:numId w:val="13"/>
        </w:numPr>
        <w:spacing w:before="240" w:line="360" w:lineRule="auto"/>
        <w:rPr>
          <w:rFonts w:ascii="Cambria" w:hAnsi="Cambria"/>
        </w:rPr>
      </w:pPr>
      <w:r>
        <w:rPr>
          <w:rFonts w:ascii="Cambria" w:hAnsi="Cambria"/>
        </w:rPr>
        <w:t>AIR control (ability to close relay)</w:t>
      </w:r>
    </w:p>
    <w:p w14:paraId="58755F19" w14:textId="616022EE" w:rsidR="008B6849" w:rsidRDefault="008B6849" w:rsidP="00D94F76">
      <w:pPr>
        <w:spacing w:before="240" w:after="0" w:line="360" w:lineRule="auto"/>
        <w:rPr>
          <w:rFonts w:ascii="Cambria" w:hAnsi="Cambria"/>
        </w:rPr>
      </w:pPr>
      <w:r>
        <w:rPr>
          <w:rFonts w:ascii="Cambria" w:hAnsi="Cambria"/>
        </w:rPr>
        <w:t>All inputs (barring AMS dedicated functionality – see</w:t>
      </w:r>
      <w:r w:rsidR="00AC31E3">
        <w:rPr>
          <w:rFonts w:ascii="Cambria" w:hAnsi="Cambria"/>
        </w:rPr>
        <w:t xml:space="preserve"> Section 4.7 AMS</w:t>
      </w:r>
      <w:r>
        <w:rPr>
          <w:rFonts w:ascii="Cambria" w:hAnsi="Cambria"/>
        </w:rPr>
        <w:t xml:space="preserve">) are processed by a PIC32795, located on the </w:t>
      </w:r>
      <w:r w:rsidR="00EF1BA5">
        <w:rPr>
          <w:rFonts w:ascii="Cambria" w:hAnsi="Cambria"/>
        </w:rPr>
        <w:t>Motherboard</w:t>
      </w:r>
      <w:r>
        <w:rPr>
          <w:rFonts w:ascii="Cambria" w:hAnsi="Cambria"/>
        </w:rPr>
        <w:t xml:space="preserve"> PCB designed/assembled by the </w:t>
      </w:r>
      <w:r w:rsidR="00BD2220">
        <w:rPr>
          <w:rFonts w:ascii="Cambria" w:hAnsi="Cambria"/>
        </w:rPr>
        <w:t>2019</w:t>
      </w:r>
      <w:r>
        <w:rPr>
          <w:rFonts w:ascii="Cambria" w:hAnsi="Cambria"/>
        </w:rPr>
        <w:t xml:space="preserve"> team.</w:t>
      </w:r>
    </w:p>
    <w:p w14:paraId="0F3F8779" w14:textId="0B0B2C64" w:rsidR="00705391" w:rsidRPr="00D94F76" w:rsidRDefault="00705391" w:rsidP="00D94F76">
      <w:pPr>
        <w:spacing w:after="0" w:line="360" w:lineRule="auto"/>
        <w:rPr>
          <w:rFonts w:ascii="Cambria" w:hAnsi="Cambria"/>
          <w:u w:val="single"/>
        </w:rPr>
      </w:pPr>
      <w:r w:rsidRPr="00D94F76">
        <w:rPr>
          <w:rFonts w:ascii="Cambria" w:hAnsi="Cambria"/>
          <w:u w:val="single"/>
        </w:rPr>
        <w:t>General vehicle system operation:</w:t>
      </w:r>
    </w:p>
    <w:p w14:paraId="3D03D433" w14:textId="3C189F2D" w:rsidR="00705391" w:rsidRPr="00705391" w:rsidRDefault="00705391" w:rsidP="0027447F">
      <w:pPr>
        <w:pStyle w:val="ListParagraph"/>
        <w:numPr>
          <w:ilvl w:val="0"/>
          <w:numId w:val="14"/>
        </w:numPr>
        <w:spacing w:before="240" w:line="360" w:lineRule="auto"/>
        <w:rPr>
          <w:rFonts w:ascii="Cambria" w:hAnsi="Cambria"/>
        </w:rPr>
      </w:pPr>
      <w:r w:rsidRPr="00705391">
        <w:rPr>
          <w:rFonts w:ascii="Cambria" w:hAnsi="Cambria"/>
        </w:rPr>
        <w:t>The low voltage system is turned on via the GLV switch, bringing up the LCD display and</w:t>
      </w:r>
      <w:r>
        <w:rPr>
          <w:rFonts w:ascii="Cambria" w:hAnsi="Cambria"/>
        </w:rPr>
        <w:t xml:space="preserve"> </w:t>
      </w:r>
      <w:r w:rsidR="00AA739A" w:rsidRPr="00705391">
        <w:rPr>
          <w:rFonts w:ascii="Cambria" w:hAnsi="Cambria"/>
        </w:rPr>
        <w:t>initializing</w:t>
      </w:r>
      <w:r w:rsidRPr="00705391">
        <w:rPr>
          <w:rFonts w:ascii="Cambria" w:hAnsi="Cambria"/>
        </w:rPr>
        <w:t xml:space="preserve"> the ​</w:t>
      </w:r>
      <w:r w:rsidRPr="00DD3C91">
        <w:rPr>
          <w:rFonts w:ascii="Cambria" w:hAnsi="Cambria"/>
          <w:b/>
          <w:bCs/>
        </w:rPr>
        <w:t>wait</w:t>
      </w:r>
      <w:r w:rsidRPr="00705391">
        <w:rPr>
          <w:rFonts w:ascii="Cambria" w:hAnsi="Cambria"/>
        </w:rPr>
        <w:t>​ state.</w:t>
      </w:r>
    </w:p>
    <w:p w14:paraId="60FD41E4" w14:textId="5DC49DA0" w:rsidR="00705391" w:rsidRPr="00705391" w:rsidRDefault="00705391" w:rsidP="0027447F">
      <w:pPr>
        <w:pStyle w:val="ListParagraph"/>
        <w:numPr>
          <w:ilvl w:val="0"/>
          <w:numId w:val="14"/>
        </w:numPr>
        <w:spacing w:before="240" w:line="360" w:lineRule="auto"/>
        <w:rPr>
          <w:rFonts w:ascii="Cambria" w:hAnsi="Cambria"/>
        </w:rPr>
      </w:pPr>
      <w:r w:rsidRPr="00705391">
        <w:rPr>
          <w:rFonts w:ascii="Cambria" w:hAnsi="Cambria"/>
        </w:rPr>
        <w:t xml:space="preserve">The enable switch is toggled, initializing the​ </w:t>
      </w:r>
      <w:r w:rsidRPr="00DD3C91">
        <w:rPr>
          <w:rFonts w:ascii="Cambria" w:hAnsi="Cambria"/>
          <w:b/>
          <w:bCs/>
        </w:rPr>
        <w:t>precharge</w:t>
      </w:r>
      <w:r w:rsidRPr="00705391">
        <w:rPr>
          <w:rFonts w:ascii="Cambria" w:hAnsi="Cambria"/>
        </w:rPr>
        <w:t>​ sequence which matches the</w:t>
      </w:r>
      <w:r>
        <w:rPr>
          <w:rFonts w:ascii="Cambria" w:hAnsi="Cambria"/>
        </w:rPr>
        <w:t xml:space="preserve"> </w:t>
      </w:r>
      <w:r w:rsidRPr="00705391">
        <w:rPr>
          <w:rFonts w:ascii="Cambria" w:hAnsi="Cambria"/>
        </w:rPr>
        <w:t>voltage of the controller to the accumulator.</w:t>
      </w:r>
    </w:p>
    <w:p w14:paraId="3E11EBEE" w14:textId="3E5A5C93" w:rsidR="00705391" w:rsidRPr="00705391" w:rsidRDefault="00705391" w:rsidP="0027447F">
      <w:pPr>
        <w:pStyle w:val="ListParagraph"/>
        <w:numPr>
          <w:ilvl w:val="0"/>
          <w:numId w:val="14"/>
        </w:numPr>
        <w:spacing w:before="240" w:line="360" w:lineRule="auto"/>
        <w:rPr>
          <w:rFonts w:ascii="Cambria" w:hAnsi="Cambria"/>
        </w:rPr>
      </w:pPr>
      <w:r w:rsidRPr="00705391">
        <w:rPr>
          <w:rFonts w:ascii="Cambria" w:hAnsi="Cambria"/>
        </w:rPr>
        <w:t>After 5 seconds of precharging, the system switched to the ​</w:t>
      </w:r>
      <w:r w:rsidRPr="00DD3C91">
        <w:rPr>
          <w:rFonts w:ascii="Cambria" w:hAnsi="Cambria"/>
          <w:b/>
          <w:bCs/>
        </w:rPr>
        <w:t>neutral</w:t>
      </w:r>
      <w:r w:rsidRPr="00705391">
        <w:rPr>
          <w:rFonts w:ascii="Cambria" w:hAnsi="Cambria"/>
        </w:rPr>
        <w:t>​ state from which it</w:t>
      </w:r>
      <w:r>
        <w:rPr>
          <w:rFonts w:ascii="Cambria" w:hAnsi="Cambria"/>
        </w:rPr>
        <w:t xml:space="preserve"> </w:t>
      </w:r>
      <w:r w:rsidRPr="00705391">
        <w:rPr>
          <w:rFonts w:ascii="Cambria" w:hAnsi="Cambria"/>
        </w:rPr>
        <w:t>can be placed in ​</w:t>
      </w:r>
      <w:r w:rsidRPr="00DD3C91">
        <w:rPr>
          <w:rFonts w:ascii="Cambria" w:hAnsi="Cambria"/>
          <w:b/>
          <w:bCs/>
        </w:rPr>
        <w:t>forward</w:t>
      </w:r>
      <w:r w:rsidRPr="00705391">
        <w:rPr>
          <w:rFonts w:ascii="Cambria" w:hAnsi="Cambria"/>
        </w:rPr>
        <w:t>​ or ​</w:t>
      </w:r>
      <w:r w:rsidRPr="00DD3C91">
        <w:rPr>
          <w:rFonts w:ascii="Cambria" w:hAnsi="Cambria"/>
          <w:b/>
          <w:bCs/>
        </w:rPr>
        <w:t>reverse</w:t>
      </w:r>
      <w:r w:rsidRPr="00705391">
        <w:rPr>
          <w:rFonts w:ascii="Cambria" w:hAnsi="Cambria"/>
        </w:rPr>
        <w:t>​. The motor and generator controllers are powered</w:t>
      </w:r>
      <w:r>
        <w:rPr>
          <w:rFonts w:ascii="Cambria" w:hAnsi="Cambria"/>
        </w:rPr>
        <w:t xml:space="preserve"> </w:t>
      </w:r>
      <w:r w:rsidRPr="00705391">
        <w:rPr>
          <w:rFonts w:ascii="Cambria" w:hAnsi="Cambria"/>
        </w:rPr>
        <w:t>on.</w:t>
      </w:r>
    </w:p>
    <w:p w14:paraId="39B65C30" w14:textId="2B9E3B69" w:rsidR="00705391" w:rsidRPr="00705391" w:rsidRDefault="00705391" w:rsidP="0027447F">
      <w:pPr>
        <w:pStyle w:val="ListParagraph"/>
        <w:numPr>
          <w:ilvl w:val="1"/>
          <w:numId w:val="14"/>
        </w:numPr>
        <w:spacing w:before="240" w:line="360" w:lineRule="auto"/>
        <w:rPr>
          <w:rFonts w:ascii="Cambria" w:hAnsi="Cambria"/>
        </w:rPr>
      </w:pPr>
      <w:r w:rsidRPr="00705391">
        <w:rPr>
          <w:rFonts w:ascii="Cambria" w:hAnsi="Cambria"/>
        </w:rPr>
        <w:t>In ​</w:t>
      </w:r>
      <w:r w:rsidRPr="00DD3C91">
        <w:rPr>
          <w:rFonts w:ascii="Cambria" w:hAnsi="Cambria"/>
          <w:b/>
          <w:bCs/>
        </w:rPr>
        <w:t>forward</w:t>
      </w:r>
      <w:r w:rsidRPr="00705391">
        <w:rPr>
          <w:rFonts w:ascii="Cambria" w:hAnsi="Cambria"/>
        </w:rPr>
        <w:t>​ mode, the throttle pedal moves the wheels forward and the brake</w:t>
      </w:r>
      <w:r>
        <w:rPr>
          <w:rFonts w:ascii="Cambria" w:hAnsi="Cambria"/>
        </w:rPr>
        <w:t xml:space="preserve"> </w:t>
      </w:r>
      <w:r w:rsidRPr="00705391">
        <w:rPr>
          <w:rFonts w:ascii="Cambria" w:hAnsi="Cambria"/>
        </w:rPr>
        <w:t>pedal engages regenerative braking. The steering wheel controls the differential</w:t>
      </w:r>
      <w:r>
        <w:rPr>
          <w:rFonts w:ascii="Cambria" w:hAnsi="Cambria"/>
        </w:rPr>
        <w:t xml:space="preserve"> </w:t>
      </w:r>
      <w:r w:rsidRPr="00705391">
        <w:rPr>
          <w:rFonts w:ascii="Cambria" w:hAnsi="Cambria"/>
        </w:rPr>
        <w:t>speed of the left and right wheels.</w:t>
      </w:r>
    </w:p>
    <w:p w14:paraId="0091B6AD" w14:textId="7059F3F9" w:rsidR="00705391" w:rsidRPr="00705391" w:rsidRDefault="00705391" w:rsidP="0027447F">
      <w:pPr>
        <w:pStyle w:val="ListParagraph"/>
        <w:numPr>
          <w:ilvl w:val="1"/>
          <w:numId w:val="14"/>
        </w:numPr>
        <w:spacing w:before="240" w:line="360" w:lineRule="auto"/>
        <w:rPr>
          <w:rFonts w:ascii="Cambria" w:hAnsi="Cambria"/>
        </w:rPr>
      </w:pPr>
      <w:r w:rsidRPr="00705391">
        <w:rPr>
          <w:rFonts w:ascii="Cambria" w:hAnsi="Cambria"/>
        </w:rPr>
        <w:t>In ​</w:t>
      </w:r>
      <w:r w:rsidRPr="00DD3C91">
        <w:rPr>
          <w:rFonts w:ascii="Cambria" w:hAnsi="Cambria"/>
          <w:b/>
          <w:bCs/>
        </w:rPr>
        <w:t>reverse</w:t>
      </w:r>
      <w:r w:rsidRPr="00705391">
        <w:rPr>
          <w:rFonts w:ascii="Cambria" w:hAnsi="Cambria"/>
        </w:rPr>
        <w:t>​ mode, the throttle pedal moves the wheels in reverse, and the brake</w:t>
      </w:r>
      <w:r>
        <w:rPr>
          <w:rFonts w:ascii="Cambria" w:hAnsi="Cambria"/>
        </w:rPr>
        <w:t xml:space="preserve"> </w:t>
      </w:r>
      <w:r w:rsidRPr="00705391">
        <w:rPr>
          <w:rFonts w:ascii="Cambria" w:hAnsi="Cambria"/>
        </w:rPr>
        <w:t>pedal does nothing (no regen needed in reverse).</w:t>
      </w:r>
    </w:p>
    <w:p w14:paraId="047BFE42" w14:textId="45F18693" w:rsidR="00705391" w:rsidRPr="00705391" w:rsidRDefault="00705391" w:rsidP="0027447F">
      <w:pPr>
        <w:pStyle w:val="ListParagraph"/>
        <w:numPr>
          <w:ilvl w:val="0"/>
          <w:numId w:val="14"/>
        </w:numPr>
        <w:spacing w:before="240" w:line="360" w:lineRule="auto"/>
        <w:rPr>
          <w:rFonts w:ascii="Cambria" w:hAnsi="Cambria"/>
        </w:rPr>
      </w:pPr>
      <w:r w:rsidRPr="00705391">
        <w:rPr>
          <w:rFonts w:ascii="Cambria" w:hAnsi="Cambria"/>
        </w:rPr>
        <w:t>While in ​</w:t>
      </w:r>
      <w:r w:rsidRPr="00DD3C91">
        <w:rPr>
          <w:rFonts w:ascii="Cambria" w:hAnsi="Cambria"/>
          <w:b/>
          <w:bCs/>
        </w:rPr>
        <w:t>neutral</w:t>
      </w:r>
      <w:r w:rsidRPr="00705391">
        <w:rPr>
          <w:rFonts w:ascii="Cambria" w:hAnsi="Cambria"/>
        </w:rPr>
        <w:t>​, the engine can be started by toggling the ignition switch and then</w:t>
      </w:r>
      <w:r>
        <w:rPr>
          <w:rFonts w:ascii="Cambria" w:hAnsi="Cambria"/>
        </w:rPr>
        <w:t xml:space="preserve"> </w:t>
      </w:r>
      <w:r w:rsidRPr="00705391">
        <w:rPr>
          <w:rFonts w:ascii="Cambria" w:hAnsi="Cambria"/>
        </w:rPr>
        <w:t>flipping the starter switch for 1 second.</w:t>
      </w:r>
    </w:p>
    <w:p w14:paraId="6091A64F" w14:textId="2C429EBE" w:rsidR="00705391" w:rsidRPr="00705391" w:rsidRDefault="00705391" w:rsidP="0027447F">
      <w:pPr>
        <w:pStyle w:val="ListParagraph"/>
        <w:numPr>
          <w:ilvl w:val="0"/>
          <w:numId w:val="14"/>
        </w:numPr>
        <w:spacing w:before="240" w:line="360" w:lineRule="auto"/>
        <w:rPr>
          <w:rFonts w:ascii="Cambria" w:hAnsi="Cambria"/>
        </w:rPr>
      </w:pPr>
      <w:r w:rsidRPr="00705391">
        <w:rPr>
          <w:rFonts w:ascii="Cambria" w:hAnsi="Cambria"/>
        </w:rPr>
        <w:t>While the engine is running, the charge enable switch can be toggled between ​</w:t>
      </w:r>
      <w:r w:rsidRPr="00DD3C91">
        <w:rPr>
          <w:rFonts w:ascii="Cambria" w:hAnsi="Cambria"/>
          <w:b/>
          <w:bCs/>
        </w:rPr>
        <w:t>charge</w:t>
      </w:r>
      <w:r>
        <w:rPr>
          <w:rFonts w:ascii="Cambria" w:hAnsi="Cambria"/>
        </w:rPr>
        <w:t xml:space="preserve"> </w:t>
      </w:r>
      <w:r w:rsidRPr="00705391">
        <w:rPr>
          <w:rFonts w:ascii="Cambria" w:hAnsi="Cambria"/>
        </w:rPr>
        <w:t xml:space="preserve">and ​ </w:t>
      </w:r>
      <w:r w:rsidRPr="00DD3C91">
        <w:rPr>
          <w:rFonts w:ascii="Cambria" w:hAnsi="Cambria"/>
          <w:b/>
          <w:bCs/>
        </w:rPr>
        <w:t>idle</w:t>
      </w:r>
      <w:r w:rsidRPr="00705391">
        <w:rPr>
          <w:rFonts w:ascii="Cambria" w:hAnsi="Cambria"/>
        </w:rPr>
        <w:t xml:space="preserve"> states</w:t>
      </w:r>
    </w:p>
    <w:p w14:paraId="52D7B225" w14:textId="6C5C4770" w:rsidR="00705391" w:rsidRPr="00705391" w:rsidRDefault="00705391" w:rsidP="0027447F">
      <w:pPr>
        <w:pStyle w:val="ListParagraph"/>
        <w:numPr>
          <w:ilvl w:val="1"/>
          <w:numId w:val="14"/>
        </w:numPr>
        <w:spacing w:before="240" w:line="360" w:lineRule="auto"/>
        <w:rPr>
          <w:rFonts w:ascii="Cambria" w:hAnsi="Cambria"/>
        </w:rPr>
      </w:pPr>
      <w:r w:rsidRPr="00705391">
        <w:rPr>
          <w:rFonts w:ascii="Cambria" w:hAnsi="Cambria"/>
        </w:rPr>
        <w:t xml:space="preserve">In the​ </w:t>
      </w:r>
      <w:r w:rsidRPr="00DD3C91">
        <w:rPr>
          <w:rFonts w:ascii="Cambria" w:hAnsi="Cambria"/>
          <w:b/>
          <w:bCs/>
        </w:rPr>
        <w:t>charge</w:t>
      </w:r>
      <w:r w:rsidRPr="00705391">
        <w:rPr>
          <w:rFonts w:ascii="Cambria" w:hAnsi="Cambria"/>
        </w:rPr>
        <w:t>​ state, the engine charges the accumulator. It is automatically</w:t>
      </w:r>
      <w:r>
        <w:rPr>
          <w:rFonts w:ascii="Cambria" w:hAnsi="Cambria"/>
        </w:rPr>
        <w:t xml:space="preserve"> </w:t>
      </w:r>
      <w:r w:rsidRPr="00705391">
        <w:rPr>
          <w:rFonts w:ascii="Cambria" w:hAnsi="Cambria"/>
        </w:rPr>
        <w:t>throttled to maintain a consistent RPM.</w:t>
      </w:r>
    </w:p>
    <w:p w14:paraId="37DA289B" w14:textId="0F5AA692" w:rsidR="00705391" w:rsidRPr="00705391" w:rsidRDefault="00705391" w:rsidP="0027447F">
      <w:pPr>
        <w:pStyle w:val="ListParagraph"/>
        <w:numPr>
          <w:ilvl w:val="1"/>
          <w:numId w:val="14"/>
        </w:numPr>
        <w:spacing w:before="240" w:line="360" w:lineRule="auto"/>
        <w:rPr>
          <w:rFonts w:ascii="Cambria" w:hAnsi="Cambria"/>
        </w:rPr>
      </w:pPr>
      <w:r w:rsidRPr="00705391">
        <w:rPr>
          <w:rFonts w:ascii="Cambria" w:hAnsi="Cambria"/>
        </w:rPr>
        <w:t xml:space="preserve">In the </w:t>
      </w:r>
      <w:r w:rsidRPr="00DD3C91">
        <w:rPr>
          <w:rFonts w:ascii="Cambria" w:hAnsi="Cambria"/>
          <w:b/>
          <w:bCs/>
        </w:rPr>
        <w:t>idle</w:t>
      </w:r>
      <w:r w:rsidRPr="00705391">
        <w:rPr>
          <w:rFonts w:ascii="Cambria" w:hAnsi="Cambria"/>
        </w:rPr>
        <w:t xml:space="preserve">​ state, the throttle control is not </w:t>
      </w:r>
      <w:r w:rsidR="004C299D" w:rsidRPr="00705391">
        <w:rPr>
          <w:rFonts w:ascii="Cambria" w:hAnsi="Cambria"/>
        </w:rPr>
        <w:t>engaged,</w:t>
      </w:r>
      <w:r w:rsidRPr="00705391">
        <w:rPr>
          <w:rFonts w:ascii="Cambria" w:hAnsi="Cambria"/>
        </w:rPr>
        <w:t xml:space="preserve"> and the engine is ​</w:t>
      </w:r>
      <w:r w:rsidRPr="00D8547A">
        <w:rPr>
          <w:rFonts w:ascii="Cambria" w:hAnsi="Cambria"/>
          <w:b/>
          <w:bCs/>
        </w:rPr>
        <w:t>idling</w:t>
      </w:r>
      <w:r w:rsidRPr="00705391">
        <w:rPr>
          <w:rFonts w:ascii="Cambria" w:hAnsi="Cambria"/>
        </w:rPr>
        <w:t>​.</w:t>
      </w:r>
    </w:p>
    <w:p w14:paraId="15028374" w14:textId="3881B985" w:rsidR="00705391" w:rsidRPr="008D6660" w:rsidRDefault="00705391" w:rsidP="00AA739A">
      <w:pPr>
        <w:spacing w:before="240" w:line="360" w:lineRule="auto"/>
        <w:rPr>
          <w:rFonts w:ascii="Cambria" w:hAnsi="Cambria"/>
        </w:rPr>
      </w:pPr>
      <w:r w:rsidRPr="008D6660">
        <w:rPr>
          <w:rFonts w:ascii="Cambria" w:hAnsi="Cambria"/>
        </w:rPr>
        <w:lastRenderedPageBreak/>
        <w:t>In addition to user operation, the system has the following functions:</w:t>
      </w:r>
    </w:p>
    <w:p w14:paraId="02DD1B34" w14:textId="5185DD39" w:rsidR="00705391" w:rsidRPr="008D6660" w:rsidRDefault="00705391" w:rsidP="0027447F">
      <w:pPr>
        <w:pStyle w:val="ListParagraph"/>
        <w:numPr>
          <w:ilvl w:val="0"/>
          <w:numId w:val="15"/>
        </w:numPr>
        <w:spacing w:before="240" w:line="360" w:lineRule="auto"/>
        <w:rPr>
          <w:rFonts w:ascii="Cambria" w:hAnsi="Cambria"/>
        </w:rPr>
      </w:pPr>
      <w:r w:rsidRPr="008D6660">
        <w:rPr>
          <w:rFonts w:ascii="Cambria" w:hAnsi="Cambria"/>
        </w:rPr>
        <w:t>If there is an over voltage or over temperature in the accumulators, the high voltage</w:t>
      </w:r>
      <w:r w:rsidR="008D6660" w:rsidRPr="008D6660">
        <w:rPr>
          <w:rFonts w:ascii="Cambria" w:hAnsi="Cambria"/>
        </w:rPr>
        <w:t xml:space="preserve"> </w:t>
      </w:r>
      <w:r w:rsidRPr="008D6660">
        <w:rPr>
          <w:rFonts w:ascii="Cambria" w:hAnsi="Cambria"/>
        </w:rPr>
        <w:t>system is safely disconnected by a dedicated microprocessor.</w:t>
      </w:r>
    </w:p>
    <w:p w14:paraId="6FC2A623" w14:textId="5EA22A1A" w:rsidR="009961EC" w:rsidRPr="008D6660" w:rsidRDefault="00705391" w:rsidP="0027447F">
      <w:pPr>
        <w:pStyle w:val="ListParagraph"/>
        <w:numPr>
          <w:ilvl w:val="0"/>
          <w:numId w:val="15"/>
        </w:numPr>
        <w:spacing w:before="240" w:line="360" w:lineRule="auto"/>
        <w:rPr>
          <w:rFonts w:ascii="Cambria" w:hAnsi="Cambria"/>
        </w:rPr>
      </w:pPr>
      <w:r w:rsidRPr="008D6660">
        <w:rPr>
          <w:rFonts w:ascii="Cambria" w:hAnsi="Cambria"/>
        </w:rPr>
        <w:t>Live vehicle data containing speed, engine rpm, accumulator status, powe</w:t>
      </w:r>
      <w:r w:rsidR="008D6660" w:rsidRPr="008D6660">
        <w:rPr>
          <w:rFonts w:ascii="Cambria" w:hAnsi="Cambria"/>
        </w:rPr>
        <w:t xml:space="preserve">r </w:t>
      </w:r>
      <w:r w:rsidRPr="008D6660">
        <w:rPr>
          <w:rFonts w:ascii="Cambria" w:hAnsi="Cambria"/>
        </w:rPr>
        <w:t>draining/generating, steering wheel angle, and error messages are displayed on the</w:t>
      </w:r>
      <w:r w:rsidR="008D6660" w:rsidRPr="008D6660">
        <w:rPr>
          <w:rFonts w:ascii="Cambria" w:hAnsi="Cambria"/>
        </w:rPr>
        <w:t xml:space="preserve"> </w:t>
      </w:r>
      <w:r w:rsidRPr="008D6660">
        <w:rPr>
          <w:rFonts w:ascii="Cambria" w:hAnsi="Cambria"/>
        </w:rPr>
        <w:t>LCD and sent wirelessly over an RF transceiver to an off-track computer.</w:t>
      </w:r>
    </w:p>
    <w:p w14:paraId="3B4EC4F0" w14:textId="126F9FC3" w:rsidR="0011192F" w:rsidRDefault="000E3E21" w:rsidP="000E3E21">
      <w:pPr>
        <w:pStyle w:val="Style2"/>
      </w:pPr>
      <w:bookmarkStart w:id="10" w:name="_Toc101876700"/>
      <w:r>
        <w:t>4.2 SYSTEM BLOCK DIAGRAM</w:t>
      </w:r>
      <w:r w:rsidR="002D4437">
        <w:t>S</w:t>
      </w:r>
      <w:bookmarkEnd w:id="10"/>
    </w:p>
    <w:p w14:paraId="70919684" w14:textId="68487C6C" w:rsidR="000E3E21" w:rsidRDefault="000E3E21" w:rsidP="002D4437">
      <w:pPr>
        <w:spacing w:after="0"/>
      </w:pPr>
      <w:r w:rsidRPr="000E3E21">
        <w:rPr>
          <w:noProof/>
        </w:rPr>
        <w:drawing>
          <wp:inline distT="0" distB="0" distL="0" distR="0" wp14:anchorId="5565ABBB" wp14:editId="04CEC74D">
            <wp:extent cx="5495059" cy="2624243"/>
            <wp:effectExtent l="19050" t="19050" r="10795" b="2413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Lst>
                    </a:blip>
                    <a:stretch>
                      <a:fillRect/>
                    </a:stretch>
                  </pic:blipFill>
                  <pic:spPr>
                    <a:xfrm>
                      <a:off x="0" y="0"/>
                      <a:ext cx="5498115" cy="2625702"/>
                    </a:xfrm>
                    <a:prstGeom prst="rect">
                      <a:avLst/>
                    </a:prstGeom>
                    <a:ln>
                      <a:solidFill>
                        <a:schemeClr val="tx1"/>
                      </a:solidFill>
                    </a:ln>
                  </pic:spPr>
                </pic:pic>
              </a:graphicData>
            </a:graphic>
          </wp:inline>
        </w:drawing>
      </w:r>
    </w:p>
    <w:p w14:paraId="3FDA21A9" w14:textId="72BD00B6" w:rsidR="000E3E21" w:rsidRDefault="000E3E21" w:rsidP="00362771">
      <w:pPr>
        <w:jc w:val="center"/>
        <w:rPr>
          <w:rFonts w:ascii="Cambria" w:hAnsi="Cambria"/>
          <w:b/>
          <w:bCs/>
        </w:rPr>
      </w:pPr>
      <w:r w:rsidRPr="00362771">
        <w:rPr>
          <w:rFonts w:ascii="Cambria" w:hAnsi="Cambria"/>
          <w:b/>
          <w:bCs/>
        </w:rPr>
        <w:t>Figure 4.2.1 – System Block Diagram (</w:t>
      </w:r>
      <w:r w:rsidR="00BD2220">
        <w:rPr>
          <w:rFonts w:ascii="Cambria" w:hAnsi="Cambria"/>
          <w:b/>
          <w:bCs/>
        </w:rPr>
        <w:t>2019</w:t>
      </w:r>
      <w:r w:rsidRPr="00362771">
        <w:rPr>
          <w:rFonts w:ascii="Cambria" w:hAnsi="Cambria"/>
          <w:b/>
          <w:bCs/>
        </w:rPr>
        <w:t>)</w:t>
      </w:r>
    </w:p>
    <w:p w14:paraId="57D131DD" w14:textId="0CFB30DF" w:rsidR="009B4125" w:rsidRDefault="009B4125" w:rsidP="00362771">
      <w:pPr>
        <w:jc w:val="center"/>
        <w:rPr>
          <w:rFonts w:ascii="Cambria" w:hAnsi="Cambria"/>
          <w:b/>
          <w:bCs/>
        </w:rPr>
      </w:pPr>
      <w:r w:rsidRPr="009B4125">
        <w:rPr>
          <w:rFonts w:ascii="Cambria" w:hAnsi="Cambria"/>
          <w:b/>
          <w:bCs/>
          <w:noProof/>
        </w:rPr>
        <w:lastRenderedPageBreak/>
        <w:drawing>
          <wp:inline distT="0" distB="0" distL="0" distR="0" wp14:anchorId="496BF865" wp14:editId="3F69211A">
            <wp:extent cx="4133850" cy="4223505"/>
            <wp:effectExtent l="19050" t="19050" r="1905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0055" cy="4229844"/>
                    </a:xfrm>
                    <a:prstGeom prst="rect">
                      <a:avLst/>
                    </a:prstGeom>
                    <a:ln>
                      <a:solidFill>
                        <a:schemeClr val="tx1"/>
                      </a:solidFill>
                    </a:ln>
                  </pic:spPr>
                </pic:pic>
              </a:graphicData>
            </a:graphic>
          </wp:inline>
        </w:drawing>
      </w:r>
    </w:p>
    <w:p w14:paraId="1B8E7FF4" w14:textId="00875D8F" w:rsidR="009B4125" w:rsidRPr="00362771" w:rsidRDefault="009B4125" w:rsidP="00362771">
      <w:pPr>
        <w:jc w:val="center"/>
        <w:rPr>
          <w:rFonts w:ascii="Cambria" w:hAnsi="Cambria"/>
          <w:b/>
          <w:bCs/>
        </w:rPr>
      </w:pPr>
      <w:r>
        <w:rPr>
          <w:rFonts w:ascii="Cambria" w:hAnsi="Cambria"/>
          <w:b/>
          <w:bCs/>
        </w:rPr>
        <w:t>Figure 4.2.2 – System Block Diagram (2020)</w:t>
      </w:r>
    </w:p>
    <w:p w14:paraId="50B8E298" w14:textId="59F6C7C2" w:rsidR="006519D1" w:rsidRDefault="00362771" w:rsidP="00362771">
      <w:pPr>
        <w:pStyle w:val="NoSpacing"/>
        <w:spacing w:before="240" w:line="360" w:lineRule="auto"/>
        <w:jc w:val="center"/>
        <w:rPr>
          <w:rFonts w:ascii="Cambria" w:hAnsi="Cambria"/>
        </w:rPr>
      </w:pPr>
      <w:r w:rsidRPr="00362771">
        <w:rPr>
          <w:rFonts w:ascii="Cambria" w:hAnsi="Cambria"/>
          <w:noProof/>
        </w:rPr>
        <w:drawing>
          <wp:inline distT="0" distB="0" distL="0" distR="0" wp14:anchorId="2F2CD032" wp14:editId="201C2FE6">
            <wp:extent cx="3229747" cy="1472366"/>
            <wp:effectExtent l="21590" t="16510" r="11430" b="1143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11">
                      <a:extLst>
                        <a:ext uri="{BEBA8EAE-BF5A-486C-A8C5-ECC9F3942E4B}">
                          <a14:imgProps xmlns:a14="http://schemas.microsoft.com/office/drawing/2010/main">
                            <a14:imgLayer r:embed="rId12">
                              <a14:imgEffect>
                                <a14:brightnessContrast contrast="20000"/>
                              </a14:imgEffect>
                            </a14:imgLayer>
                          </a14:imgProps>
                        </a:ext>
                      </a:extLst>
                    </a:blip>
                    <a:stretch>
                      <a:fillRect/>
                    </a:stretch>
                  </pic:blipFill>
                  <pic:spPr>
                    <a:xfrm rot="16200000">
                      <a:off x="0" y="0"/>
                      <a:ext cx="3274650" cy="1492836"/>
                    </a:xfrm>
                    <a:prstGeom prst="rect">
                      <a:avLst/>
                    </a:prstGeom>
                    <a:ln>
                      <a:solidFill>
                        <a:schemeClr val="tx1"/>
                      </a:solidFill>
                    </a:ln>
                  </pic:spPr>
                </pic:pic>
              </a:graphicData>
            </a:graphic>
          </wp:inline>
        </w:drawing>
      </w:r>
    </w:p>
    <w:p w14:paraId="1D720371" w14:textId="3DB9025F" w:rsidR="00A21391" w:rsidRDefault="00980AC2" w:rsidP="00D94F76">
      <w:pPr>
        <w:pStyle w:val="NoSpacing"/>
        <w:spacing w:line="360" w:lineRule="auto"/>
        <w:jc w:val="center"/>
        <w:rPr>
          <w:rFonts w:ascii="Cambria" w:hAnsi="Cambria"/>
          <w:b/>
          <w:bCs/>
        </w:rPr>
      </w:pPr>
      <w:r>
        <w:rPr>
          <w:rFonts w:ascii="Cambria" w:hAnsi="Cambria"/>
          <w:b/>
          <w:bCs/>
        </w:rPr>
        <w:t>Figure 4.2.</w:t>
      </w:r>
      <w:r w:rsidR="007A0168">
        <w:rPr>
          <w:rFonts w:ascii="Cambria" w:hAnsi="Cambria"/>
          <w:b/>
          <w:bCs/>
        </w:rPr>
        <w:t>3</w:t>
      </w:r>
      <w:r>
        <w:rPr>
          <w:rFonts w:ascii="Cambria" w:hAnsi="Cambria"/>
          <w:b/>
          <w:bCs/>
        </w:rPr>
        <w:t xml:space="preserve"> – Drive System State Diagram (</w:t>
      </w:r>
      <w:r w:rsidR="00BD2220">
        <w:rPr>
          <w:rFonts w:ascii="Cambria" w:hAnsi="Cambria"/>
          <w:b/>
          <w:bCs/>
        </w:rPr>
        <w:t>2019</w:t>
      </w:r>
      <w:r>
        <w:rPr>
          <w:rFonts w:ascii="Cambria" w:hAnsi="Cambria"/>
          <w:b/>
          <w:bCs/>
        </w:rPr>
        <w:t>)</w:t>
      </w:r>
    </w:p>
    <w:p w14:paraId="7D9CC5C8" w14:textId="40E30616" w:rsidR="004F2009" w:rsidRDefault="004F2009" w:rsidP="00D94F76">
      <w:pPr>
        <w:pStyle w:val="NoSpacing"/>
        <w:spacing w:line="360" w:lineRule="auto"/>
        <w:jc w:val="center"/>
        <w:rPr>
          <w:rFonts w:ascii="Cambria" w:hAnsi="Cambria"/>
          <w:b/>
          <w:bCs/>
        </w:rPr>
      </w:pPr>
      <w:r w:rsidRPr="004F2009">
        <w:rPr>
          <w:rFonts w:ascii="Cambria" w:hAnsi="Cambria"/>
          <w:b/>
          <w:bCs/>
          <w:noProof/>
        </w:rPr>
        <w:lastRenderedPageBreak/>
        <w:drawing>
          <wp:inline distT="0" distB="0" distL="0" distR="0" wp14:anchorId="28344D4F" wp14:editId="2B143286">
            <wp:extent cx="4810125" cy="3398436"/>
            <wp:effectExtent l="19050" t="19050" r="9525" b="1206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3"/>
                    <a:stretch>
                      <a:fillRect/>
                    </a:stretch>
                  </pic:blipFill>
                  <pic:spPr>
                    <a:xfrm>
                      <a:off x="0" y="0"/>
                      <a:ext cx="4815868" cy="3402494"/>
                    </a:xfrm>
                    <a:prstGeom prst="rect">
                      <a:avLst/>
                    </a:prstGeom>
                    <a:ln>
                      <a:solidFill>
                        <a:schemeClr val="tx1"/>
                      </a:solidFill>
                    </a:ln>
                  </pic:spPr>
                </pic:pic>
              </a:graphicData>
            </a:graphic>
          </wp:inline>
        </w:drawing>
      </w:r>
    </w:p>
    <w:p w14:paraId="606D57CD" w14:textId="7AD6DA1F" w:rsidR="004F2009" w:rsidRDefault="004F2009" w:rsidP="00D94F76">
      <w:pPr>
        <w:pStyle w:val="NoSpacing"/>
        <w:spacing w:line="360" w:lineRule="auto"/>
        <w:jc w:val="center"/>
        <w:rPr>
          <w:rFonts w:ascii="Cambria" w:hAnsi="Cambria"/>
          <w:b/>
          <w:bCs/>
        </w:rPr>
      </w:pPr>
      <w:r>
        <w:rPr>
          <w:rFonts w:ascii="Cambria" w:hAnsi="Cambria"/>
          <w:b/>
          <w:bCs/>
        </w:rPr>
        <w:t>Figure 4.2.4 – Drive System State Diagram (2020)</w:t>
      </w:r>
    </w:p>
    <w:p w14:paraId="58DB205E" w14:textId="11406018" w:rsidR="0057100E" w:rsidRDefault="0057100E" w:rsidP="00D94F76">
      <w:pPr>
        <w:pStyle w:val="NoSpacing"/>
        <w:spacing w:line="360" w:lineRule="auto"/>
        <w:jc w:val="center"/>
        <w:rPr>
          <w:rFonts w:ascii="Cambria" w:hAnsi="Cambria"/>
          <w:b/>
          <w:bCs/>
        </w:rPr>
      </w:pPr>
      <w:r w:rsidRPr="0057100E">
        <w:rPr>
          <w:rFonts w:ascii="Cambria" w:hAnsi="Cambria"/>
          <w:b/>
          <w:bCs/>
        </w:rPr>
        <w:drawing>
          <wp:inline distT="0" distB="0" distL="0" distR="0" wp14:anchorId="55CF4676" wp14:editId="4A3122C7">
            <wp:extent cx="5172075" cy="4312824"/>
            <wp:effectExtent l="19050" t="19050" r="9525" b="12065"/>
            <wp:docPr id="195" name="Picture 1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Diagram&#10;&#10;Description automatically generated"/>
                    <pic:cNvPicPr/>
                  </pic:nvPicPr>
                  <pic:blipFill>
                    <a:blip r:embed="rId14"/>
                    <a:stretch>
                      <a:fillRect/>
                    </a:stretch>
                  </pic:blipFill>
                  <pic:spPr>
                    <a:xfrm>
                      <a:off x="0" y="0"/>
                      <a:ext cx="5192512" cy="4329866"/>
                    </a:xfrm>
                    <a:prstGeom prst="rect">
                      <a:avLst/>
                    </a:prstGeom>
                    <a:ln>
                      <a:solidFill>
                        <a:schemeClr val="tx1"/>
                      </a:solidFill>
                    </a:ln>
                  </pic:spPr>
                </pic:pic>
              </a:graphicData>
            </a:graphic>
          </wp:inline>
        </w:drawing>
      </w:r>
    </w:p>
    <w:p w14:paraId="6DB33868" w14:textId="2C0B9ABD" w:rsidR="0057100E" w:rsidRDefault="0057100E" w:rsidP="00D94F76">
      <w:pPr>
        <w:pStyle w:val="NoSpacing"/>
        <w:spacing w:line="360" w:lineRule="auto"/>
        <w:jc w:val="center"/>
        <w:rPr>
          <w:rFonts w:ascii="Cambria" w:hAnsi="Cambria"/>
          <w:b/>
          <w:bCs/>
        </w:rPr>
      </w:pPr>
      <w:r>
        <w:rPr>
          <w:rFonts w:ascii="Cambria" w:hAnsi="Cambria"/>
          <w:b/>
          <w:bCs/>
        </w:rPr>
        <w:t>Figure 4.2.5 – Electrical System Diagram (2021)</w:t>
      </w:r>
    </w:p>
    <w:p w14:paraId="543C076C" w14:textId="150953B1" w:rsidR="00BF76DF" w:rsidRDefault="00494CC0" w:rsidP="00D94F76">
      <w:pPr>
        <w:pStyle w:val="NoSpacing"/>
        <w:spacing w:line="360" w:lineRule="auto"/>
        <w:jc w:val="center"/>
        <w:rPr>
          <w:rFonts w:ascii="Cambria" w:hAnsi="Cambria"/>
          <w:b/>
          <w:bCs/>
        </w:rPr>
      </w:pPr>
      <w:r w:rsidRPr="00494CC0">
        <w:rPr>
          <w:rFonts w:ascii="Cambria" w:hAnsi="Cambria"/>
          <w:b/>
          <w:bCs/>
        </w:rPr>
        <w:lastRenderedPageBreak/>
        <w:drawing>
          <wp:inline distT="0" distB="0" distL="0" distR="0" wp14:anchorId="177183AD" wp14:editId="752E874C">
            <wp:extent cx="5076825" cy="4153667"/>
            <wp:effectExtent l="19050" t="19050" r="9525" b="18415"/>
            <wp:docPr id="196" name="Picture 1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Diagram&#10;&#10;Description automatically generated"/>
                    <pic:cNvPicPr/>
                  </pic:nvPicPr>
                  <pic:blipFill>
                    <a:blip r:embed="rId15"/>
                    <a:stretch>
                      <a:fillRect/>
                    </a:stretch>
                  </pic:blipFill>
                  <pic:spPr>
                    <a:xfrm>
                      <a:off x="0" y="0"/>
                      <a:ext cx="5080124" cy="4156366"/>
                    </a:xfrm>
                    <a:prstGeom prst="rect">
                      <a:avLst/>
                    </a:prstGeom>
                    <a:ln>
                      <a:solidFill>
                        <a:schemeClr val="tx1"/>
                      </a:solidFill>
                    </a:ln>
                  </pic:spPr>
                </pic:pic>
              </a:graphicData>
            </a:graphic>
          </wp:inline>
        </w:drawing>
      </w:r>
    </w:p>
    <w:p w14:paraId="21DC6221" w14:textId="12DD9D96" w:rsidR="00494CC0" w:rsidRDefault="00494CC0" w:rsidP="00D94F76">
      <w:pPr>
        <w:pStyle w:val="NoSpacing"/>
        <w:spacing w:line="360" w:lineRule="auto"/>
        <w:jc w:val="center"/>
        <w:rPr>
          <w:rFonts w:ascii="Cambria" w:hAnsi="Cambria"/>
          <w:b/>
          <w:bCs/>
        </w:rPr>
      </w:pPr>
      <w:r>
        <w:rPr>
          <w:rFonts w:ascii="Cambria" w:hAnsi="Cambria"/>
          <w:b/>
          <w:bCs/>
        </w:rPr>
        <w:t>Figure 4.2.6 – Power Flow Diagram (2021)</w:t>
      </w:r>
    </w:p>
    <w:p w14:paraId="5AF33684" w14:textId="3F7F5A8B" w:rsidR="00022DA3" w:rsidRDefault="00022DA3" w:rsidP="00D94F76">
      <w:pPr>
        <w:pStyle w:val="NoSpacing"/>
        <w:spacing w:line="360" w:lineRule="auto"/>
        <w:jc w:val="center"/>
        <w:rPr>
          <w:rFonts w:ascii="Cambria" w:hAnsi="Cambria"/>
          <w:b/>
          <w:bCs/>
        </w:rPr>
      </w:pPr>
    </w:p>
    <w:p w14:paraId="13C15240" w14:textId="4F0E673C" w:rsidR="00022DA3" w:rsidRDefault="00022DA3" w:rsidP="00D94F76">
      <w:pPr>
        <w:pStyle w:val="NoSpacing"/>
        <w:spacing w:line="360" w:lineRule="auto"/>
        <w:jc w:val="center"/>
        <w:rPr>
          <w:rFonts w:ascii="Cambria" w:hAnsi="Cambria"/>
          <w:b/>
          <w:bCs/>
        </w:rPr>
      </w:pPr>
    </w:p>
    <w:p w14:paraId="769B4568" w14:textId="7DA85827" w:rsidR="00022DA3" w:rsidRDefault="00022DA3" w:rsidP="00D94F76">
      <w:pPr>
        <w:pStyle w:val="NoSpacing"/>
        <w:spacing w:line="360" w:lineRule="auto"/>
        <w:jc w:val="center"/>
        <w:rPr>
          <w:rFonts w:ascii="Cambria" w:hAnsi="Cambria"/>
          <w:b/>
          <w:bCs/>
        </w:rPr>
      </w:pPr>
    </w:p>
    <w:p w14:paraId="3E4AD577" w14:textId="01463D23" w:rsidR="00022DA3" w:rsidRDefault="00022DA3" w:rsidP="00D94F76">
      <w:pPr>
        <w:pStyle w:val="NoSpacing"/>
        <w:spacing w:line="360" w:lineRule="auto"/>
        <w:jc w:val="center"/>
        <w:rPr>
          <w:rFonts w:ascii="Cambria" w:hAnsi="Cambria"/>
          <w:b/>
          <w:bCs/>
        </w:rPr>
      </w:pPr>
    </w:p>
    <w:p w14:paraId="7EA42A8C" w14:textId="5FDCD127" w:rsidR="00022DA3" w:rsidRDefault="00022DA3" w:rsidP="00D94F76">
      <w:pPr>
        <w:pStyle w:val="NoSpacing"/>
        <w:spacing w:line="360" w:lineRule="auto"/>
        <w:jc w:val="center"/>
        <w:rPr>
          <w:rFonts w:ascii="Cambria" w:hAnsi="Cambria"/>
          <w:b/>
          <w:bCs/>
        </w:rPr>
      </w:pPr>
    </w:p>
    <w:p w14:paraId="3550AC58" w14:textId="4EAFAACE" w:rsidR="00022DA3" w:rsidRDefault="00022DA3" w:rsidP="00D94F76">
      <w:pPr>
        <w:pStyle w:val="NoSpacing"/>
        <w:spacing w:line="360" w:lineRule="auto"/>
        <w:jc w:val="center"/>
        <w:rPr>
          <w:rFonts w:ascii="Cambria" w:hAnsi="Cambria"/>
          <w:b/>
          <w:bCs/>
        </w:rPr>
      </w:pPr>
    </w:p>
    <w:p w14:paraId="44388CE2" w14:textId="2525EA41" w:rsidR="00022DA3" w:rsidRDefault="00022DA3" w:rsidP="00D94F76">
      <w:pPr>
        <w:pStyle w:val="NoSpacing"/>
        <w:spacing w:line="360" w:lineRule="auto"/>
        <w:jc w:val="center"/>
        <w:rPr>
          <w:rFonts w:ascii="Cambria" w:hAnsi="Cambria"/>
          <w:b/>
          <w:bCs/>
        </w:rPr>
      </w:pPr>
    </w:p>
    <w:p w14:paraId="3A987F9A" w14:textId="2BCEC4EA" w:rsidR="00022DA3" w:rsidRDefault="00022DA3" w:rsidP="00D94F76">
      <w:pPr>
        <w:pStyle w:val="NoSpacing"/>
        <w:spacing w:line="360" w:lineRule="auto"/>
        <w:jc w:val="center"/>
        <w:rPr>
          <w:rFonts w:ascii="Cambria" w:hAnsi="Cambria"/>
          <w:b/>
          <w:bCs/>
        </w:rPr>
      </w:pPr>
    </w:p>
    <w:p w14:paraId="36650419" w14:textId="65AF8573" w:rsidR="00022DA3" w:rsidRDefault="00022DA3" w:rsidP="00D94F76">
      <w:pPr>
        <w:pStyle w:val="NoSpacing"/>
        <w:spacing w:line="360" w:lineRule="auto"/>
        <w:jc w:val="center"/>
        <w:rPr>
          <w:rFonts w:ascii="Cambria" w:hAnsi="Cambria"/>
          <w:b/>
          <w:bCs/>
        </w:rPr>
      </w:pPr>
    </w:p>
    <w:p w14:paraId="6F191917" w14:textId="40E27F5C" w:rsidR="00022DA3" w:rsidRDefault="00022DA3" w:rsidP="00D94F76">
      <w:pPr>
        <w:pStyle w:val="NoSpacing"/>
        <w:spacing w:line="360" w:lineRule="auto"/>
        <w:jc w:val="center"/>
        <w:rPr>
          <w:rFonts w:ascii="Cambria" w:hAnsi="Cambria"/>
          <w:b/>
          <w:bCs/>
        </w:rPr>
      </w:pPr>
    </w:p>
    <w:p w14:paraId="4C3CBD92" w14:textId="77777777" w:rsidR="00022DA3" w:rsidRPr="00494CC0" w:rsidRDefault="00022DA3" w:rsidP="00D94F76">
      <w:pPr>
        <w:pStyle w:val="NoSpacing"/>
        <w:spacing w:line="360" w:lineRule="auto"/>
        <w:jc w:val="center"/>
        <w:rPr>
          <w:rFonts w:ascii="Cambria" w:hAnsi="Cambria"/>
          <w:b/>
          <w:bCs/>
        </w:rPr>
      </w:pPr>
    </w:p>
    <w:p w14:paraId="501D442E" w14:textId="515523C1" w:rsidR="003574C5" w:rsidRDefault="003574C5" w:rsidP="00392798">
      <w:pPr>
        <w:pStyle w:val="Style2"/>
        <w:spacing w:after="240"/>
      </w:pPr>
      <w:bookmarkStart w:id="11" w:name="_Toc101876701"/>
      <w:r>
        <w:lastRenderedPageBreak/>
        <w:t>4.3 DRIVER INPUTS</w:t>
      </w:r>
      <w:bookmarkEnd w:id="11"/>
    </w:p>
    <w:p w14:paraId="4A4970E3" w14:textId="40FD49E4" w:rsidR="003574C5" w:rsidRDefault="003574C5" w:rsidP="003574C5">
      <w:pPr>
        <w:pStyle w:val="Style3"/>
      </w:pPr>
      <w:bookmarkStart w:id="12" w:name="_Toc101876702"/>
      <w:r>
        <w:t>4.3.1 S</w:t>
      </w:r>
      <w:r w:rsidR="00A14986">
        <w:t>UBSYSTEM REQUIREMENTS</w:t>
      </w:r>
      <w:bookmarkEnd w:id="12"/>
    </w:p>
    <w:p w14:paraId="774F8337" w14:textId="1755EA08" w:rsidR="003574C5" w:rsidRDefault="00F06469" w:rsidP="003574C5">
      <w:pPr>
        <w:spacing w:before="240"/>
        <w:rPr>
          <w:rFonts w:ascii="Cambria" w:hAnsi="Cambria"/>
        </w:rPr>
      </w:pPr>
      <w:r>
        <w:rPr>
          <w:rFonts w:ascii="Cambria" w:hAnsi="Cambria"/>
        </w:rPr>
        <w:t>Driver inputs are used to control speed of motors and develop a torque vectoring control system for the vehicle’s drivetrain.</w:t>
      </w:r>
      <w:r w:rsidR="008F693C">
        <w:rPr>
          <w:rFonts w:ascii="Cambria" w:hAnsi="Cambria"/>
        </w:rPr>
        <w:t xml:space="preserve"> Used to fulfill “accepts driver inputs and displays essential information” requirement.</w:t>
      </w:r>
    </w:p>
    <w:p w14:paraId="225C13BD" w14:textId="5D7CCFB7" w:rsidR="00F06469" w:rsidRDefault="00F06469" w:rsidP="003574C5">
      <w:pPr>
        <w:spacing w:before="240"/>
        <w:rPr>
          <w:rFonts w:ascii="Cambria" w:hAnsi="Cambria"/>
        </w:rPr>
      </w:pPr>
      <w:r>
        <w:rPr>
          <w:rFonts w:ascii="Cambria" w:hAnsi="Cambria"/>
        </w:rPr>
        <w:t xml:space="preserve">Drive system software calculates values for the motor controllers to optimize the speed of each wheel – </w:t>
      </w:r>
      <w:r w:rsidR="005F4120">
        <w:rPr>
          <w:rFonts w:ascii="Cambria" w:hAnsi="Cambria"/>
        </w:rPr>
        <w:t xml:space="preserve">which </w:t>
      </w:r>
      <w:r>
        <w:rPr>
          <w:rFonts w:ascii="Cambria" w:hAnsi="Cambria"/>
        </w:rPr>
        <w:t xml:space="preserve">improves overall handling of the vehicle. </w:t>
      </w:r>
    </w:p>
    <w:p w14:paraId="62085C08" w14:textId="7411E614" w:rsidR="008F693C" w:rsidRDefault="008F693C" w:rsidP="003574C5">
      <w:pPr>
        <w:spacing w:before="240"/>
        <w:rPr>
          <w:rFonts w:ascii="Cambria" w:hAnsi="Cambria"/>
        </w:rPr>
      </w:pPr>
      <w:r>
        <w:rPr>
          <w:rFonts w:ascii="Cambria" w:hAnsi="Cambria"/>
        </w:rPr>
        <w:t>Other component of system is the switch box which implements the process described in Section 4.1 and enables the switching between states described by Figure 4.2.</w:t>
      </w:r>
      <w:r w:rsidR="00C769E1">
        <w:rPr>
          <w:rFonts w:ascii="Cambria" w:hAnsi="Cambria"/>
        </w:rPr>
        <w:t>3 and Figure 4.2.4</w:t>
      </w:r>
      <w:r>
        <w:rPr>
          <w:rFonts w:ascii="Cambria" w:hAnsi="Cambria"/>
        </w:rPr>
        <w:t xml:space="preserve"> above. </w:t>
      </w:r>
    </w:p>
    <w:p w14:paraId="310714C1" w14:textId="40387C3A" w:rsidR="005F4120" w:rsidRDefault="005F4120" w:rsidP="003574C5">
      <w:pPr>
        <w:spacing w:before="240"/>
        <w:rPr>
          <w:rFonts w:ascii="Cambria" w:hAnsi="Cambria"/>
        </w:rPr>
      </w:pPr>
      <w:r>
        <w:rPr>
          <w:rFonts w:ascii="Cambria" w:hAnsi="Cambria"/>
        </w:rPr>
        <w:t>Driver inputs include:</w:t>
      </w:r>
    </w:p>
    <w:p w14:paraId="302448BF" w14:textId="29ADD8BC" w:rsidR="00F06469" w:rsidRDefault="00F06469" w:rsidP="0027447F">
      <w:pPr>
        <w:pStyle w:val="ListParagraph"/>
        <w:numPr>
          <w:ilvl w:val="0"/>
          <w:numId w:val="16"/>
        </w:numPr>
        <w:spacing w:before="240"/>
        <w:rPr>
          <w:rFonts w:ascii="Cambria" w:hAnsi="Cambria"/>
        </w:rPr>
      </w:pPr>
      <w:r>
        <w:rPr>
          <w:rFonts w:ascii="Cambria" w:hAnsi="Cambria"/>
        </w:rPr>
        <w:t>Signals from the pedals</w:t>
      </w:r>
      <w:r w:rsidR="008961DF">
        <w:rPr>
          <w:rFonts w:ascii="Cambria" w:hAnsi="Cambria"/>
        </w:rPr>
        <w:t xml:space="preserve"> (throttle and brake</w:t>
      </w:r>
      <w:r w:rsidR="00F734BA">
        <w:rPr>
          <w:rFonts w:ascii="Cambria" w:hAnsi="Cambria"/>
        </w:rPr>
        <w:t xml:space="preserve"> going from 0-5 V</w:t>
      </w:r>
      <w:r w:rsidR="008961DF">
        <w:rPr>
          <w:rFonts w:ascii="Cambria" w:hAnsi="Cambria"/>
        </w:rPr>
        <w:t>)</w:t>
      </w:r>
    </w:p>
    <w:p w14:paraId="528FE2F2" w14:textId="197B7D85" w:rsidR="00F06469" w:rsidRDefault="00F06469" w:rsidP="0027447F">
      <w:pPr>
        <w:pStyle w:val="ListParagraph"/>
        <w:numPr>
          <w:ilvl w:val="0"/>
          <w:numId w:val="16"/>
        </w:numPr>
        <w:spacing w:before="240"/>
        <w:rPr>
          <w:rFonts w:ascii="Cambria" w:hAnsi="Cambria"/>
        </w:rPr>
      </w:pPr>
      <w:r>
        <w:rPr>
          <w:rFonts w:ascii="Cambria" w:hAnsi="Cambria"/>
        </w:rPr>
        <w:t>Angle of the steering wheel – received by the rotary encoder</w:t>
      </w:r>
    </w:p>
    <w:p w14:paraId="318B1B21" w14:textId="112B3471" w:rsidR="00735FCD" w:rsidRDefault="00735FCD" w:rsidP="0027447F">
      <w:pPr>
        <w:pStyle w:val="ListParagraph"/>
        <w:numPr>
          <w:ilvl w:val="0"/>
          <w:numId w:val="16"/>
        </w:numPr>
        <w:spacing w:before="240"/>
        <w:rPr>
          <w:rFonts w:ascii="Cambria" w:hAnsi="Cambria"/>
        </w:rPr>
      </w:pPr>
      <w:r>
        <w:rPr>
          <w:rFonts w:ascii="Cambria" w:hAnsi="Cambria"/>
        </w:rPr>
        <w:t>Switch box</w:t>
      </w:r>
    </w:p>
    <w:p w14:paraId="258C0F94" w14:textId="2DCA7EEF" w:rsidR="005F4120" w:rsidRDefault="005F4120" w:rsidP="005F4120">
      <w:pPr>
        <w:pStyle w:val="Style3"/>
      </w:pPr>
      <w:bookmarkStart w:id="13" w:name="_Toc101876703"/>
      <w:r>
        <w:t>4.3.2 WIRING SCHEMATICS AND DESCRIPTION</w:t>
      </w:r>
      <w:bookmarkEnd w:id="13"/>
    </w:p>
    <w:p w14:paraId="4C746679" w14:textId="110E177B" w:rsidR="005F4120" w:rsidRDefault="005F4120" w:rsidP="005F4120">
      <w:pPr>
        <w:spacing w:before="240"/>
        <w:rPr>
          <w:rFonts w:ascii="Cambria" w:hAnsi="Cambria"/>
        </w:rPr>
      </w:pPr>
      <w:r>
        <w:rPr>
          <w:rFonts w:ascii="Cambria" w:hAnsi="Cambria"/>
        </w:rPr>
        <w:t>Driv</w:t>
      </w:r>
      <w:r w:rsidR="003A72E7">
        <w:rPr>
          <w:rFonts w:ascii="Cambria" w:hAnsi="Cambria"/>
        </w:rPr>
        <w:t xml:space="preserve">er inputs are based on the </w:t>
      </w:r>
      <w:r w:rsidR="003A72E7" w:rsidRPr="00B7606D">
        <w:rPr>
          <w:rFonts w:ascii="Cambria" w:hAnsi="Cambria"/>
          <w:b/>
          <w:bCs/>
        </w:rPr>
        <w:t>throttle and brake pedals</w:t>
      </w:r>
      <w:r w:rsidR="003A72E7">
        <w:rPr>
          <w:rFonts w:ascii="Cambria" w:hAnsi="Cambria"/>
        </w:rPr>
        <w:t xml:space="preserve"> – which are 2 identical Toyota Prius Pedals.</w:t>
      </w:r>
    </w:p>
    <w:p w14:paraId="64A78493" w14:textId="4FDD27CE" w:rsidR="006218BC" w:rsidRDefault="006218BC" w:rsidP="0027447F">
      <w:pPr>
        <w:pStyle w:val="ListParagraph"/>
        <w:numPr>
          <w:ilvl w:val="0"/>
          <w:numId w:val="17"/>
        </w:numPr>
        <w:spacing w:before="240"/>
        <w:rPr>
          <w:rFonts w:ascii="Cambria" w:hAnsi="Cambria"/>
        </w:rPr>
      </w:pPr>
      <w:r>
        <w:rPr>
          <w:rFonts w:ascii="Cambria" w:hAnsi="Cambria"/>
        </w:rPr>
        <w:t xml:space="preserve">Pedals connected through an op amp circuit to the </w:t>
      </w:r>
      <w:r w:rsidR="00EF1BA5">
        <w:rPr>
          <w:rFonts w:ascii="Cambria" w:hAnsi="Cambria"/>
        </w:rPr>
        <w:t>Motherboard</w:t>
      </w:r>
      <w:r>
        <w:rPr>
          <w:rFonts w:ascii="Cambria" w:hAnsi="Cambria"/>
        </w:rPr>
        <w:t xml:space="preserve"> – ensures the correct level of voltage signal is sent to the </w:t>
      </w:r>
      <w:r w:rsidR="00EF1BA5">
        <w:rPr>
          <w:rFonts w:ascii="Cambria" w:hAnsi="Cambria"/>
        </w:rPr>
        <w:t>Motherboard</w:t>
      </w:r>
    </w:p>
    <w:p w14:paraId="283CE1A4" w14:textId="0BF7FED1" w:rsidR="006218BC" w:rsidRDefault="006218BC" w:rsidP="0027447F">
      <w:pPr>
        <w:pStyle w:val="ListParagraph"/>
        <w:numPr>
          <w:ilvl w:val="1"/>
          <w:numId w:val="17"/>
        </w:numPr>
        <w:spacing w:before="240"/>
        <w:rPr>
          <w:rFonts w:ascii="Cambria" w:hAnsi="Cambria"/>
        </w:rPr>
      </w:pPr>
      <w:r>
        <w:rPr>
          <w:rFonts w:ascii="Cambria" w:hAnsi="Cambria"/>
        </w:rPr>
        <w:t xml:space="preserve">Op amp circuit output is received by a </w:t>
      </w:r>
      <w:r w:rsidR="00EF1BA5">
        <w:rPr>
          <w:rFonts w:ascii="Cambria" w:hAnsi="Cambria"/>
        </w:rPr>
        <w:t>Motherboard</w:t>
      </w:r>
      <w:r>
        <w:rPr>
          <w:rFonts w:ascii="Cambria" w:hAnsi="Cambria"/>
        </w:rPr>
        <w:t xml:space="preserve"> analog input, which then calculates the final throttle value to send to the motor controllers</w:t>
      </w:r>
    </w:p>
    <w:p w14:paraId="5C0550C1" w14:textId="28EFA61A" w:rsidR="006218BC" w:rsidRDefault="006218BC" w:rsidP="0027447F">
      <w:pPr>
        <w:pStyle w:val="ListParagraph"/>
        <w:numPr>
          <w:ilvl w:val="1"/>
          <w:numId w:val="17"/>
        </w:numPr>
        <w:spacing w:before="240"/>
        <w:rPr>
          <w:rFonts w:ascii="Cambria" w:hAnsi="Cambria"/>
        </w:rPr>
      </w:pPr>
      <w:r>
        <w:rPr>
          <w:rFonts w:ascii="Cambria" w:hAnsi="Cambria"/>
        </w:rPr>
        <w:t xml:space="preserve">This interaction = the interfacing between the </w:t>
      </w:r>
      <w:r>
        <w:rPr>
          <w:rFonts w:ascii="Cambria" w:hAnsi="Cambria"/>
          <w:b/>
          <w:bCs/>
        </w:rPr>
        <w:t>driver input</w:t>
      </w:r>
      <w:r>
        <w:rPr>
          <w:rFonts w:ascii="Cambria" w:hAnsi="Cambria"/>
        </w:rPr>
        <w:t xml:space="preserve"> and </w:t>
      </w:r>
      <w:r>
        <w:rPr>
          <w:rFonts w:ascii="Cambria" w:hAnsi="Cambria"/>
          <w:b/>
          <w:bCs/>
        </w:rPr>
        <w:t>controller</w:t>
      </w:r>
      <w:r>
        <w:rPr>
          <w:rFonts w:ascii="Cambria" w:hAnsi="Cambria"/>
        </w:rPr>
        <w:t xml:space="preserve"> subsystems</w:t>
      </w:r>
    </w:p>
    <w:p w14:paraId="2DE3A372" w14:textId="0330E7C8" w:rsidR="006218BC" w:rsidRDefault="006218BC" w:rsidP="0027447F">
      <w:pPr>
        <w:pStyle w:val="ListParagraph"/>
        <w:numPr>
          <w:ilvl w:val="0"/>
          <w:numId w:val="17"/>
        </w:numPr>
        <w:spacing w:before="240"/>
        <w:rPr>
          <w:rFonts w:ascii="Cambria" w:hAnsi="Cambria"/>
        </w:rPr>
      </w:pPr>
      <w:r>
        <w:rPr>
          <w:rFonts w:ascii="Cambria" w:hAnsi="Cambria"/>
          <w:b/>
          <w:bCs/>
        </w:rPr>
        <w:t>Throttle pedal</w:t>
      </w:r>
      <w:r>
        <w:rPr>
          <w:rFonts w:ascii="Cambria" w:hAnsi="Cambria"/>
        </w:rPr>
        <w:t xml:space="preserve"> has 2 inputs to the </w:t>
      </w:r>
      <w:r w:rsidR="00EF1BA5">
        <w:rPr>
          <w:rFonts w:ascii="Cambria" w:hAnsi="Cambria"/>
        </w:rPr>
        <w:t>Motherboard</w:t>
      </w:r>
      <w:r>
        <w:rPr>
          <w:rFonts w:ascii="Cambria" w:hAnsi="Cambria"/>
        </w:rPr>
        <w:t xml:space="preserve"> that are averaged to calculate the motor controller throttle value</w:t>
      </w:r>
    </w:p>
    <w:p w14:paraId="456A7477" w14:textId="1073273B" w:rsidR="006218BC" w:rsidRDefault="00B7606D" w:rsidP="0027447F">
      <w:pPr>
        <w:pStyle w:val="ListParagraph"/>
        <w:numPr>
          <w:ilvl w:val="0"/>
          <w:numId w:val="17"/>
        </w:numPr>
        <w:spacing w:before="240"/>
        <w:rPr>
          <w:rFonts w:ascii="Cambria" w:hAnsi="Cambria"/>
        </w:rPr>
      </w:pPr>
      <w:r>
        <w:rPr>
          <w:rFonts w:ascii="Cambria" w:hAnsi="Cambria"/>
          <w:b/>
          <w:bCs/>
        </w:rPr>
        <w:t>AMT203 absolute rotary encoder</w:t>
      </w:r>
    </w:p>
    <w:p w14:paraId="2CB4B1DD" w14:textId="43FA9287" w:rsidR="00B7606D" w:rsidRDefault="00B7606D" w:rsidP="0027447F">
      <w:pPr>
        <w:pStyle w:val="ListParagraph"/>
        <w:numPr>
          <w:ilvl w:val="1"/>
          <w:numId w:val="17"/>
        </w:numPr>
        <w:spacing w:before="240"/>
        <w:rPr>
          <w:rFonts w:ascii="Cambria" w:hAnsi="Cambria"/>
        </w:rPr>
      </w:pPr>
      <w:r>
        <w:rPr>
          <w:rFonts w:ascii="Cambria" w:hAnsi="Cambria"/>
        </w:rPr>
        <w:t>Physically attached to the steering wheel</w:t>
      </w:r>
    </w:p>
    <w:p w14:paraId="7ED411C4" w14:textId="42DA12BC" w:rsidR="00B7606D" w:rsidRDefault="00B7606D" w:rsidP="0027447F">
      <w:pPr>
        <w:pStyle w:val="ListParagraph"/>
        <w:numPr>
          <w:ilvl w:val="1"/>
          <w:numId w:val="17"/>
        </w:numPr>
        <w:spacing w:before="240"/>
        <w:rPr>
          <w:rFonts w:ascii="Cambria" w:hAnsi="Cambria"/>
        </w:rPr>
      </w:pPr>
      <w:r>
        <w:rPr>
          <w:rFonts w:ascii="Cambria" w:hAnsi="Cambria"/>
        </w:rPr>
        <w:t xml:space="preserve">Electrically connected to the </w:t>
      </w:r>
      <w:r w:rsidR="00EF1BA5">
        <w:rPr>
          <w:rFonts w:ascii="Cambria" w:hAnsi="Cambria"/>
        </w:rPr>
        <w:t>Motherboard</w:t>
      </w:r>
    </w:p>
    <w:p w14:paraId="77DCBFDC" w14:textId="7A39A60E" w:rsidR="00B7606D" w:rsidRDefault="00B7606D" w:rsidP="0027447F">
      <w:pPr>
        <w:pStyle w:val="ListParagraph"/>
        <w:numPr>
          <w:ilvl w:val="2"/>
          <w:numId w:val="17"/>
        </w:numPr>
        <w:spacing w:before="240"/>
        <w:rPr>
          <w:rFonts w:ascii="Cambria" w:hAnsi="Cambria"/>
        </w:rPr>
      </w:pPr>
      <w:r>
        <w:rPr>
          <w:rFonts w:ascii="Cambria" w:hAnsi="Cambria"/>
        </w:rPr>
        <w:t xml:space="preserve">Update the signals sent through the </w:t>
      </w:r>
      <w:r w:rsidR="00EF1BA5">
        <w:rPr>
          <w:rFonts w:ascii="Cambria" w:hAnsi="Cambria"/>
        </w:rPr>
        <w:t>Motherboard</w:t>
      </w:r>
      <w:r>
        <w:rPr>
          <w:rFonts w:ascii="Cambria" w:hAnsi="Cambria"/>
        </w:rPr>
        <w:t xml:space="preserve"> to the motor controllers based on the current wheel position</w:t>
      </w:r>
    </w:p>
    <w:p w14:paraId="34F07143" w14:textId="16059782" w:rsidR="00B7606D" w:rsidRDefault="00B7606D" w:rsidP="0027447F">
      <w:pPr>
        <w:pStyle w:val="ListParagraph"/>
        <w:numPr>
          <w:ilvl w:val="1"/>
          <w:numId w:val="17"/>
        </w:numPr>
        <w:spacing w:before="240"/>
        <w:rPr>
          <w:rFonts w:ascii="Cambria" w:hAnsi="Cambria"/>
        </w:rPr>
      </w:pPr>
      <w:r>
        <w:rPr>
          <w:rFonts w:ascii="Cambria" w:hAnsi="Cambria"/>
        </w:rPr>
        <w:t>Driver inputs are displayed in Figure 4.3.1 below.</w:t>
      </w:r>
    </w:p>
    <w:p w14:paraId="7E92CCCA" w14:textId="6D4DCAB0" w:rsidR="00B7606D" w:rsidRDefault="00B7606D" w:rsidP="00B7606D">
      <w:pPr>
        <w:spacing w:before="240"/>
        <w:rPr>
          <w:rFonts w:ascii="Cambria" w:hAnsi="Cambria"/>
        </w:rPr>
      </w:pPr>
      <w:r>
        <w:rPr>
          <w:rFonts w:ascii="Cambria" w:hAnsi="Cambria"/>
        </w:rPr>
        <w:t xml:space="preserve">Other physical setup in the driver input subsystem is the </w:t>
      </w:r>
      <w:r>
        <w:rPr>
          <w:rFonts w:ascii="Cambria" w:hAnsi="Cambria"/>
          <w:b/>
          <w:bCs/>
        </w:rPr>
        <w:t>switch box</w:t>
      </w:r>
      <w:r>
        <w:rPr>
          <w:rFonts w:ascii="Cambria" w:hAnsi="Cambria"/>
        </w:rPr>
        <w:t>.</w:t>
      </w:r>
    </w:p>
    <w:p w14:paraId="5C65BAA5" w14:textId="0A415FEB" w:rsidR="00E76225" w:rsidRDefault="008B4420" w:rsidP="0027447F">
      <w:pPr>
        <w:pStyle w:val="ListParagraph"/>
        <w:numPr>
          <w:ilvl w:val="0"/>
          <w:numId w:val="18"/>
        </w:numPr>
        <w:rPr>
          <w:rFonts w:ascii="Cambria" w:hAnsi="Cambria"/>
        </w:rPr>
      </w:pPr>
      <w:r>
        <w:rPr>
          <w:rFonts w:ascii="Cambria" w:hAnsi="Cambria"/>
        </w:rPr>
        <w:t xml:space="preserve">Controls the powering of the </w:t>
      </w:r>
      <w:r w:rsidR="00EF1BA5">
        <w:rPr>
          <w:rFonts w:ascii="Cambria" w:hAnsi="Cambria"/>
          <w:b/>
          <w:bCs/>
        </w:rPr>
        <w:t>Motherboard</w:t>
      </w:r>
      <w:r>
        <w:rPr>
          <w:rFonts w:ascii="Cambria" w:hAnsi="Cambria"/>
        </w:rPr>
        <w:t xml:space="preserve"> and the </w:t>
      </w:r>
      <w:r>
        <w:rPr>
          <w:rFonts w:ascii="Cambria" w:hAnsi="Cambria"/>
          <w:b/>
          <w:bCs/>
        </w:rPr>
        <w:t>AMS board</w:t>
      </w:r>
      <w:r>
        <w:rPr>
          <w:rFonts w:ascii="Cambria" w:hAnsi="Cambria"/>
        </w:rPr>
        <w:t xml:space="preserve">, start and ignition of the </w:t>
      </w:r>
      <w:r>
        <w:rPr>
          <w:rFonts w:ascii="Cambria" w:hAnsi="Cambria"/>
          <w:b/>
          <w:bCs/>
        </w:rPr>
        <w:t>ICE</w:t>
      </w:r>
      <w:r>
        <w:rPr>
          <w:rFonts w:ascii="Cambria" w:hAnsi="Cambria"/>
        </w:rPr>
        <w:t>, the charging sequence, and the direction state of the vehicle</w:t>
      </w:r>
    </w:p>
    <w:p w14:paraId="11E46D5C" w14:textId="41EF9504" w:rsidR="008B4420" w:rsidRDefault="008B4420" w:rsidP="0027447F">
      <w:pPr>
        <w:pStyle w:val="ListParagraph"/>
        <w:numPr>
          <w:ilvl w:val="1"/>
          <w:numId w:val="18"/>
        </w:numPr>
        <w:rPr>
          <w:rFonts w:ascii="Cambria" w:hAnsi="Cambria"/>
        </w:rPr>
      </w:pPr>
      <w:r>
        <w:rPr>
          <w:rFonts w:ascii="Cambria" w:hAnsi="Cambria"/>
        </w:rPr>
        <w:t>All these are implemented as switches on a control panel and their connections are described in Figure 4.3.2.</w:t>
      </w:r>
    </w:p>
    <w:p w14:paraId="12947F7B" w14:textId="0EE02BB6" w:rsidR="008B4420" w:rsidRPr="008B4420" w:rsidRDefault="008B4420" w:rsidP="0027447F">
      <w:pPr>
        <w:pStyle w:val="ListParagraph"/>
        <w:numPr>
          <w:ilvl w:val="1"/>
          <w:numId w:val="18"/>
        </w:numPr>
        <w:rPr>
          <w:rFonts w:ascii="Cambria" w:hAnsi="Cambria"/>
        </w:rPr>
      </w:pPr>
      <w:r>
        <w:rPr>
          <w:rFonts w:ascii="Cambria" w:hAnsi="Cambria"/>
        </w:rPr>
        <w:t>Driver has access to these switches – implementation of their use by the driver is described in Section 4.1.</w:t>
      </w:r>
    </w:p>
    <w:p w14:paraId="1A5A40D3" w14:textId="1ABD96F6" w:rsidR="008B4420" w:rsidRDefault="008B4420" w:rsidP="008B4420">
      <w:pPr>
        <w:jc w:val="center"/>
        <w:rPr>
          <w:rFonts w:ascii="Cambria" w:hAnsi="Cambria"/>
        </w:rPr>
      </w:pPr>
      <w:r w:rsidRPr="008B4420">
        <w:rPr>
          <w:rFonts w:ascii="Cambria" w:hAnsi="Cambria"/>
          <w:noProof/>
        </w:rPr>
        <w:lastRenderedPageBreak/>
        <w:drawing>
          <wp:inline distT="0" distB="0" distL="0" distR="0" wp14:anchorId="0EC91AD4" wp14:editId="6E92BCDA">
            <wp:extent cx="5224695" cy="3546764"/>
            <wp:effectExtent l="19050" t="19050" r="14605" b="15875"/>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6"/>
                    <a:stretch>
                      <a:fillRect/>
                    </a:stretch>
                  </pic:blipFill>
                  <pic:spPr>
                    <a:xfrm>
                      <a:off x="0" y="0"/>
                      <a:ext cx="5232069" cy="3551770"/>
                    </a:xfrm>
                    <a:prstGeom prst="rect">
                      <a:avLst/>
                    </a:prstGeom>
                    <a:ln>
                      <a:solidFill>
                        <a:schemeClr val="tx1"/>
                      </a:solidFill>
                    </a:ln>
                  </pic:spPr>
                </pic:pic>
              </a:graphicData>
            </a:graphic>
          </wp:inline>
        </w:drawing>
      </w:r>
    </w:p>
    <w:p w14:paraId="76552804" w14:textId="1F8B3E53" w:rsidR="008B4420" w:rsidRDefault="008B4420" w:rsidP="008B4420">
      <w:pPr>
        <w:jc w:val="center"/>
        <w:rPr>
          <w:rFonts w:ascii="Cambria" w:hAnsi="Cambria"/>
        </w:rPr>
      </w:pPr>
      <w:r>
        <w:rPr>
          <w:rFonts w:ascii="Cambria" w:hAnsi="Cambria"/>
          <w:b/>
          <w:bCs/>
        </w:rPr>
        <w:t>Figure 4.3.</w:t>
      </w:r>
      <w:r w:rsidR="0051728F">
        <w:rPr>
          <w:rFonts w:ascii="Cambria" w:hAnsi="Cambria"/>
          <w:b/>
          <w:bCs/>
        </w:rPr>
        <w:t>2.</w:t>
      </w:r>
      <w:r>
        <w:rPr>
          <w:rFonts w:ascii="Cambria" w:hAnsi="Cambria"/>
          <w:b/>
          <w:bCs/>
        </w:rPr>
        <w:t>1 – Driver Inputs Schematic: Encoder and Pedals</w:t>
      </w:r>
    </w:p>
    <w:p w14:paraId="7EFEEFC5" w14:textId="0FC11CF3" w:rsidR="00B405B9" w:rsidRDefault="0050363C" w:rsidP="00B405B9">
      <w:pPr>
        <w:rPr>
          <w:rFonts w:ascii="Cambria" w:hAnsi="Cambria"/>
        </w:rPr>
      </w:pPr>
      <w:r w:rsidRPr="0050363C">
        <w:rPr>
          <w:rFonts w:ascii="Cambria" w:hAnsi="Cambria"/>
          <w:noProof/>
        </w:rPr>
        <w:drawing>
          <wp:inline distT="0" distB="0" distL="0" distR="0" wp14:anchorId="26348F18" wp14:editId="57BA98B4">
            <wp:extent cx="5943600" cy="3542665"/>
            <wp:effectExtent l="19050" t="19050" r="19050" b="19685"/>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a:blip r:embed="rId17"/>
                    <a:stretch>
                      <a:fillRect/>
                    </a:stretch>
                  </pic:blipFill>
                  <pic:spPr>
                    <a:xfrm>
                      <a:off x="0" y="0"/>
                      <a:ext cx="5943600" cy="3542665"/>
                    </a:xfrm>
                    <a:prstGeom prst="rect">
                      <a:avLst/>
                    </a:prstGeom>
                    <a:ln>
                      <a:solidFill>
                        <a:schemeClr val="tx1"/>
                      </a:solidFill>
                    </a:ln>
                  </pic:spPr>
                </pic:pic>
              </a:graphicData>
            </a:graphic>
          </wp:inline>
        </w:drawing>
      </w:r>
    </w:p>
    <w:p w14:paraId="7E80512B" w14:textId="0646C0FA" w:rsidR="0050363C" w:rsidRDefault="0050363C" w:rsidP="0050363C">
      <w:pPr>
        <w:jc w:val="center"/>
        <w:rPr>
          <w:rFonts w:ascii="Cambria" w:hAnsi="Cambria"/>
          <w:b/>
          <w:bCs/>
        </w:rPr>
      </w:pPr>
      <w:r>
        <w:rPr>
          <w:rFonts w:ascii="Cambria" w:hAnsi="Cambria"/>
          <w:b/>
          <w:bCs/>
        </w:rPr>
        <w:t>Figure 4.3.2</w:t>
      </w:r>
      <w:r w:rsidR="0051728F">
        <w:rPr>
          <w:rFonts w:ascii="Cambria" w:hAnsi="Cambria"/>
          <w:b/>
          <w:bCs/>
        </w:rPr>
        <w:t>.2</w:t>
      </w:r>
      <w:r>
        <w:rPr>
          <w:rFonts w:ascii="Cambria" w:hAnsi="Cambria"/>
          <w:b/>
          <w:bCs/>
        </w:rPr>
        <w:t xml:space="preserve"> – Driver Inputs Schematic: Switch Box</w:t>
      </w:r>
    </w:p>
    <w:p w14:paraId="19657A6A" w14:textId="39B79E5A" w:rsidR="009E57EE" w:rsidRDefault="00C472CB" w:rsidP="00C472CB">
      <w:pPr>
        <w:pStyle w:val="Style3"/>
      </w:pPr>
      <w:bookmarkStart w:id="14" w:name="_Toc101876704"/>
      <w:r>
        <w:lastRenderedPageBreak/>
        <w:t>4.3.3. SOFTWARE DESCRIPTION</w:t>
      </w:r>
      <w:bookmarkEnd w:id="14"/>
    </w:p>
    <w:p w14:paraId="0472FA79" w14:textId="0FB11698" w:rsidR="0093120E" w:rsidRDefault="00704DCA" w:rsidP="00C472CB">
      <w:pPr>
        <w:spacing w:before="240"/>
        <w:rPr>
          <w:rFonts w:ascii="Cambria" w:hAnsi="Cambria"/>
        </w:rPr>
      </w:pPr>
      <w:r>
        <w:rPr>
          <w:rFonts w:ascii="Cambria" w:hAnsi="Cambria"/>
        </w:rPr>
        <w:t>Software used for implementation of driving and motor control incorporates the pedals, rotary encoder, and switches</w:t>
      </w:r>
      <w:r w:rsidR="0093120E">
        <w:rPr>
          <w:rFonts w:ascii="Cambria" w:hAnsi="Cambria"/>
        </w:rPr>
        <w:t xml:space="preserve"> (mainly the direction switch).</w:t>
      </w:r>
    </w:p>
    <w:p w14:paraId="17BC86A2" w14:textId="1845D639" w:rsidR="0093120E" w:rsidRDefault="0093120E" w:rsidP="0027447F">
      <w:pPr>
        <w:pStyle w:val="ListParagraph"/>
        <w:numPr>
          <w:ilvl w:val="0"/>
          <w:numId w:val="18"/>
        </w:numPr>
        <w:rPr>
          <w:rFonts w:ascii="Cambria" w:hAnsi="Cambria"/>
        </w:rPr>
      </w:pPr>
      <w:r>
        <w:rPr>
          <w:rFonts w:ascii="Cambria" w:hAnsi="Cambria"/>
        </w:rPr>
        <w:t>When system is powered up and precharge sequence completes – the system enters the neutral state based on the software.</w:t>
      </w:r>
    </w:p>
    <w:p w14:paraId="035B5F32" w14:textId="2AFE4358" w:rsidR="0093120E" w:rsidRDefault="0093120E" w:rsidP="0027447F">
      <w:pPr>
        <w:pStyle w:val="ListParagraph"/>
        <w:numPr>
          <w:ilvl w:val="0"/>
          <w:numId w:val="18"/>
        </w:numPr>
        <w:rPr>
          <w:rFonts w:ascii="Cambria" w:hAnsi="Cambria"/>
        </w:rPr>
      </w:pPr>
      <w:r>
        <w:rPr>
          <w:rFonts w:ascii="Cambria" w:hAnsi="Cambria"/>
        </w:rPr>
        <w:t xml:space="preserve">Direction switch in 4.3.2 above can flip between </w:t>
      </w:r>
      <w:r>
        <w:rPr>
          <w:rFonts w:ascii="Cambria" w:hAnsi="Cambria"/>
          <w:b/>
          <w:bCs/>
        </w:rPr>
        <w:t xml:space="preserve">forward, neutral, </w:t>
      </w:r>
      <w:r>
        <w:rPr>
          <w:rFonts w:ascii="Cambria" w:hAnsi="Cambria"/>
        </w:rPr>
        <w:t xml:space="preserve">and </w:t>
      </w:r>
      <w:r>
        <w:rPr>
          <w:rFonts w:ascii="Cambria" w:hAnsi="Cambria"/>
          <w:b/>
          <w:bCs/>
        </w:rPr>
        <w:t>reverse</w:t>
      </w:r>
      <w:r>
        <w:rPr>
          <w:rFonts w:ascii="Cambria" w:hAnsi="Cambria"/>
        </w:rPr>
        <w:t xml:space="preserve"> (each with a different control scheme)</w:t>
      </w:r>
    </w:p>
    <w:p w14:paraId="776A6381" w14:textId="6A9B7878" w:rsidR="0093120E" w:rsidRDefault="0093120E" w:rsidP="0027447F">
      <w:pPr>
        <w:pStyle w:val="ListParagraph"/>
        <w:numPr>
          <w:ilvl w:val="1"/>
          <w:numId w:val="18"/>
        </w:numPr>
        <w:rPr>
          <w:rFonts w:ascii="Cambria" w:hAnsi="Cambria"/>
        </w:rPr>
      </w:pPr>
      <w:r>
        <w:rPr>
          <w:rFonts w:ascii="Cambria" w:hAnsi="Cambria"/>
        </w:rPr>
        <w:t>Neutral state – signals sent to the controllers are set at a minimum, therefore the controllers register no value</w:t>
      </w:r>
    </w:p>
    <w:p w14:paraId="69697646" w14:textId="37C45CF9" w:rsidR="0093120E" w:rsidRDefault="0093120E" w:rsidP="0027447F">
      <w:pPr>
        <w:pStyle w:val="ListParagraph"/>
        <w:numPr>
          <w:ilvl w:val="1"/>
          <w:numId w:val="18"/>
        </w:numPr>
        <w:rPr>
          <w:rFonts w:ascii="Cambria" w:hAnsi="Cambria"/>
        </w:rPr>
      </w:pPr>
      <w:r>
        <w:rPr>
          <w:rFonts w:ascii="Cambria" w:hAnsi="Cambria"/>
        </w:rPr>
        <w:t>Forward state – rotary encoder is used to determine angle of steering wheel</w:t>
      </w:r>
    </w:p>
    <w:p w14:paraId="032F848B" w14:textId="248590CF" w:rsidR="0093120E" w:rsidRDefault="0093120E" w:rsidP="0027447F">
      <w:pPr>
        <w:pStyle w:val="ListParagraph"/>
        <w:numPr>
          <w:ilvl w:val="2"/>
          <w:numId w:val="18"/>
        </w:numPr>
        <w:rPr>
          <w:rFonts w:ascii="Cambria" w:hAnsi="Cambria"/>
        </w:rPr>
      </w:pPr>
      <w:r>
        <w:rPr>
          <w:rFonts w:ascii="Cambria" w:hAnsi="Cambria"/>
        </w:rPr>
        <w:t>Encoder is a SPI device, with SPI protocol being configured and initialized in the implementation of this software subsystem</w:t>
      </w:r>
    </w:p>
    <w:p w14:paraId="331115CA" w14:textId="02BE479B" w:rsidR="0093120E" w:rsidRDefault="0093120E" w:rsidP="0027447F">
      <w:pPr>
        <w:pStyle w:val="ListParagraph"/>
        <w:numPr>
          <w:ilvl w:val="2"/>
          <w:numId w:val="18"/>
        </w:numPr>
        <w:rPr>
          <w:rFonts w:ascii="Cambria" w:hAnsi="Cambria"/>
        </w:rPr>
      </w:pPr>
      <w:r>
        <w:rPr>
          <w:rFonts w:ascii="Cambria" w:hAnsi="Cambria"/>
        </w:rPr>
        <w:t>Checking the wheel angle occurs with a timer interrupt of 20 μs – complies with the delay between reads noted in the encoder datasheets</w:t>
      </w:r>
    </w:p>
    <w:p w14:paraId="58CDB5DC" w14:textId="708BF60A" w:rsidR="0093120E" w:rsidRDefault="0093120E" w:rsidP="0027447F">
      <w:pPr>
        <w:pStyle w:val="ListParagraph"/>
        <w:numPr>
          <w:ilvl w:val="0"/>
          <w:numId w:val="18"/>
        </w:numPr>
        <w:rPr>
          <w:rFonts w:ascii="Cambria" w:hAnsi="Cambria"/>
        </w:rPr>
      </w:pPr>
      <w:r>
        <w:rPr>
          <w:rFonts w:ascii="Cambria" w:hAnsi="Cambria"/>
        </w:rPr>
        <w:t>Rest of driver input software configuration involves switching between various states the vehicle could be in – allows it to implement different features from charging to driving to starting the ICE.</w:t>
      </w:r>
    </w:p>
    <w:p w14:paraId="446ADC7D" w14:textId="6B462E23" w:rsidR="0093120E" w:rsidRDefault="009D71F6" w:rsidP="009D71F6">
      <w:pPr>
        <w:rPr>
          <w:rFonts w:ascii="Cambria" w:hAnsi="Cambria"/>
        </w:rPr>
      </w:pPr>
      <w:r>
        <w:rPr>
          <w:rFonts w:ascii="Cambria" w:hAnsi="Cambria"/>
        </w:rPr>
        <w:t>The control scheme is based on the position of the steering wheel – read by the rotary encoder</w:t>
      </w:r>
    </w:p>
    <w:p w14:paraId="7E64F151" w14:textId="09F8FEFA" w:rsidR="009D71F6" w:rsidRDefault="009D71F6" w:rsidP="0027447F">
      <w:pPr>
        <w:pStyle w:val="ListParagraph"/>
        <w:numPr>
          <w:ilvl w:val="0"/>
          <w:numId w:val="19"/>
        </w:numPr>
        <w:rPr>
          <w:rFonts w:ascii="Cambria" w:hAnsi="Cambria"/>
        </w:rPr>
      </w:pPr>
      <w:r>
        <w:rPr>
          <w:rFonts w:ascii="Cambria" w:hAnsi="Cambria"/>
        </w:rPr>
        <w:t>Angle reading determines the turn state of the vehicle (see Figure 4.3.3)</w:t>
      </w:r>
    </w:p>
    <w:p w14:paraId="305A7997" w14:textId="2C5FFFEE" w:rsidR="009D71F6" w:rsidRDefault="009D71F6" w:rsidP="0027447F">
      <w:pPr>
        <w:pStyle w:val="ListParagraph"/>
        <w:numPr>
          <w:ilvl w:val="0"/>
          <w:numId w:val="19"/>
        </w:numPr>
        <w:rPr>
          <w:rFonts w:ascii="Cambria" w:hAnsi="Cambria"/>
        </w:rPr>
      </w:pPr>
      <w:r>
        <w:rPr>
          <w:rFonts w:ascii="Cambria" w:hAnsi="Cambria"/>
        </w:rPr>
        <w:t xml:space="preserve">Throttle and brake signals are modified by an experimentally determined constant based on the current  value of this angle </w:t>
      </w:r>
    </w:p>
    <w:p w14:paraId="79EA29FF" w14:textId="418884AD" w:rsidR="009D71F6" w:rsidRDefault="009D71F6" w:rsidP="0027447F">
      <w:pPr>
        <w:pStyle w:val="ListParagraph"/>
        <w:numPr>
          <w:ilvl w:val="1"/>
          <w:numId w:val="19"/>
        </w:numPr>
        <w:rPr>
          <w:rFonts w:ascii="Cambria" w:hAnsi="Cambria"/>
        </w:rPr>
      </w:pPr>
      <w:r>
        <w:rPr>
          <w:rFonts w:ascii="Cambria" w:hAnsi="Cambria"/>
        </w:rPr>
        <w:t>Through experimentation, these constants implement the correct motor speed in each wheel</w:t>
      </w:r>
    </w:p>
    <w:p w14:paraId="2D56C494" w14:textId="7A9742BE" w:rsidR="009D71F6" w:rsidRDefault="009D71F6" w:rsidP="0027447F">
      <w:pPr>
        <w:pStyle w:val="ListParagraph"/>
        <w:numPr>
          <w:ilvl w:val="1"/>
          <w:numId w:val="19"/>
        </w:numPr>
        <w:rPr>
          <w:rFonts w:ascii="Cambria" w:hAnsi="Cambria"/>
        </w:rPr>
      </w:pPr>
      <w:r>
        <w:rPr>
          <w:rFonts w:ascii="Cambria" w:hAnsi="Cambria"/>
        </w:rPr>
        <w:t>Constitute the torque vectoring to improve handling in turns</w:t>
      </w:r>
    </w:p>
    <w:p w14:paraId="17E87CBF" w14:textId="6A04ADCC" w:rsidR="009D71F6" w:rsidRDefault="009D71F6" w:rsidP="0027447F">
      <w:pPr>
        <w:pStyle w:val="ListParagraph"/>
        <w:numPr>
          <w:ilvl w:val="0"/>
          <w:numId w:val="19"/>
        </w:numPr>
        <w:rPr>
          <w:rFonts w:ascii="Cambria" w:hAnsi="Cambria"/>
        </w:rPr>
      </w:pPr>
      <w:r>
        <w:rPr>
          <w:rFonts w:ascii="Cambria" w:hAnsi="Cambria"/>
        </w:rPr>
        <w:t>Forward state also implements braking via software</w:t>
      </w:r>
    </w:p>
    <w:p w14:paraId="508C677D" w14:textId="0F6E7C53" w:rsidR="009D71F6" w:rsidRDefault="009D71F6" w:rsidP="0027447F">
      <w:pPr>
        <w:pStyle w:val="ListParagraph"/>
        <w:numPr>
          <w:ilvl w:val="0"/>
          <w:numId w:val="19"/>
        </w:numPr>
        <w:rPr>
          <w:rFonts w:ascii="Cambria" w:hAnsi="Cambria"/>
        </w:rPr>
      </w:pPr>
      <w:r>
        <w:rPr>
          <w:rFonts w:ascii="Cambria" w:hAnsi="Cambria"/>
        </w:rPr>
        <w:t>In the reverse state, the baseline signals from the throttle and brake pedals are sent to the motor controllers</w:t>
      </w:r>
    </w:p>
    <w:p w14:paraId="1CA42477" w14:textId="077BD49A" w:rsidR="009D71F6" w:rsidRDefault="009D71F6" w:rsidP="009D71F6">
      <w:pPr>
        <w:rPr>
          <w:rFonts w:ascii="Cambria" w:hAnsi="Cambria"/>
        </w:rPr>
      </w:pPr>
      <w:r>
        <w:rPr>
          <w:rFonts w:ascii="Cambria" w:hAnsi="Cambria"/>
        </w:rPr>
        <w:t>Other aspect of the driver input software implementation includes the switching of states based on the positions of the switches in the switch box.</w:t>
      </w:r>
    </w:p>
    <w:p w14:paraId="3497D384" w14:textId="7FB4379B" w:rsidR="009D71F6" w:rsidRDefault="009D71F6" w:rsidP="0027447F">
      <w:pPr>
        <w:pStyle w:val="ListParagraph"/>
        <w:numPr>
          <w:ilvl w:val="0"/>
          <w:numId w:val="20"/>
        </w:numPr>
        <w:rPr>
          <w:rFonts w:ascii="Cambria" w:hAnsi="Cambria"/>
        </w:rPr>
      </w:pPr>
      <w:r>
        <w:rPr>
          <w:rFonts w:ascii="Cambria" w:hAnsi="Cambria"/>
        </w:rPr>
        <w:t>Implementation of state diagram is shown in Figure 4.2.2 (above)</w:t>
      </w:r>
    </w:p>
    <w:p w14:paraId="3FC63908" w14:textId="1FBD7466" w:rsidR="009D71F6" w:rsidRDefault="009D71F6" w:rsidP="0027447F">
      <w:pPr>
        <w:pStyle w:val="ListParagraph"/>
        <w:numPr>
          <w:ilvl w:val="0"/>
          <w:numId w:val="20"/>
        </w:numPr>
        <w:rPr>
          <w:rFonts w:ascii="Cambria" w:hAnsi="Cambria"/>
        </w:rPr>
      </w:pPr>
      <w:r>
        <w:rPr>
          <w:rFonts w:ascii="Cambria" w:hAnsi="Cambria"/>
        </w:rPr>
        <w:t>Driving states are a subset of states available in this code configuration</w:t>
      </w:r>
    </w:p>
    <w:p w14:paraId="42273283" w14:textId="1ED86200" w:rsidR="009D71F6" w:rsidRDefault="009D71F6" w:rsidP="0027447F">
      <w:pPr>
        <w:pStyle w:val="ListParagraph"/>
        <w:numPr>
          <w:ilvl w:val="1"/>
          <w:numId w:val="20"/>
        </w:numPr>
        <w:rPr>
          <w:rFonts w:ascii="Cambria" w:hAnsi="Cambria"/>
        </w:rPr>
      </w:pPr>
      <w:r>
        <w:rPr>
          <w:rFonts w:ascii="Cambria" w:hAnsi="Cambria"/>
        </w:rPr>
        <w:t xml:space="preserve">Vehicle waits in the </w:t>
      </w:r>
      <w:r>
        <w:rPr>
          <w:rFonts w:ascii="Cambria" w:hAnsi="Cambria"/>
          <w:b/>
          <w:bCs/>
        </w:rPr>
        <w:t>wait state</w:t>
      </w:r>
      <w:r>
        <w:rPr>
          <w:rFonts w:ascii="Cambria" w:hAnsi="Cambria"/>
        </w:rPr>
        <w:t xml:space="preserve"> until </w:t>
      </w:r>
      <w:r w:rsidR="00E818E4">
        <w:rPr>
          <w:rFonts w:ascii="Cambria" w:hAnsi="Cambria"/>
        </w:rPr>
        <w:t>precharging is enabled by the enable switch</w:t>
      </w:r>
    </w:p>
    <w:p w14:paraId="6E34642D" w14:textId="1C84AB44" w:rsidR="00E818E4" w:rsidRDefault="00E818E4" w:rsidP="0027447F">
      <w:pPr>
        <w:pStyle w:val="ListParagraph"/>
        <w:numPr>
          <w:ilvl w:val="1"/>
          <w:numId w:val="20"/>
        </w:numPr>
        <w:rPr>
          <w:rFonts w:ascii="Cambria" w:hAnsi="Cambria"/>
        </w:rPr>
      </w:pPr>
      <w:r>
        <w:rPr>
          <w:rFonts w:ascii="Cambria" w:hAnsi="Cambria"/>
        </w:rPr>
        <w:t xml:space="preserve">Then, the vehicle goes to the </w:t>
      </w:r>
      <w:r>
        <w:rPr>
          <w:rFonts w:ascii="Cambria" w:hAnsi="Cambria"/>
          <w:b/>
          <w:bCs/>
        </w:rPr>
        <w:t>neutral state</w:t>
      </w:r>
      <w:r>
        <w:rPr>
          <w:rFonts w:ascii="Cambria" w:hAnsi="Cambria"/>
        </w:rPr>
        <w:t xml:space="preserve"> and is prepared to drive (forward/reverse by flipping direction switch) if the capacitors are charged.</w:t>
      </w:r>
    </w:p>
    <w:p w14:paraId="28AB19E3" w14:textId="4BE8B7F8" w:rsidR="00E818E4" w:rsidRDefault="00E818E4" w:rsidP="0027447F">
      <w:pPr>
        <w:pStyle w:val="ListParagraph"/>
        <w:numPr>
          <w:ilvl w:val="1"/>
          <w:numId w:val="20"/>
        </w:numPr>
        <w:rPr>
          <w:rFonts w:ascii="Cambria" w:hAnsi="Cambria"/>
        </w:rPr>
      </w:pPr>
      <w:r>
        <w:rPr>
          <w:rFonts w:ascii="Cambria" w:hAnsi="Cambria"/>
        </w:rPr>
        <w:t>Ignition/Start switches are included in this software functionality to active the engine and enable autonomous charging.</w:t>
      </w:r>
    </w:p>
    <w:p w14:paraId="0BC2C003" w14:textId="5A2FFE59" w:rsidR="00E818E4" w:rsidRDefault="00E818E4" w:rsidP="00E818E4">
      <w:pPr>
        <w:jc w:val="center"/>
        <w:rPr>
          <w:rFonts w:ascii="Cambria" w:hAnsi="Cambria"/>
          <w:b/>
          <w:bCs/>
        </w:rPr>
      </w:pPr>
      <w:r w:rsidRPr="00E818E4">
        <w:rPr>
          <w:rFonts w:ascii="Cambria" w:hAnsi="Cambria"/>
          <w:noProof/>
        </w:rPr>
        <w:lastRenderedPageBreak/>
        <w:drawing>
          <wp:inline distT="0" distB="0" distL="0" distR="0" wp14:anchorId="6B341B80" wp14:editId="64B99B15">
            <wp:extent cx="5043055" cy="2590492"/>
            <wp:effectExtent l="19050" t="19050" r="24765" b="1968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8"/>
                    <a:stretch>
                      <a:fillRect/>
                    </a:stretch>
                  </pic:blipFill>
                  <pic:spPr>
                    <a:xfrm>
                      <a:off x="0" y="0"/>
                      <a:ext cx="5050670" cy="2594403"/>
                    </a:xfrm>
                    <a:prstGeom prst="rect">
                      <a:avLst/>
                    </a:prstGeom>
                    <a:ln>
                      <a:solidFill>
                        <a:schemeClr val="tx1"/>
                      </a:solidFill>
                    </a:ln>
                  </pic:spPr>
                </pic:pic>
              </a:graphicData>
            </a:graphic>
          </wp:inline>
        </w:drawing>
      </w:r>
    </w:p>
    <w:p w14:paraId="7E3D7438" w14:textId="3EE6D93E" w:rsidR="00E818E4" w:rsidRDefault="00E818E4" w:rsidP="00E818E4">
      <w:pPr>
        <w:jc w:val="center"/>
        <w:rPr>
          <w:rFonts w:ascii="Cambria" w:hAnsi="Cambria"/>
          <w:b/>
          <w:bCs/>
        </w:rPr>
      </w:pPr>
      <w:r>
        <w:rPr>
          <w:rFonts w:ascii="Cambria" w:hAnsi="Cambria"/>
          <w:b/>
          <w:bCs/>
        </w:rPr>
        <w:t>Figure 4.3.3</w:t>
      </w:r>
      <w:r w:rsidR="007101BA">
        <w:rPr>
          <w:rFonts w:ascii="Cambria" w:hAnsi="Cambria"/>
          <w:b/>
          <w:bCs/>
        </w:rPr>
        <w:t>.1</w:t>
      </w:r>
      <w:r>
        <w:rPr>
          <w:rFonts w:ascii="Cambria" w:hAnsi="Cambria"/>
          <w:b/>
          <w:bCs/>
        </w:rPr>
        <w:t xml:space="preserve"> – Rotary Encoder State Diagram</w:t>
      </w:r>
    </w:p>
    <w:p w14:paraId="213BC751" w14:textId="1E6B5A82" w:rsidR="001F18B7" w:rsidRDefault="001F18B7" w:rsidP="001F18B7">
      <w:pPr>
        <w:pStyle w:val="Style3"/>
      </w:pPr>
      <w:bookmarkStart w:id="15" w:name="_Toc101876705"/>
      <w:r>
        <w:t>4.3.</w:t>
      </w:r>
      <w:r w:rsidR="003127BE">
        <w:t>4</w:t>
      </w:r>
      <w:r>
        <w:t xml:space="preserve"> CHOICE OF COMPONENTS</w:t>
      </w:r>
      <w:bookmarkEnd w:id="15"/>
    </w:p>
    <w:p w14:paraId="3D2057EC" w14:textId="188A17A5" w:rsidR="001F18B7" w:rsidRDefault="001F18B7" w:rsidP="00E557D5">
      <w:pPr>
        <w:spacing w:before="240" w:after="0"/>
        <w:rPr>
          <w:rFonts w:ascii="Cambria" w:hAnsi="Cambria"/>
        </w:rPr>
      </w:pPr>
      <w:r>
        <w:rPr>
          <w:rFonts w:ascii="Cambria" w:hAnsi="Cambria"/>
        </w:rPr>
        <w:t>Toyota Prius pedals</w:t>
      </w:r>
    </w:p>
    <w:p w14:paraId="04B9CB32" w14:textId="45B3784B" w:rsidR="001F18B7" w:rsidRDefault="001F18B7" w:rsidP="0027447F">
      <w:pPr>
        <w:pStyle w:val="ListParagraph"/>
        <w:numPr>
          <w:ilvl w:val="0"/>
          <w:numId w:val="21"/>
        </w:numPr>
        <w:rPr>
          <w:rFonts w:ascii="Cambria" w:hAnsi="Cambria"/>
        </w:rPr>
      </w:pPr>
      <w:r>
        <w:rPr>
          <w:rFonts w:ascii="Cambria" w:hAnsi="Cambria"/>
        </w:rPr>
        <w:t>Selected as they were simple to integrate into the design &amp; inexpensive</w:t>
      </w:r>
    </w:p>
    <w:p w14:paraId="254C19FD" w14:textId="33B6AC25" w:rsidR="001F18B7" w:rsidRDefault="001F18B7" w:rsidP="00E557D5">
      <w:pPr>
        <w:spacing w:before="240" w:after="0"/>
        <w:rPr>
          <w:rFonts w:ascii="Cambria" w:hAnsi="Cambria"/>
        </w:rPr>
      </w:pPr>
      <w:r>
        <w:rPr>
          <w:rFonts w:ascii="Cambria" w:hAnsi="Cambria"/>
        </w:rPr>
        <w:t>Rotary encoder</w:t>
      </w:r>
    </w:p>
    <w:p w14:paraId="01F6E6E7" w14:textId="3B7D7005" w:rsidR="001F18B7" w:rsidRDefault="001F18B7" w:rsidP="0027447F">
      <w:pPr>
        <w:pStyle w:val="ListParagraph"/>
        <w:numPr>
          <w:ilvl w:val="0"/>
          <w:numId w:val="21"/>
        </w:numPr>
        <w:rPr>
          <w:rFonts w:ascii="Cambria" w:hAnsi="Cambria"/>
        </w:rPr>
      </w:pPr>
      <w:r>
        <w:rPr>
          <w:rFonts w:ascii="Cambria" w:hAnsi="Cambria"/>
        </w:rPr>
        <w:t>Selected for its precision &amp; its style of absolute measurement</w:t>
      </w:r>
    </w:p>
    <w:p w14:paraId="563F5040" w14:textId="44C638A1" w:rsidR="001F18B7" w:rsidRDefault="001F18B7" w:rsidP="0027447F">
      <w:pPr>
        <w:pStyle w:val="ListParagraph"/>
        <w:numPr>
          <w:ilvl w:val="0"/>
          <w:numId w:val="21"/>
        </w:numPr>
        <w:spacing w:before="240"/>
        <w:rPr>
          <w:rFonts w:ascii="Cambria" w:hAnsi="Cambria"/>
        </w:rPr>
      </w:pPr>
      <w:r>
        <w:rPr>
          <w:rFonts w:ascii="Cambria" w:hAnsi="Cambria"/>
        </w:rPr>
        <w:t>AMT203 reads the value of the position as an angle on a 360</w:t>
      </w:r>
      <w:r w:rsidR="00E557D5">
        <w:rPr>
          <w:rFonts w:ascii="Cambria" w:hAnsi="Cambria"/>
        </w:rPr>
        <w:t>-</w:t>
      </w:r>
      <w:r>
        <w:rPr>
          <w:rFonts w:ascii="Cambria" w:hAnsi="Cambria"/>
        </w:rPr>
        <w:t>degree circle</w:t>
      </w:r>
    </w:p>
    <w:p w14:paraId="5401A2FB" w14:textId="0373C284" w:rsidR="001F18B7" w:rsidRDefault="001F18B7" w:rsidP="0027447F">
      <w:pPr>
        <w:pStyle w:val="ListParagraph"/>
        <w:numPr>
          <w:ilvl w:val="1"/>
          <w:numId w:val="21"/>
        </w:numPr>
        <w:spacing w:before="240"/>
        <w:rPr>
          <w:rFonts w:ascii="Cambria" w:hAnsi="Cambria"/>
        </w:rPr>
      </w:pPr>
      <w:r>
        <w:rPr>
          <w:rFonts w:ascii="Cambria" w:hAnsi="Cambria"/>
        </w:rPr>
        <w:t xml:space="preserve">Allowed for a control scheme design </w:t>
      </w:r>
      <w:r w:rsidR="00E557D5">
        <w:rPr>
          <w:rFonts w:ascii="Cambria" w:hAnsi="Cambria"/>
        </w:rPr>
        <w:t>knowing the exact position of the steering wheel and sending this measurement as a signal</w:t>
      </w:r>
    </w:p>
    <w:p w14:paraId="0AFA0072" w14:textId="72DE657A" w:rsidR="00E557D5" w:rsidRDefault="00E557D5" w:rsidP="0027447F">
      <w:pPr>
        <w:pStyle w:val="ListParagraph"/>
        <w:numPr>
          <w:ilvl w:val="1"/>
          <w:numId w:val="21"/>
        </w:numPr>
        <w:spacing w:before="240"/>
        <w:rPr>
          <w:rFonts w:ascii="Cambria" w:hAnsi="Cambria"/>
        </w:rPr>
      </w:pPr>
      <w:r>
        <w:rPr>
          <w:rFonts w:ascii="Cambria" w:hAnsi="Cambria"/>
        </w:rPr>
        <w:t>Better than the other kind of rotary encoder that samples information about the motion/direction of the encoder through incremental measurement</w:t>
      </w:r>
    </w:p>
    <w:p w14:paraId="58E7EDC2" w14:textId="778D2C6E" w:rsidR="00E557D5" w:rsidRDefault="00E557D5" w:rsidP="00E557D5">
      <w:pPr>
        <w:spacing w:before="240" w:after="0"/>
        <w:rPr>
          <w:rFonts w:ascii="Cambria" w:hAnsi="Cambria"/>
        </w:rPr>
      </w:pPr>
      <w:r>
        <w:rPr>
          <w:rFonts w:ascii="Cambria" w:hAnsi="Cambria"/>
        </w:rPr>
        <w:t>Single throw single pole switches</w:t>
      </w:r>
    </w:p>
    <w:p w14:paraId="1190B4B4" w14:textId="5CF1E756" w:rsidR="00E557D5" w:rsidRDefault="00E557D5" w:rsidP="0027447F">
      <w:pPr>
        <w:pStyle w:val="ListParagraph"/>
        <w:numPr>
          <w:ilvl w:val="0"/>
          <w:numId w:val="22"/>
        </w:numPr>
        <w:rPr>
          <w:rFonts w:ascii="Cambria" w:hAnsi="Cambria"/>
        </w:rPr>
      </w:pPr>
      <w:r>
        <w:rPr>
          <w:rFonts w:ascii="Cambria" w:hAnsi="Cambria"/>
        </w:rPr>
        <w:t>Used to simply implement the charging of the states required in the software configuration</w:t>
      </w:r>
    </w:p>
    <w:p w14:paraId="30AA5CAA" w14:textId="6CB806B3" w:rsidR="007171CF" w:rsidRDefault="007171CF" w:rsidP="007171CF">
      <w:pPr>
        <w:pStyle w:val="Style3"/>
      </w:pPr>
      <w:bookmarkStart w:id="16" w:name="_Toc101876706"/>
      <w:r>
        <w:t>4.3.5 FUTURE HYDRAULIC BRAKING</w:t>
      </w:r>
      <w:bookmarkEnd w:id="16"/>
    </w:p>
    <w:p w14:paraId="42D48B20" w14:textId="349ECAD0" w:rsidR="00E557D5" w:rsidRDefault="007171CF" w:rsidP="007171CF">
      <w:pPr>
        <w:spacing w:before="240"/>
        <w:rPr>
          <w:rFonts w:ascii="Cambria" w:hAnsi="Cambria"/>
        </w:rPr>
      </w:pPr>
      <w:r>
        <w:rPr>
          <w:rFonts w:ascii="Cambria" w:hAnsi="Cambria"/>
        </w:rPr>
        <w:t>M</w:t>
      </w:r>
      <w:r w:rsidR="007101BA">
        <w:rPr>
          <w:rFonts w:ascii="Cambria" w:hAnsi="Cambria"/>
        </w:rPr>
        <w:t>echanical installments still need to be made before implementation and transition into hydraulic braking is possible. The 2020 team developed a preliminary system drive diagram and overall system diagram illustrating the integration of hydraulic braking into the vehicle system. The general connections on hydraulic braking implementation are also shown below.</w:t>
      </w:r>
    </w:p>
    <w:p w14:paraId="73266BE7" w14:textId="2DD576E7" w:rsidR="007101BA" w:rsidRDefault="007101BA" w:rsidP="007101BA">
      <w:pPr>
        <w:spacing w:before="240"/>
        <w:jc w:val="center"/>
        <w:rPr>
          <w:rFonts w:ascii="Cambria" w:hAnsi="Cambria"/>
        </w:rPr>
      </w:pPr>
      <w:r w:rsidRPr="007101BA">
        <w:rPr>
          <w:rFonts w:ascii="Cambria" w:hAnsi="Cambria"/>
          <w:noProof/>
        </w:rPr>
        <w:lastRenderedPageBreak/>
        <w:drawing>
          <wp:inline distT="0" distB="0" distL="0" distR="0" wp14:anchorId="165FE23F" wp14:editId="145649AB">
            <wp:extent cx="4772025" cy="2911649"/>
            <wp:effectExtent l="19050" t="19050" r="9525" b="2222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9"/>
                    <a:stretch>
                      <a:fillRect/>
                    </a:stretch>
                  </pic:blipFill>
                  <pic:spPr>
                    <a:xfrm>
                      <a:off x="0" y="0"/>
                      <a:ext cx="4786152" cy="2920269"/>
                    </a:xfrm>
                    <a:prstGeom prst="rect">
                      <a:avLst/>
                    </a:prstGeom>
                    <a:ln>
                      <a:solidFill>
                        <a:schemeClr val="tx1"/>
                      </a:solidFill>
                    </a:ln>
                  </pic:spPr>
                </pic:pic>
              </a:graphicData>
            </a:graphic>
          </wp:inline>
        </w:drawing>
      </w:r>
    </w:p>
    <w:p w14:paraId="713F5694" w14:textId="5247B709" w:rsidR="007101BA" w:rsidRDefault="007101BA" w:rsidP="007101BA">
      <w:pPr>
        <w:spacing w:before="240"/>
        <w:jc w:val="center"/>
        <w:rPr>
          <w:rFonts w:ascii="Cambria" w:hAnsi="Cambria"/>
          <w:b/>
          <w:bCs/>
        </w:rPr>
      </w:pPr>
      <w:r>
        <w:rPr>
          <w:rFonts w:ascii="Cambria" w:hAnsi="Cambria"/>
          <w:b/>
          <w:bCs/>
        </w:rPr>
        <w:t xml:space="preserve">Figure 4.3.5.1 </w:t>
      </w:r>
      <w:r w:rsidR="009428BA">
        <w:rPr>
          <w:rFonts w:ascii="Cambria" w:hAnsi="Cambria"/>
          <w:b/>
          <w:bCs/>
        </w:rPr>
        <w:t>– Drive System Diagram with Hydraulic Brakes</w:t>
      </w:r>
    </w:p>
    <w:p w14:paraId="2445B574" w14:textId="69D95F26" w:rsidR="00D93A25" w:rsidRDefault="00D93A25" w:rsidP="00D93A25">
      <w:pPr>
        <w:spacing w:before="240"/>
        <w:jc w:val="center"/>
        <w:rPr>
          <w:rFonts w:ascii="Cambria" w:hAnsi="Cambria"/>
        </w:rPr>
      </w:pPr>
      <w:r w:rsidRPr="00D93A25">
        <w:rPr>
          <w:rFonts w:ascii="Cambria" w:hAnsi="Cambria"/>
          <w:noProof/>
        </w:rPr>
        <w:drawing>
          <wp:inline distT="0" distB="0" distL="0" distR="0" wp14:anchorId="5AA9C4C0" wp14:editId="0D5A1A38">
            <wp:extent cx="3686175" cy="3509349"/>
            <wp:effectExtent l="19050" t="19050" r="9525" b="1524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0"/>
                    <a:stretch>
                      <a:fillRect/>
                    </a:stretch>
                  </pic:blipFill>
                  <pic:spPr>
                    <a:xfrm>
                      <a:off x="0" y="0"/>
                      <a:ext cx="3692756" cy="3515615"/>
                    </a:xfrm>
                    <a:prstGeom prst="rect">
                      <a:avLst/>
                    </a:prstGeom>
                    <a:ln>
                      <a:solidFill>
                        <a:schemeClr val="tx1"/>
                      </a:solidFill>
                    </a:ln>
                  </pic:spPr>
                </pic:pic>
              </a:graphicData>
            </a:graphic>
          </wp:inline>
        </w:drawing>
      </w:r>
    </w:p>
    <w:p w14:paraId="532430A9" w14:textId="4D54DF44" w:rsidR="00D93A25" w:rsidRDefault="00D93A25" w:rsidP="00D93A25">
      <w:pPr>
        <w:spacing w:before="240"/>
        <w:jc w:val="center"/>
        <w:rPr>
          <w:rFonts w:ascii="Cambria" w:hAnsi="Cambria"/>
          <w:b/>
          <w:bCs/>
        </w:rPr>
      </w:pPr>
      <w:r>
        <w:rPr>
          <w:rFonts w:ascii="Cambria" w:hAnsi="Cambria"/>
          <w:b/>
          <w:bCs/>
        </w:rPr>
        <w:t>Figure 4.3.5.2 – System Block Diagram with Hydraulic Brakes</w:t>
      </w:r>
    </w:p>
    <w:p w14:paraId="4C060BBE" w14:textId="25B756E2" w:rsidR="00C047EB" w:rsidRDefault="00C047EB" w:rsidP="00D93A25">
      <w:pPr>
        <w:spacing w:before="240"/>
        <w:jc w:val="center"/>
        <w:rPr>
          <w:rFonts w:ascii="Cambria" w:hAnsi="Cambria"/>
          <w:b/>
          <w:bCs/>
        </w:rPr>
      </w:pPr>
      <w:r w:rsidRPr="00C047EB">
        <w:rPr>
          <w:rFonts w:ascii="Cambria" w:hAnsi="Cambria"/>
          <w:b/>
          <w:bCs/>
          <w:noProof/>
        </w:rPr>
        <w:lastRenderedPageBreak/>
        <w:drawing>
          <wp:inline distT="0" distB="0" distL="0" distR="0" wp14:anchorId="27716EC8" wp14:editId="5C683B49">
            <wp:extent cx="4295775" cy="3830399"/>
            <wp:effectExtent l="19050" t="19050" r="9525" b="1778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1"/>
                    <a:stretch>
                      <a:fillRect/>
                    </a:stretch>
                  </pic:blipFill>
                  <pic:spPr>
                    <a:xfrm>
                      <a:off x="0" y="0"/>
                      <a:ext cx="4300978" cy="3835038"/>
                    </a:xfrm>
                    <a:prstGeom prst="rect">
                      <a:avLst/>
                    </a:prstGeom>
                    <a:ln>
                      <a:solidFill>
                        <a:schemeClr val="tx1"/>
                      </a:solidFill>
                    </a:ln>
                  </pic:spPr>
                </pic:pic>
              </a:graphicData>
            </a:graphic>
          </wp:inline>
        </w:drawing>
      </w:r>
    </w:p>
    <w:p w14:paraId="058CDD25" w14:textId="50B65CBB" w:rsidR="00C047EB" w:rsidRPr="00C047EB" w:rsidRDefault="00C047EB" w:rsidP="00D93A25">
      <w:pPr>
        <w:spacing w:before="240"/>
        <w:jc w:val="center"/>
        <w:rPr>
          <w:rFonts w:ascii="Cambria" w:hAnsi="Cambria"/>
          <w:b/>
          <w:bCs/>
        </w:rPr>
      </w:pPr>
      <w:r>
        <w:rPr>
          <w:rFonts w:ascii="Cambria" w:hAnsi="Cambria"/>
          <w:b/>
          <w:bCs/>
        </w:rPr>
        <w:t>Figure 4.3.5.3 – Hydraulic Brake Connections</w:t>
      </w:r>
    </w:p>
    <w:p w14:paraId="0EDB40E9" w14:textId="7869A031" w:rsidR="00E557D5" w:rsidRDefault="00E557D5" w:rsidP="00E557D5">
      <w:pPr>
        <w:pStyle w:val="Style3"/>
      </w:pPr>
      <w:bookmarkStart w:id="17" w:name="_Toc101876707"/>
      <w:r>
        <w:t>4.3.</w:t>
      </w:r>
      <w:r w:rsidR="003127BE">
        <w:t>6</w:t>
      </w:r>
      <w:r>
        <w:t xml:space="preserve"> SUBSYSTEM TESTING</w:t>
      </w:r>
      <w:bookmarkEnd w:id="17"/>
    </w:p>
    <w:p w14:paraId="38582EDC" w14:textId="62DB5A46" w:rsidR="00E557D5" w:rsidRDefault="00422B00" w:rsidP="00422B00">
      <w:pPr>
        <w:spacing w:before="240" w:after="0"/>
        <w:rPr>
          <w:rFonts w:ascii="Cambria" w:hAnsi="Cambria"/>
        </w:rPr>
      </w:pPr>
      <w:r>
        <w:rPr>
          <w:rFonts w:ascii="Cambria" w:hAnsi="Cambria"/>
        </w:rPr>
        <w:t>Main testing for the driver input subsystem focused on the following:</w:t>
      </w:r>
    </w:p>
    <w:p w14:paraId="4E437416" w14:textId="58C4416D" w:rsidR="00422B00" w:rsidRDefault="00422B00" w:rsidP="0027447F">
      <w:pPr>
        <w:pStyle w:val="ListParagraph"/>
        <w:numPr>
          <w:ilvl w:val="0"/>
          <w:numId w:val="22"/>
        </w:numPr>
        <w:spacing w:before="240"/>
        <w:rPr>
          <w:rFonts w:ascii="Cambria" w:hAnsi="Cambria"/>
        </w:rPr>
      </w:pPr>
      <w:r>
        <w:rPr>
          <w:rFonts w:ascii="Cambria" w:hAnsi="Cambria"/>
        </w:rPr>
        <w:t>Ensuring the state diagram implemented by the software worked properly and integrated with the pedal and encoder signals successfully</w:t>
      </w:r>
    </w:p>
    <w:p w14:paraId="395DABD3" w14:textId="48D39A7F" w:rsidR="006C7874" w:rsidRDefault="00422B00" w:rsidP="00422B00">
      <w:pPr>
        <w:rPr>
          <w:rFonts w:ascii="Cambria" w:hAnsi="Cambria"/>
        </w:rPr>
      </w:pPr>
      <w:r>
        <w:rPr>
          <w:rFonts w:ascii="Cambria" w:hAnsi="Cambria"/>
        </w:rPr>
        <w:t xml:space="preserve">Testing was achieved by repeating the </w:t>
      </w:r>
      <w:r w:rsidR="006C7874">
        <w:rPr>
          <w:rFonts w:ascii="Cambria" w:hAnsi="Cambria"/>
        </w:rPr>
        <w:t xml:space="preserve">switching initialization sequence and noting the states of the relays on the </w:t>
      </w:r>
      <w:r w:rsidR="00EF1BA5">
        <w:rPr>
          <w:rFonts w:ascii="Cambria" w:hAnsi="Cambria"/>
        </w:rPr>
        <w:t>Motherboard</w:t>
      </w:r>
      <w:r w:rsidR="006C7874">
        <w:rPr>
          <w:rFonts w:ascii="Cambria" w:hAnsi="Cambria"/>
        </w:rPr>
        <w:t xml:space="preserve"> impacted by each switch flip.</w:t>
      </w:r>
    </w:p>
    <w:p w14:paraId="3521E65E" w14:textId="7EB2479A" w:rsidR="006C7874" w:rsidRDefault="00EF1BA5" w:rsidP="0027447F">
      <w:pPr>
        <w:pStyle w:val="ListParagraph"/>
        <w:numPr>
          <w:ilvl w:val="0"/>
          <w:numId w:val="22"/>
        </w:numPr>
        <w:rPr>
          <w:rFonts w:ascii="Cambria" w:hAnsi="Cambria"/>
        </w:rPr>
      </w:pPr>
      <w:r>
        <w:rPr>
          <w:rFonts w:ascii="Cambria" w:hAnsi="Cambria"/>
        </w:rPr>
        <w:t>Motherboard</w:t>
      </w:r>
      <w:r w:rsidR="006C7874">
        <w:rPr>
          <w:rFonts w:ascii="Cambria" w:hAnsi="Cambria"/>
        </w:rPr>
        <w:t xml:space="preserve"> was powered, the system enabled, and the state of the direction relay was noted when switching between forward and reverse.</w:t>
      </w:r>
    </w:p>
    <w:p w14:paraId="7FCF9708" w14:textId="0B9B36D8" w:rsidR="006C7874" w:rsidRDefault="006C7874" w:rsidP="006C7874">
      <w:pPr>
        <w:rPr>
          <w:rFonts w:ascii="Cambria" w:hAnsi="Cambria"/>
        </w:rPr>
      </w:pPr>
      <w:r>
        <w:rPr>
          <w:rFonts w:ascii="Cambria" w:hAnsi="Cambria"/>
        </w:rPr>
        <w:t>Drive control system was tested after this initial testing.</w:t>
      </w:r>
    </w:p>
    <w:p w14:paraId="65D08B1E" w14:textId="77777777" w:rsidR="007702D6" w:rsidRDefault="006C7874" w:rsidP="0027447F">
      <w:pPr>
        <w:pStyle w:val="ListParagraph"/>
        <w:numPr>
          <w:ilvl w:val="0"/>
          <w:numId w:val="22"/>
        </w:numPr>
        <w:rPr>
          <w:rFonts w:ascii="Cambria" w:hAnsi="Cambria"/>
        </w:rPr>
      </w:pPr>
      <w:r>
        <w:rPr>
          <w:rFonts w:ascii="Cambria" w:hAnsi="Cambria"/>
        </w:rPr>
        <w:t xml:space="preserve">Testing focused on </w:t>
      </w:r>
      <w:r w:rsidR="007702D6">
        <w:rPr>
          <w:rFonts w:ascii="Cambria" w:hAnsi="Cambria"/>
        </w:rPr>
        <w:t>2 aspects:</w:t>
      </w:r>
    </w:p>
    <w:p w14:paraId="5C93B916" w14:textId="50D6710E" w:rsidR="006C7874" w:rsidRDefault="007702D6" w:rsidP="0027447F">
      <w:pPr>
        <w:pStyle w:val="ListParagraph"/>
        <w:numPr>
          <w:ilvl w:val="1"/>
          <w:numId w:val="22"/>
        </w:numPr>
        <w:rPr>
          <w:rFonts w:ascii="Cambria" w:hAnsi="Cambria"/>
        </w:rPr>
      </w:pPr>
      <w:r>
        <w:rPr>
          <w:rFonts w:ascii="Cambria" w:hAnsi="Cambria"/>
        </w:rPr>
        <w:t>T</w:t>
      </w:r>
      <w:r w:rsidR="006C7874">
        <w:rPr>
          <w:rFonts w:ascii="Cambria" w:hAnsi="Cambria"/>
        </w:rPr>
        <w:t>uning the torque vectoring implemented by the rotary encode</w:t>
      </w:r>
      <w:r>
        <w:rPr>
          <w:rFonts w:ascii="Cambria" w:hAnsi="Cambria"/>
        </w:rPr>
        <w:t>r</w:t>
      </w:r>
    </w:p>
    <w:p w14:paraId="4DBC16C7" w14:textId="7DA5744D" w:rsidR="007702D6" w:rsidRDefault="007702D6" w:rsidP="0027447F">
      <w:pPr>
        <w:pStyle w:val="ListParagraph"/>
        <w:numPr>
          <w:ilvl w:val="1"/>
          <w:numId w:val="22"/>
        </w:numPr>
        <w:rPr>
          <w:rFonts w:ascii="Cambria" w:hAnsi="Cambria"/>
        </w:rPr>
      </w:pPr>
      <w:r>
        <w:rPr>
          <w:rFonts w:ascii="Cambria" w:hAnsi="Cambria"/>
        </w:rPr>
        <w:t>Ensure the direction relay implemented the correct rotation and drive scheme for the different drive states</w:t>
      </w:r>
    </w:p>
    <w:p w14:paraId="635B3458" w14:textId="77777777" w:rsidR="00D6332D" w:rsidRDefault="007702D6" w:rsidP="007702D6">
      <w:pPr>
        <w:rPr>
          <w:rFonts w:ascii="Cambria" w:hAnsi="Cambria"/>
        </w:rPr>
      </w:pPr>
      <w:r w:rsidRPr="007702D6">
        <w:rPr>
          <w:rFonts w:ascii="Cambria" w:hAnsi="Cambria"/>
        </w:rPr>
        <w:t>Testing yielded a complete drive system for the left and right wheel</w:t>
      </w:r>
      <w:r>
        <w:rPr>
          <w:rFonts w:ascii="Cambria" w:hAnsi="Cambria"/>
        </w:rPr>
        <w:t xml:space="preserve"> based on</w:t>
      </w:r>
      <w:r w:rsidR="00D6332D">
        <w:rPr>
          <w:rFonts w:ascii="Cambria" w:hAnsi="Cambria"/>
        </w:rPr>
        <w:t>:</w:t>
      </w:r>
    </w:p>
    <w:p w14:paraId="3070C192" w14:textId="77777777" w:rsidR="00D6332D" w:rsidRDefault="00D6332D" w:rsidP="0027447F">
      <w:pPr>
        <w:pStyle w:val="ListParagraph"/>
        <w:numPr>
          <w:ilvl w:val="0"/>
          <w:numId w:val="22"/>
        </w:numPr>
        <w:rPr>
          <w:rFonts w:ascii="Cambria" w:hAnsi="Cambria"/>
        </w:rPr>
      </w:pPr>
      <w:r w:rsidRPr="00D6332D">
        <w:rPr>
          <w:rFonts w:ascii="Cambria" w:hAnsi="Cambria"/>
        </w:rPr>
        <w:t>C</w:t>
      </w:r>
      <w:r w:rsidR="007702D6" w:rsidRPr="00D6332D">
        <w:rPr>
          <w:rFonts w:ascii="Cambria" w:hAnsi="Cambria"/>
        </w:rPr>
        <w:t>hanging states according to switch inputs</w:t>
      </w:r>
    </w:p>
    <w:p w14:paraId="4F6BAF86" w14:textId="13D4D082" w:rsidR="007702D6" w:rsidRDefault="00D6332D" w:rsidP="0027447F">
      <w:pPr>
        <w:pStyle w:val="ListParagraph"/>
        <w:numPr>
          <w:ilvl w:val="0"/>
          <w:numId w:val="22"/>
        </w:numPr>
        <w:rPr>
          <w:rFonts w:ascii="Cambria" w:hAnsi="Cambria"/>
        </w:rPr>
      </w:pPr>
      <w:r>
        <w:rPr>
          <w:rFonts w:ascii="Cambria" w:hAnsi="Cambria"/>
        </w:rPr>
        <w:t>H</w:t>
      </w:r>
      <w:r w:rsidR="007702D6" w:rsidRPr="00D6332D">
        <w:rPr>
          <w:rFonts w:ascii="Cambria" w:hAnsi="Cambria"/>
        </w:rPr>
        <w:t>aving the correct signals sent to the motor based on pedal and encoder inputs.</w:t>
      </w:r>
    </w:p>
    <w:p w14:paraId="664FB808" w14:textId="2FE7429E" w:rsidR="007C5FFF" w:rsidRDefault="007C5FFF" w:rsidP="007C5FFF">
      <w:pPr>
        <w:rPr>
          <w:rFonts w:ascii="Cambria" w:hAnsi="Cambria"/>
        </w:rPr>
      </w:pPr>
    </w:p>
    <w:p w14:paraId="55F367FC" w14:textId="57F24069" w:rsidR="007C5FFF" w:rsidRDefault="007C5FFF" w:rsidP="007C5FFF">
      <w:pPr>
        <w:pStyle w:val="Style2"/>
      </w:pPr>
      <w:bookmarkStart w:id="18" w:name="_Toc101876708"/>
      <w:r>
        <w:lastRenderedPageBreak/>
        <w:t>4.4 SYSTEM STATUS INTERFACE</w:t>
      </w:r>
      <w:bookmarkEnd w:id="18"/>
    </w:p>
    <w:p w14:paraId="039DE1AD" w14:textId="71D3D9AB" w:rsidR="007C5FFF" w:rsidRDefault="007D7E9E" w:rsidP="00A37CCA">
      <w:pPr>
        <w:spacing w:before="240"/>
        <w:rPr>
          <w:rFonts w:ascii="Cambria" w:hAnsi="Cambria"/>
        </w:rPr>
      </w:pPr>
      <w:r>
        <w:rPr>
          <w:rFonts w:ascii="Cambria" w:hAnsi="Cambria"/>
        </w:rPr>
        <w:t>The System Status Interface is designed to provide live updates to the driver and off-track team</w:t>
      </w:r>
      <w:r w:rsidR="0098274C">
        <w:rPr>
          <w:rFonts w:ascii="Cambria" w:hAnsi="Cambria"/>
        </w:rPr>
        <w:t xml:space="preserve"> with a variety of relevant information</w:t>
      </w:r>
      <w:r w:rsidR="00D3319F">
        <w:rPr>
          <w:rFonts w:ascii="Cambria" w:hAnsi="Cambria"/>
        </w:rPr>
        <w:t xml:space="preserve"> (in addition to pertinent error messages)</w:t>
      </w:r>
      <w:r w:rsidR="0098274C">
        <w:rPr>
          <w:rFonts w:ascii="Cambria" w:hAnsi="Cambria"/>
        </w:rPr>
        <w:t>:</w:t>
      </w:r>
    </w:p>
    <w:p w14:paraId="0CFC78C8" w14:textId="52DEBDCE" w:rsidR="0098274C" w:rsidRDefault="00D3319F" w:rsidP="0027447F">
      <w:pPr>
        <w:pStyle w:val="ListParagraph"/>
        <w:numPr>
          <w:ilvl w:val="0"/>
          <w:numId w:val="23"/>
        </w:numPr>
        <w:spacing w:before="240"/>
        <w:rPr>
          <w:rFonts w:ascii="Cambria" w:hAnsi="Cambria"/>
        </w:rPr>
      </w:pPr>
      <w:r>
        <w:rPr>
          <w:rFonts w:ascii="Cambria" w:hAnsi="Cambria"/>
        </w:rPr>
        <w:t>Fuel level</w:t>
      </w:r>
    </w:p>
    <w:p w14:paraId="4624657F" w14:textId="02638C59" w:rsidR="00D3319F" w:rsidRDefault="00D3319F" w:rsidP="0027447F">
      <w:pPr>
        <w:pStyle w:val="ListParagraph"/>
        <w:numPr>
          <w:ilvl w:val="0"/>
          <w:numId w:val="23"/>
        </w:numPr>
        <w:spacing w:before="240"/>
        <w:rPr>
          <w:rFonts w:ascii="Cambria" w:hAnsi="Cambria"/>
        </w:rPr>
      </w:pPr>
      <w:r>
        <w:rPr>
          <w:rFonts w:ascii="Cambria" w:hAnsi="Cambria"/>
        </w:rPr>
        <w:t>Ultracapacitor charge</w:t>
      </w:r>
    </w:p>
    <w:p w14:paraId="400BD147" w14:textId="7E167AFC" w:rsidR="00D3319F" w:rsidRDefault="00D3319F" w:rsidP="0027447F">
      <w:pPr>
        <w:pStyle w:val="ListParagraph"/>
        <w:numPr>
          <w:ilvl w:val="0"/>
          <w:numId w:val="23"/>
        </w:numPr>
        <w:spacing w:before="240"/>
        <w:rPr>
          <w:rFonts w:ascii="Cambria" w:hAnsi="Cambria"/>
        </w:rPr>
      </w:pPr>
      <w:r>
        <w:rPr>
          <w:rFonts w:ascii="Cambria" w:hAnsi="Cambria"/>
        </w:rPr>
        <w:t>Vehicle speed</w:t>
      </w:r>
    </w:p>
    <w:p w14:paraId="3F7908B6" w14:textId="42C94433" w:rsidR="00D3319F" w:rsidRDefault="00D3319F" w:rsidP="0027447F">
      <w:pPr>
        <w:pStyle w:val="ListParagraph"/>
        <w:numPr>
          <w:ilvl w:val="0"/>
          <w:numId w:val="23"/>
        </w:numPr>
        <w:spacing w:before="240"/>
        <w:rPr>
          <w:rFonts w:ascii="Cambria" w:hAnsi="Cambria"/>
        </w:rPr>
      </w:pPr>
      <w:r>
        <w:rPr>
          <w:rFonts w:ascii="Cambria" w:hAnsi="Cambria"/>
        </w:rPr>
        <w:t>Engine RPM</w:t>
      </w:r>
    </w:p>
    <w:p w14:paraId="3E4A312B" w14:textId="4FC6BCDF" w:rsidR="00D3319F" w:rsidRDefault="00D3319F" w:rsidP="0027447F">
      <w:pPr>
        <w:pStyle w:val="ListParagraph"/>
        <w:numPr>
          <w:ilvl w:val="0"/>
          <w:numId w:val="23"/>
        </w:numPr>
        <w:spacing w:before="240"/>
        <w:rPr>
          <w:rFonts w:ascii="Cambria" w:hAnsi="Cambria"/>
        </w:rPr>
      </w:pPr>
      <w:r>
        <w:rPr>
          <w:rFonts w:ascii="Cambria" w:hAnsi="Cambria"/>
        </w:rPr>
        <w:t>Pertinent error messages</w:t>
      </w:r>
    </w:p>
    <w:p w14:paraId="1648A60F" w14:textId="16D75138" w:rsidR="00D3319F" w:rsidRDefault="00D3319F" w:rsidP="00D3319F">
      <w:pPr>
        <w:spacing w:before="240"/>
        <w:rPr>
          <w:rFonts w:ascii="Cambria" w:hAnsi="Cambria"/>
        </w:rPr>
      </w:pPr>
      <w:r>
        <w:rPr>
          <w:rFonts w:ascii="Cambria" w:hAnsi="Cambria"/>
        </w:rPr>
        <w:t xml:space="preserve">The primary component of the System Status Interface is the direct updates to the driver via </w:t>
      </w:r>
      <w:r w:rsidR="005A466F">
        <w:rPr>
          <w:rFonts w:ascii="Cambria" w:hAnsi="Cambria"/>
        </w:rPr>
        <w:t>a</w:t>
      </w:r>
      <w:r>
        <w:rPr>
          <w:rFonts w:ascii="Cambria" w:hAnsi="Cambria"/>
        </w:rPr>
        <w:t xml:space="preserve"> </w:t>
      </w:r>
      <w:r w:rsidR="009651AE">
        <w:rPr>
          <w:rFonts w:ascii="Cambria" w:hAnsi="Cambria"/>
        </w:rPr>
        <w:t>Driver D</w:t>
      </w:r>
      <w:r>
        <w:rPr>
          <w:rFonts w:ascii="Cambria" w:hAnsi="Cambria"/>
        </w:rPr>
        <w:t>isplay inside the car</w:t>
      </w:r>
      <w:r w:rsidR="009651AE">
        <w:rPr>
          <w:rFonts w:ascii="Cambria" w:hAnsi="Cambria"/>
        </w:rPr>
        <w:t xml:space="preserve"> (LCD 2019-2020, Nextion 2021-2022)</w:t>
      </w:r>
      <w:r>
        <w:rPr>
          <w:rFonts w:ascii="Cambria" w:hAnsi="Cambria"/>
        </w:rPr>
        <w:t>. The second component is the off-track transmission of these updates via an RF transmitter – which communicates to an off-track RF receiver writing data to a serial monitor.</w:t>
      </w:r>
      <w:r w:rsidR="002E601C">
        <w:rPr>
          <w:rFonts w:ascii="Cambria" w:hAnsi="Cambria"/>
        </w:rPr>
        <w:t xml:space="preserve"> The initial implementation of the RF receiver was created in 2019, while the 2020 team created a preliminary GUI in MATLAB to display the data to an off-track team in a clear way.</w:t>
      </w:r>
      <w:r w:rsidR="000909D5">
        <w:rPr>
          <w:rFonts w:ascii="Cambria" w:hAnsi="Cambria"/>
        </w:rPr>
        <w:t xml:space="preserve"> The 2022 team redesigned the Motherboard to implement a second UART module, to be used in the future to connect both the Nextion Driver Display and an RF transmitter to the PIC32MX795 simultaneously.</w:t>
      </w:r>
    </w:p>
    <w:p w14:paraId="4D7F4D64" w14:textId="3FBEA94F" w:rsidR="00D3319F" w:rsidRDefault="00D3319F" w:rsidP="00D3319F">
      <w:pPr>
        <w:spacing w:before="240"/>
        <w:jc w:val="center"/>
        <w:rPr>
          <w:rFonts w:ascii="Cambria" w:hAnsi="Cambria"/>
        </w:rPr>
      </w:pPr>
      <w:r w:rsidRPr="00D3319F">
        <w:rPr>
          <w:rFonts w:ascii="Cambria" w:hAnsi="Cambria"/>
          <w:noProof/>
        </w:rPr>
        <w:drawing>
          <wp:inline distT="0" distB="0" distL="0" distR="0" wp14:anchorId="682DE62B" wp14:editId="29B1B95F">
            <wp:extent cx="4024745" cy="2012373"/>
            <wp:effectExtent l="19050" t="19050" r="13970" b="26035"/>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pic:nvPicPr>
                  <pic:blipFill>
                    <a:blip r:embed="rId22"/>
                    <a:stretch>
                      <a:fillRect/>
                    </a:stretch>
                  </pic:blipFill>
                  <pic:spPr>
                    <a:xfrm>
                      <a:off x="0" y="0"/>
                      <a:ext cx="4032024" cy="2016012"/>
                    </a:xfrm>
                    <a:prstGeom prst="rect">
                      <a:avLst/>
                    </a:prstGeom>
                    <a:ln>
                      <a:solidFill>
                        <a:schemeClr val="tx1"/>
                      </a:solidFill>
                    </a:ln>
                  </pic:spPr>
                </pic:pic>
              </a:graphicData>
            </a:graphic>
          </wp:inline>
        </w:drawing>
      </w:r>
    </w:p>
    <w:p w14:paraId="1072092E" w14:textId="4950FCAF" w:rsidR="00D3319F" w:rsidRDefault="00D3319F" w:rsidP="00D3319F">
      <w:pPr>
        <w:spacing w:before="240"/>
        <w:jc w:val="center"/>
        <w:rPr>
          <w:rFonts w:ascii="Cambria" w:hAnsi="Cambria"/>
          <w:b/>
          <w:bCs/>
        </w:rPr>
      </w:pPr>
      <w:r>
        <w:rPr>
          <w:rFonts w:ascii="Cambria" w:hAnsi="Cambria"/>
          <w:b/>
          <w:bCs/>
        </w:rPr>
        <w:t>Figure 4.4.1 – LCD Wiring Schematic</w:t>
      </w:r>
    </w:p>
    <w:p w14:paraId="42FAB1B2" w14:textId="0D4F1ED2" w:rsidR="00D3319F" w:rsidRDefault="00D3319F" w:rsidP="00A2432B">
      <w:pPr>
        <w:pStyle w:val="Style3"/>
      </w:pPr>
      <w:bookmarkStart w:id="19" w:name="_Toc101876709"/>
      <w:r>
        <w:t>4.4.1 LCD</w:t>
      </w:r>
      <w:r w:rsidR="00035194">
        <w:t xml:space="preserve"> (2019-2020)</w:t>
      </w:r>
      <w:bookmarkEnd w:id="19"/>
    </w:p>
    <w:p w14:paraId="32D5C472" w14:textId="45F75A3C" w:rsidR="00D3319F" w:rsidRDefault="00D3319F" w:rsidP="00D3319F">
      <w:pPr>
        <w:spacing w:before="240"/>
        <w:rPr>
          <w:rFonts w:ascii="Cambria" w:hAnsi="Cambria" w:cstheme="minorHAnsi"/>
        </w:rPr>
      </w:pPr>
      <w:r>
        <w:rPr>
          <w:rFonts w:ascii="Cambria" w:hAnsi="Cambria" w:cstheme="minorHAnsi"/>
        </w:rPr>
        <w:t xml:space="preserve">The LCD screen </w:t>
      </w:r>
      <w:r w:rsidR="00A9743D">
        <w:rPr>
          <w:rFonts w:ascii="Cambria" w:hAnsi="Cambria" w:cstheme="minorHAnsi"/>
        </w:rPr>
        <w:t>was</w:t>
      </w:r>
      <w:r>
        <w:rPr>
          <w:rFonts w:ascii="Cambria" w:hAnsi="Cambria" w:cstheme="minorHAnsi"/>
        </w:rPr>
        <w:t xml:space="preserve"> used to communicate information on the vehicle’s status to the driver.</w:t>
      </w:r>
    </w:p>
    <w:p w14:paraId="63C76397" w14:textId="6CD1ABBB" w:rsidR="00D3319F" w:rsidRDefault="00D3319F" w:rsidP="0027447F">
      <w:pPr>
        <w:pStyle w:val="ListParagraph"/>
        <w:numPr>
          <w:ilvl w:val="0"/>
          <w:numId w:val="24"/>
        </w:numPr>
        <w:rPr>
          <w:rFonts w:ascii="Cambria" w:hAnsi="Cambria" w:cstheme="minorHAnsi"/>
        </w:rPr>
      </w:pPr>
      <w:r>
        <w:rPr>
          <w:rFonts w:ascii="Cambria" w:hAnsi="Cambria" w:cstheme="minorHAnsi"/>
        </w:rPr>
        <w:t>Selected this LCD because it is equipped with a controller – easy communication through SPI</w:t>
      </w:r>
    </w:p>
    <w:p w14:paraId="42B616AD" w14:textId="1E7C7BCB" w:rsidR="00D3319F" w:rsidRDefault="00D3319F" w:rsidP="0027447F">
      <w:pPr>
        <w:pStyle w:val="ListParagraph"/>
        <w:numPr>
          <w:ilvl w:val="0"/>
          <w:numId w:val="24"/>
        </w:numPr>
        <w:spacing w:before="240"/>
        <w:rPr>
          <w:rFonts w:ascii="Cambria" w:hAnsi="Cambria" w:cstheme="minorHAnsi"/>
        </w:rPr>
      </w:pPr>
      <w:r>
        <w:rPr>
          <w:rFonts w:ascii="Cambria" w:hAnsi="Cambria" w:cstheme="minorHAnsi"/>
        </w:rPr>
        <w:t xml:space="preserve">7-inch size </w:t>
      </w:r>
      <w:r w:rsidR="005D046E">
        <w:rPr>
          <w:rFonts w:ascii="Cambria" w:hAnsi="Cambria" w:cstheme="minorHAnsi"/>
        </w:rPr>
        <w:t>ideal for a lot of information displayed on one interface</w:t>
      </w:r>
    </w:p>
    <w:p w14:paraId="28A5EBF8" w14:textId="00505E18" w:rsidR="005D046E" w:rsidRDefault="005D046E" w:rsidP="0027447F">
      <w:pPr>
        <w:pStyle w:val="ListParagraph"/>
        <w:numPr>
          <w:ilvl w:val="0"/>
          <w:numId w:val="24"/>
        </w:numPr>
        <w:spacing w:before="240"/>
        <w:rPr>
          <w:rFonts w:ascii="Cambria" w:hAnsi="Cambria" w:cstheme="minorHAnsi"/>
        </w:rPr>
      </w:pPr>
      <w:r>
        <w:rPr>
          <w:rFonts w:ascii="Cambria" w:hAnsi="Cambria" w:cstheme="minorHAnsi"/>
        </w:rPr>
        <w:t>Available libraries for graphics were intuitive – easily create graphics such as gauge/progress bar</w:t>
      </w:r>
    </w:p>
    <w:p w14:paraId="26366934" w14:textId="24F27ACE" w:rsidR="005D046E" w:rsidRDefault="005D046E" w:rsidP="0027447F">
      <w:pPr>
        <w:pStyle w:val="ListParagraph"/>
        <w:numPr>
          <w:ilvl w:val="0"/>
          <w:numId w:val="24"/>
        </w:numPr>
        <w:spacing w:before="240"/>
        <w:rPr>
          <w:rFonts w:ascii="Cambria" w:hAnsi="Cambria" w:cstheme="minorHAnsi"/>
        </w:rPr>
      </w:pPr>
      <w:r>
        <w:rPr>
          <w:rFonts w:ascii="Cambria" w:hAnsi="Cambria" w:cstheme="minorHAnsi"/>
        </w:rPr>
        <w:t>Supports various forms of RGB interfacing – makes it flexible</w:t>
      </w:r>
    </w:p>
    <w:p w14:paraId="055DF3C0" w14:textId="4900EB4D" w:rsidR="005D046E" w:rsidRDefault="005D046E" w:rsidP="005D046E">
      <w:pPr>
        <w:spacing w:before="240"/>
        <w:rPr>
          <w:rFonts w:ascii="Cambria" w:hAnsi="Cambria" w:cstheme="minorHAnsi"/>
        </w:rPr>
      </w:pPr>
      <w:r>
        <w:rPr>
          <w:rFonts w:ascii="Cambria" w:hAnsi="Cambria" w:cstheme="minorHAnsi"/>
        </w:rPr>
        <w:t xml:space="preserve">LCD </w:t>
      </w:r>
      <w:r w:rsidR="00A2432B">
        <w:rPr>
          <w:rFonts w:ascii="Cambria" w:hAnsi="Cambria" w:cstheme="minorHAnsi"/>
        </w:rPr>
        <w:t>visuals update</w:t>
      </w:r>
      <w:r w:rsidR="00467E25">
        <w:rPr>
          <w:rFonts w:ascii="Cambria" w:hAnsi="Cambria" w:cstheme="minorHAnsi"/>
        </w:rPr>
        <w:t>d</w:t>
      </w:r>
      <w:r w:rsidR="00A2432B">
        <w:rPr>
          <w:rFonts w:ascii="Cambria" w:hAnsi="Cambria" w:cstheme="minorHAnsi"/>
        </w:rPr>
        <w:t xml:space="preserve"> the driver on various elements of vehicle status.</w:t>
      </w:r>
    </w:p>
    <w:p w14:paraId="74278589" w14:textId="1122290B" w:rsidR="00A2432B" w:rsidRDefault="00A2432B" w:rsidP="0027447F">
      <w:pPr>
        <w:pStyle w:val="ListParagraph"/>
        <w:numPr>
          <w:ilvl w:val="0"/>
          <w:numId w:val="25"/>
        </w:numPr>
        <w:rPr>
          <w:rFonts w:ascii="Cambria" w:hAnsi="Cambria" w:cstheme="minorHAnsi"/>
        </w:rPr>
      </w:pPr>
      <w:r>
        <w:rPr>
          <w:rFonts w:ascii="Cambria" w:hAnsi="Cambria" w:cstheme="minorHAnsi"/>
        </w:rPr>
        <w:t>Vehicle power gauge – starts in the middle</w:t>
      </w:r>
    </w:p>
    <w:p w14:paraId="668D55EC" w14:textId="56ADABA4" w:rsidR="00A2432B" w:rsidRDefault="00A2432B" w:rsidP="0027447F">
      <w:pPr>
        <w:pStyle w:val="ListParagraph"/>
        <w:numPr>
          <w:ilvl w:val="1"/>
          <w:numId w:val="25"/>
        </w:numPr>
        <w:spacing w:before="240"/>
        <w:rPr>
          <w:rFonts w:ascii="Cambria" w:hAnsi="Cambria" w:cstheme="minorHAnsi"/>
        </w:rPr>
      </w:pPr>
      <w:r>
        <w:rPr>
          <w:rFonts w:ascii="Cambria" w:hAnsi="Cambria" w:cstheme="minorHAnsi"/>
        </w:rPr>
        <w:t>Moves clockwise when net power is positive (draining accumulator)</w:t>
      </w:r>
    </w:p>
    <w:p w14:paraId="5F9E8BD1" w14:textId="16E25D8E" w:rsidR="00A2432B" w:rsidRDefault="00A2432B" w:rsidP="0027447F">
      <w:pPr>
        <w:pStyle w:val="ListParagraph"/>
        <w:numPr>
          <w:ilvl w:val="1"/>
          <w:numId w:val="25"/>
        </w:numPr>
        <w:spacing w:before="240"/>
        <w:rPr>
          <w:rFonts w:ascii="Cambria" w:hAnsi="Cambria" w:cstheme="minorHAnsi"/>
        </w:rPr>
      </w:pPr>
      <w:r>
        <w:rPr>
          <w:rFonts w:ascii="Cambria" w:hAnsi="Cambria" w:cstheme="minorHAnsi"/>
        </w:rPr>
        <w:lastRenderedPageBreak/>
        <w:t>Moves counterclockwise when net power is negative (regenerative braking)</w:t>
      </w:r>
    </w:p>
    <w:p w14:paraId="052BC018" w14:textId="0DF25760" w:rsidR="00A2432B" w:rsidRDefault="00A2432B" w:rsidP="0027447F">
      <w:pPr>
        <w:pStyle w:val="ListParagraph"/>
        <w:numPr>
          <w:ilvl w:val="0"/>
          <w:numId w:val="25"/>
        </w:numPr>
        <w:spacing w:before="240"/>
        <w:rPr>
          <w:rFonts w:ascii="Cambria" w:hAnsi="Cambria" w:cstheme="minorHAnsi"/>
        </w:rPr>
      </w:pPr>
      <w:r>
        <w:rPr>
          <w:rFonts w:ascii="Cambria" w:hAnsi="Cambria" w:cstheme="minorHAnsi"/>
        </w:rPr>
        <w:t>Capacitor charging state – displayed in a progress bar, with percentage value</w:t>
      </w:r>
    </w:p>
    <w:p w14:paraId="250EACDB" w14:textId="232A5ACF" w:rsidR="00A2432B" w:rsidRDefault="00A2432B" w:rsidP="0027447F">
      <w:pPr>
        <w:pStyle w:val="ListParagraph"/>
        <w:numPr>
          <w:ilvl w:val="0"/>
          <w:numId w:val="25"/>
        </w:numPr>
        <w:spacing w:before="240"/>
        <w:rPr>
          <w:rFonts w:ascii="Cambria" w:hAnsi="Cambria" w:cstheme="minorHAnsi"/>
        </w:rPr>
      </w:pPr>
      <w:r>
        <w:rPr>
          <w:rFonts w:ascii="Cambria" w:hAnsi="Cambria" w:cstheme="minorHAnsi"/>
        </w:rPr>
        <w:t>Vehicle RPM – displayed in a progress bar, with percentage value</w:t>
      </w:r>
    </w:p>
    <w:p w14:paraId="2AEA856D" w14:textId="69C0108F" w:rsidR="00A2432B" w:rsidRDefault="00A2432B" w:rsidP="0027447F">
      <w:pPr>
        <w:pStyle w:val="ListParagraph"/>
        <w:numPr>
          <w:ilvl w:val="0"/>
          <w:numId w:val="25"/>
        </w:numPr>
        <w:spacing w:before="240"/>
        <w:rPr>
          <w:rFonts w:ascii="Cambria" w:hAnsi="Cambria" w:cstheme="minorHAnsi"/>
        </w:rPr>
      </w:pPr>
      <w:r>
        <w:rPr>
          <w:rFonts w:ascii="Cambria" w:hAnsi="Cambria" w:cstheme="minorHAnsi"/>
        </w:rPr>
        <w:t>Various diagnostics displayed</w:t>
      </w:r>
    </w:p>
    <w:p w14:paraId="08482F8B" w14:textId="2C65ED02" w:rsidR="00A2432B" w:rsidRDefault="00A2432B" w:rsidP="0027447F">
      <w:pPr>
        <w:pStyle w:val="ListParagraph"/>
        <w:numPr>
          <w:ilvl w:val="1"/>
          <w:numId w:val="25"/>
        </w:numPr>
        <w:spacing w:before="240"/>
        <w:rPr>
          <w:rFonts w:ascii="Cambria" w:hAnsi="Cambria" w:cstheme="minorHAnsi"/>
        </w:rPr>
      </w:pPr>
      <w:r>
        <w:rPr>
          <w:rFonts w:ascii="Cambria" w:hAnsi="Cambria" w:cstheme="minorHAnsi"/>
        </w:rPr>
        <w:t>Accumulator temperature, steering wheel angle, accumulator voltage, charge state</w:t>
      </w:r>
    </w:p>
    <w:p w14:paraId="5D422065" w14:textId="0F1DB37D" w:rsidR="00A2432B" w:rsidRDefault="00A2432B" w:rsidP="0027447F">
      <w:pPr>
        <w:pStyle w:val="ListParagraph"/>
        <w:numPr>
          <w:ilvl w:val="0"/>
          <w:numId w:val="25"/>
        </w:numPr>
        <w:spacing w:before="240"/>
        <w:rPr>
          <w:rFonts w:ascii="Cambria" w:hAnsi="Cambria" w:cstheme="minorHAnsi"/>
        </w:rPr>
      </w:pPr>
      <w:r>
        <w:rPr>
          <w:rFonts w:ascii="Cambria" w:hAnsi="Cambria" w:cstheme="minorHAnsi"/>
        </w:rPr>
        <w:t>Error</w:t>
      </w:r>
      <w:r w:rsidR="00B775C7">
        <w:rPr>
          <w:rFonts w:ascii="Cambria" w:hAnsi="Cambria" w:cstheme="minorHAnsi"/>
        </w:rPr>
        <w:t>s detected by monitoring system are displayed</w:t>
      </w:r>
    </w:p>
    <w:p w14:paraId="017B82A1" w14:textId="2E502A0B" w:rsidR="00653BBD" w:rsidRDefault="00653BBD" w:rsidP="0027447F">
      <w:pPr>
        <w:pStyle w:val="ListParagraph"/>
        <w:numPr>
          <w:ilvl w:val="1"/>
          <w:numId w:val="25"/>
        </w:numPr>
        <w:spacing w:before="240"/>
        <w:rPr>
          <w:rFonts w:ascii="Cambria" w:hAnsi="Cambria" w:cstheme="minorHAnsi"/>
        </w:rPr>
      </w:pPr>
      <w:r>
        <w:rPr>
          <w:rFonts w:ascii="Cambria" w:hAnsi="Cambria" w:cstheme="minorHAnsi"/>
        </w:rPr>
        <w:t>LCD program interprets the CAN</w:t>
      </w:r>
      <w:r w:rsidR="00EB5C9C">
        <w:rPr>
          <w:rFonts w:ascii="Cambria" w:hAnsi="Cambria" w:cstheme="minorHAnsi"/>
        </w:rPr>
        <w:t xml:space="preserve"> </w:t>
      </w:r>
      <w:r>
        <w:rPr>
          <w:rFonts w:ascii="Cambria" w:hAnsi="Cambria" w:cstheme="minorHAnsi"/>
        </w:rPr>
        <w:t>bus messages received</w:t>
      </w:r>
    </w:p>
    <w:p w14:paraId="519254F3" w14:textId="478230C9" w:rsidR="00653BBD" w:rsidRDefault="00653BBD" w:rsidP="0027447F">
      <w:pPr>
        <w:pStyle w:val="ListParagraph"/>
        <w:numPr>
          <w:ilvl w:val="1"/>
          <w:numId w:val="25"/>
        </w:numPr>
        <w:spacing w:before="240"/>
        <w:rPr>
          <w:rFonts w:ascii="Cambria" w:hAnsi="Cambria" w:cstheme="minorHAnsi"/>
        </w:rPr>
      </w:pPr>
      <w:r>
        <w:rPr>
          <w:rFonts w:ascii="Cambria" w:hAnsi="Cambria" w:cstheme="minorHAnsi"/>
        </w:rPr>
        <w:t>Each error type allocated to a bit – bit masking identifies which errors have been set, displays corresponding text to screen</w:t>
      </w:r>
    </w:p>
    <w:p w14:paraId="16AE4058" w14:textId="3C03FC6E" w:rsidR="001D6A0A" w:rsidRDefault="001D6A0A" w:rsidP="001D6A0A">
      <w:pPr>
        <w:pStyle w:val="Style3"/>
      </w:pPr>
      <w:bookmarkStart w:id="20" w:name="_Toc101876710"/>
      <w:r>
        <w:t>4.4.2 NEXTION (2021-2022)</w:t>
      </w:r>
      <w:bookmarkEnd w:id="20"/>
    </w:p>
    <w:p w14:paraId="25247F79" w14:textId="70EC9394" w:rsidR="001D6A0A" w:rsidRDefault="001D6A0A" w:rsidP="001D6A0A">
      <w:pPr>
        <w:spacing w:before="240"/>
        <w:rPr>
          <w:rFonts w:ascii="Cambria" w:hAnsi="Cambria" w:cstheme="minorHAnsi"/>
        </w:rPr>
      </w:pPr>
      <w:r>
        <w:rPr>
          <w:rFonts w:ascii="Cambria" w:hAnsi="Cambria" w:cstheme="minorHAnsi"/>
        </w:rPr>
        <w:t>T</w:t>
      </w:r>
      <w:r w:rsidR="00C311E9">
        <w:rPr>
          <w:rFonts w:ascii="Cambria" w:hAnsi="Cambria" w:cstheme="minorHAnsi"/>
        </w:rPr>
        <w:t>he initial 7-inch LCD display used a SPI interface, and required hundreds of lines of code to incorporate the necessary graphics and suffered with issues of visibility and lack of flexibility.</w:t>
      </w:r>
    </w:p>
    <w:p w14:paraId="3EE692A5" w14:textId="46E5B57E" w:rsidR="00C311E9" w:rsidRDefault="00C311E9" w:rsidP="0066236D">
      <w:pPr>
        <w:pStyle w:val="ListParagraph"/>
        <w:numPr>
          <w:ilvl w:val="0"/>
          <w:numId w:val="73"/>
        </w:numPr>
        <w:spacing w:before="240"/>
        <w:rPr>
          <w:rFonts w:ascii="Cambria" w:hAnsi="Cambria" w:cstheme="minorHAnsi"/>
        </w:rPr>
      </w:pPr>
      <w:r>
        <w:rPr>
          <w:rFonts w:ascii="Cambria" w:hAnsi="Cambria" w:cstheme="minorHAnsi"/>
        </w:rPr>
        <w:t>2021 Team chose to replace the LCD with a 10.1-inch Nextion touchscreen below that communicates with the Motherboard via UART</w:t>
      </w:r>
    </w:p>
    <w:p w14:paraId="75706B87" w14:textId="43BBFAA0" w:rsidR="00360671" w:rsidRDefault="00360671" w:rsidP="0066236D">
      <w:pPr>
        <w:pStyle w:val="ListParagraph"/>
        <w:numPr>
          <w:ilvl w:val="0"/>
          <w:numId w:val="73"/>
        </w:numPr>
        <w:spacing w:before="240"/>
        <w:rPr>
          <w:rFonts w:ascii="Cambria" w:hAnsi="Cambria" w:cstheme="minorHAnsi"/>
        </w:rPr>
      </w:pPr>
      <w:r>
        <w:rPr>
          <w:rFonts w:ascii="Cambria" w:hAnsi="Cambria" w:cstheme="minorHAnsi"/>
        </w:rPr>
        <w:t>Advantages over LCD</w:t>
      </w:r>
    </w:p>
    <w:p w14:paraId="1D8A9781" w14:textId="526F10E9" w:rsidR="00360671" w:rsidRDefault="00360671" w:rsidP="0066236D">
      <w:pPr>
        <w:pStyle w:val="ListParagraph"/>
        <w:numPr>
          <w:ilvl w:val="1"/>
          <w:numId w:val="73"/>
        </w:numPr>
        <w:spacing w:before="240"/>
        <w:rPr>
          <w:rFonts w:ascii="Cambria" w:hAnsi="Cambria" w:cstheme="minorHAnsi"/>
        </w:rPr>
      </w:pPr>
      <w:r>
        <w:rPr>
          <w:rFonts w:ascii="Cambria" w:hAnsi="Cambria" w:cstheme="minorHAnsi"/>
        </w:rPr>
        <w:t>Preload the graphics onto the display with an SD card – simpler and streamlined process for the motherboard code</w:t>
      </w:r>
    </w:p>
    <w:p w14:paraId="09E8984F" w14:textId="529CE8BD" w:rsidR="00360671" w:rsidRDefault="00360671" w:rsidP="0066236D">
      <w:pPr>
        <w:pStyle w:val="ListParagraph"/>
        <w:numPr>
          <w:ilvl w:val="1"/>
          <w:numId w:val="73"/>
        </w:numPr>
        <w:spacing w:before="240"/>
        <w:rPr>
          <w:rFonts w:ascii="Cambria" w:hAnsi="Cambria" w:cstheme="minorHAnsi"/>
        </w:rPr>
      </w:pPr>
      <w:r>
        <w:rPr>
          <w:rFonts w:ascii="Cambria" w:hAnsi="Cambria" w:cstheme="minorHAnsi"/>
        </w:rPr>
        <w:t>Multiple pages can be implemented – better informational organization for driver and future team development</w:t>
      </w:r>
    </w:p>
    <w:p w14:paraId="68996BF5" w14:textId="2512B8BE" w:rsidR="00360671" w:rsidRDefault="00360671" w:rsidP="0066236D">
      <w:pPr>
        <w:pStyle w:val="ListParagraph"/>
        <w:numPr>
          <w:ilvl w:val="1"/>
          <w:numId w:val="73"/>
        </w:numPr>
        <w:spacing w:before="240"/>
        <w:rPr>
          <w:rFonts w:ascii="Cambria" w:hAnsi="Cambria" w:cstheme="minorHAnsi"/>
        </w:rPr>
      </w:pPr>
      <w:r>
        <w:rPr>
          <w:rFonts w:ascii="Cambria" w:hAnsi="Cambria" w:cstheme="minorHAnsi"/>
        </w:rPr>
        <w:t>Writing data to the Nextion over UART is more straightforward than writing to the LCD with SPI</w:t>
      </w:r>
    </w:p>
    <w:p w14:paraId="23A79BF2" w14:textId="55CE2B87" w:rsidR="005C6BEB" w:rsidRPr="005C6BEB" w:rsidRDefault="007A22A4" w:rsidP="0066236D">
      <w:pPr>
        <w:pStyle w:val="ListParagraph"/>
        <w:numPr>
          <w:ilvl w:val="1"/>
          <w:numId w:val="73"/>
        </w:numPr>
        <w:spacing w:before="240"/>
        <w:rPr>
          <w:rFonts w:ascii="Cambria" w:hAnsi="Cambria" w:cstheme="minorHAnsi"/>
        </w:rPr>
      </w:pPr>
      <w:r>
        <w:rPr>
          <w:rFonts w:ascii="Cambria" w:hAnsi="Cambria" w:cstheme="minorHAnsi"/>
        </w:rPr>
        <w:t>Many resources available online for support and help with Nextion display implementation</w:t>
      </w:r>
    </w:p>
    <w:p w14:paraId="429BA12E" w14:textId="73521F7A" w:rsidR="00C669E0" w:rsidRDefault="00C669E0" w:rsidP="00C669E0">
      <w:pPr>
        <w:spacing w:before="240"/>
        <w:jc w:val="center"/>
        <w:rPr>
          <w:rFonts w:ascii="Cambria" w:hAnsi="Cambria" w:cstheme="minorHAnsi"/>
        </w:rPr>
      </w:pPr>
      <w:r w:rsidRPr="00C669E0">
        <w:rPr>
          <w:rFonts w:ascii="Cambria" w:hAnsi="Cambria" w:cstheme="minorHAnsi"/>
          <w:noProof/>
        </w:rPr>
        <w:drawing>
          <wp:inline distT="0" distB="0" distL="0" distR="0" wp14:anchorId="51A02FC5" wp14:editId="7180BFFC">
            <wp:extent cx="4362450" cy="2589972"/>
            <wp:effectExtent l="19050" t="19050" r="19050" b="20320"/>
            <wp:docPr id="30" name="Picture 30" descr="A picture containing text, monitor, electronics,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monitor, electronics, screen&#10;&#10;Description automatically generated"/>
                    <pic:cNvPicPr/>
                  </pic:nvPicPr>
                  <pic:blipFill>
                    <a:blip r:embed="rId23"/>
                    <a:stretch>
                      <a:fillRect/>
                    </a:stretch>
                  </pic:blipFill>
                  <pic:spPr>
                    <a:xfrm>
                      <a:off x="0" y="0"/>
                      <a:ext cx="4371220" cy="2595179"/>
                    </a:xfrm>
                    <a:prstGeom prst="rect">
                      <a:avLst/>
                    </a:prstGeom>
                    <a:ln>
                      <a:solidFill>
                        <a:schemeClr val="tx1"/>
                      </a:solidFill>
                    </a:ln>
                  </pic:spPr>
                </pic:pic>
              </a:graphicData>
            </a:graphic>
          </wp:inline>
        </w:drawing>
      </w:r>
    </w:p>
    <w:p w14:paraId="11B177A9" w14:textId="4E8CBFC3" w:rsidR="005C6BEB" w:rsidRDefault="00C669E0" w:rsidP="005C6BEB">
      <w:pPr>
        <w:spacing w:before="240"/>
        <w:jc w:val="center"/>
        <w:rPr>
          <w:rFonts w:ascii="Cambria" w:hAnsi="Cambria" w:cstheme="minorHAnsi"/>
          <w:b/>
          <w:bCs/>
        </w:rPr>
      </w:pPr>
      <w:r>
        <w:rPr>
          <w:rFonts w:ascii="Cambria" w:hAnsi="Cambria" w:cstheme="minorHAnsi"/>
          <w:b/>
          <w:bCs/>
        </w:rPr>
        <w:t xml:space="preserve">Figure 4.4.2.1 – </w:t>
      </w:r>
      <w:r w:rsidR="00AB2B46">
        <w:rPr>
          <w:rFonts w:ascii="Cambria" w:hAnsi="Cambria" w:cstheme="minorHAnsi"/>
          <w:b/>
          <w:bCs/>
        </w:rPr>
        <w:t>Nextion</w:t>
      </w:r>
      <w:r>
        <w:rPr>
          <w:rFonts w:ascii="Cambria" w:hAnsi="Cambria" w:cstheme="minorHAnsi"/>
          <w:b/>
          <w:bCs/>
        </w:rPr>
        <w:t xml:space="preserve"> Display</w:t>
      </w:r>
      <w:r w:rsidR="00AB2B46">
        <w:rPr>
          <w:rFonts w:ascii="Cambria" w:hAnsi="Cambria" w:cstheme="minorHAnsi"/>
          <w:b/>
          <w:bCs/>
        </w:rPr>
        <w:t xml:space="preserve"> (10.1 inch)</w:t>
      </w:r>
    </w:p>
    <w:p w14:paraId="004CB542" w14:textId="15BB7E28" w:rsidR="003F41A4" w:rsidRPr="003F41A4" w:rsidRDefault="005C6BEB" w:rsidP="0066236D">
      <w:pPr>
        <w:pStyle w:val="ListParagraph"/>
        <w:numPr>
          <w:ilvl w:val="0"/>
          <w:numId w:val="74"/>
        </w:numPr>
        <w:spacing w:before="240"/>
        <w:rPr>
          <w:rFonts w:ascii="Cambria" w:hAnsi="Cambria" w:cstheme="minorHAnsi"/>
          <w:b/>
          <w:bCs/>
        </w:rPr>
      </w:pPr>
      <w:r>
        <w:rPr>
          <w:rFonts w:ascii="Cambria" w:hAnsi="Cambria" w:cstheme="minorHAnsi"/>
        </w:rPr>
        <w:t>In the 2021 design, the Nextion receives data from the Motherboard and displays the information on two pages: the Primary Display and the Secondary Display (Figure 4.4.2.2 and Figure 4.4.2.3 below)</w:t>
      </w:r>
    </w:p>
    <w:p w14:paraId="7A76BEE1" w14:textId="209E3674" w:rsidR="005C6BEB" w:rsidRDefault="005C6BEB" w:rsidP="005C6BEB">
      <w:pPr>
        <w:spacing w:before="240"/>
        <w:jc w:val="center"/>
        <w:rPr>
          <w:rFonts w:ascii="Cambria" w:hAnsi="Cambria" w:cstheme="minorHAnsi"/>
          <w:b/>
          <w:bCs/>
        </w:rPr>
      </w:pPr>
      <w:r w:rsidRPr="005C6BEB">
        <w:rPr>
          <w:rFonts w:ascii="Cambria" w:hAnsi="Cambria" w:cstheme="minorHAnsi"/>
          <w:b/>
          <w:bCs/>
          <w:noProof/>
        </w:rPr>
        <w:lastRenderedPageBreak/>
        <w:drawing>
          <wp:inline distT="0" distB="0" distL="0" distR="0" wp14:anchorId="09DDF7FE" wp14:editId="5DB26A20">
            <wp:extent cx="5943600" cy="3526155"/>
            <wp:effectExtent l="0" t="0" r="0" b="0"/>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pic:nvPicPr>
                  <pic:blipFill>
                    <a:blip r:embed="rId24"/>
                    <a:stretch>
                      <a:fillRect/>
                    </a:stretch>
                  </pic:blipFill>
                  <pic:spPr>
                    <a:xfrm>
                      <a:off x="0" y="0"/>
                      <a:ext cx="5943600" cy="3526155"/>
                    </a:xfrm>
                    <a:prstGeom prst="rect">
                      <a:avLst/>
                    </a:prstGeom>
                  </pic:spPr>
                </pic:pic>
              </a:graphicData>
            </a:graphic>
          </wp:inline>
        </w:drawing>
      </w:r>
    </w:p>
    <w:p w14:paraId="680FEBEE" w14:textId="54E37BC1" w:rsidR="005C6BEB" w:rsidRDefault="005C6BEB" w:rsidP="005C6BEB">
      <w:pPr>
        <w:jc w:val="center"/>
        <w:rPr>
          <w:rFonts w:ascii="Cambria" w:hAnsi="Cambria" w:cstheme="minorHAnsi"/>
          <w:b/>
          <w:bCs/>
        </w:rPr>
      </w:pPr>
      <w:r>
        <w:rPr>
          <w:rFonts w:ascii="Cambria" w:hAnsi="Cambria" w:cstheme="minorHAnsi"/>
          <w:b/>
          <w:bCs/>
        </w:rPr>
        <w:t>Figure 4.4.2.2 – Primary Display Page (2021)</w:t>
      </w:r>
    </w:p>
    <w:p w14:paraId="360F6FEF" w14:textId="51D014F9" w:rsidR="003F41A4" w:rsidRPr="003F41A4" w:rsidRDefault="003F41A4" w:rsidP="0066236D">
      <w:pPr>
        <w:pStyle w:val="ListParagraph"/>
        <w:numPr>
          <w:ilvl w:val="0"/>
          <w:numId w:val="74"/>
        </w:numPr>
        <w:rPr>
          <w:rFonts w:ascii="Cambria" w:hAnsi="Cambria" w:cstheme="minorHAnsi"/>
          <w:b/>
          <w:bCs/>
        </w:rPr>
      </w:pPr>
      <w:r>
        <w:rPr>
          <w:rFonts w:ascii="Cambria" w:hAnsi="Cambria" w:cstheme="minorHAnsi"/>
        </w:rPr>
        <w:t>The Primary Display is similar to a traditional dashboard display</w:t>
      </w:r>
    </w:p>
    <w:p w14:paraId="36C170D8" w14:textId="4ED062FB" w:rsidR="003F41A4" w:rsidRPr="003F41A4" w:rsidRDefault="003F41A4" w:rsidP="0066236D">
      <w:pPr>
        <w:pStyle w:val="ListParagraph"/>
        <w:numPr>
          <w:ilvl w:val="1"/>
          <w:numId w:val="74"/>
        </w:numPr>
        <w:rPr>
          <w:rFonts w:ascii="Cambria" w:hAnsi="Cambria" w:cstheme="minorHAnsi"/>
          <w:b/>
          <w:bCs/>
        </w:rPr>
      </w:pPr>
      <w:r>
        <w:rPr>
          <w:rFonts w:ascii="Cambria" w:hAnsi="Cambria" w:cstheme="minorHAnsi"/>
        </w:rPr>
        <w:t>Gives information n vehicle speed, drive state, capacitor bank charge, engine temperature and engine RPM</w:t>
      </w:r>
    </w:p>
    <w:p w14:paraId="6834E4AE" w14:textId="404AF939" w:rsidR="003F41A4" w:rsidRPr="00661B71" w:rsidRDefault="003F41A4" w:rsidP="0066236D">
      <w:pPr>
        <w:pStyle w:val="ListParagraph"/>
        <w:numPr>
          <w:ilvl w:val="1"/>
          <w:numId w:val="74"/>
        </w:numPr>
        <w:rPr>
          <w:rFonts w:ascii="Cambria" w:hAnsi="Cambria" w:cstheme="minorHAnsi"/>
          <w:b/>
          <w:bCs/>
        </w:rPr>
      </w:pPr>
      <w:r>
        <w:rPr>
          <w:rFonts w:ascii="Cambria" w:hAnsi="Cambria" w:cstheme="minorHAnsi"/>
        </w:rPr>
        <w:t>Swapped the RPM display from an indicator of the RPM of the ICE to the RPM of the motors due to lack of ICE functionality</w:t>
      </w:r>
    </w:p>
    <w:p w14:paraId="501B9348" w14:textId="71431F29" w:rsidR="00A406D9" w:rsidRDefault="005C6BEB" w:rsidP="00E14904">
      <w:pPr>
        <w:spacing w:before="240"/>
        <w:jc w:val="center"/>
        <w:rPr>
          <w:rFonts w:ascii="Cambria" w:hAnsi="Cambria" w:cstheme="minorHAnsi"/>
        </w:rPr>
      </w:pPr>
      <w:r w:rsidRPr="005C6BEB">
        <w:rPr>
          <w:rFonts w:ascii="Cambria" w:hAnsi="Cambria" w:cstheme="minorHAnsi"/>
          <w:noProof/>
        </w:rPr>
        <w:drawing>
          <wp:inline distT="0" distB="0" distL="0" distR="0" wp14:anchorId="56523BDB" wp14:editId="31360CCD">
            <wp:extent cx="5181600" cy="3063566"/>
            <wp:effectExtent l="0" t="0" r="0" b="3810"/>
            <wp:docPr id="192" name="Picture 19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imeline&#10;&#10;Description automatically generated with medium confidence"/>
                    <pic:cNvPicPr/>
                  </pic:nvPicPr>
                  <pic:blipFill>
                    <a:blip r:embed="rId25"/>
                    <a:stretch>
                      <a:fillRect/>
                    </a:stretch>
                  </pic:blipFill>
                  <pic:spPr>
                    <a:xfrm>
                      <a:off x="0" y="0"/>
                      <a:ext cx="5186358" cy="3066379"/>
                    </a:xfrm>
                    <a:prstGeom prst="rect">
                      <a:avLst/>
                    </a:prstGeom>
                  </pic:spPr>
                </pic:pic>
              </a:graphicData>
            </a:graphic>
          </wp:inline>
        </w:drawing>
      </w:r>
    </w:p>
    <w:p w14:paraId="370F6C25" w14:textId="0195D477" w:rsidR="005C6BEB" w:rsidRDefault="005C6BEB" w:rsidP="005C6BEB">
      <w:pPr>
        <w:spacing w:before="240"/>
        <w:jc w:val="center"/>
        <w:rPr>
          <w:rFonts w:ascii="Cambria" w:hAnsi="Cambria" w:cstheme="minorHAnsi"/>
          <w:b/>
          <w:bCs/>
        </w:rPr>
      </w:pPr>
      <w:r>
        <w:rPr>
          <w:rFonts w:ascii="Cambria" w:hAnsi="Cambria" w:cstheme="minorHAnsi"/>
          <w:b/>
          <w:bCs/>
        </w:rPr>
        <w:t>Figure 4.4.2.3 – Secondary Display Page (2021)</w:t>
      </w:r>
    </w:p>
    <w:p w14:paraId="6C049159" w14:textId="69847473" w:rsidR="00E14904" w:rsidRPr="00E14904" w:rsidRDefault="00E14904" w:rsidP="0066236D">
      <w:pPr>
        <w:pStyle w:val="ListParagraph"/>
        <w:numPr>
          <w:ilvl w:val="0"/>
          <w:numId w:val="74"/>
        </w:numPr>
        <w:spacing w:before="240"/>
        <w:rPr>
          <w:rFonts w:ascii="Cambria" w:hAnsi="Cambria" w:cstheme="minorHAnsi"/>
          <w:b/>
          <w:bCs/>
        </w:rPr>
      </w:pPr>
      <w:r>
        <w:rPr>
          <w:rFonts w:ascii="Cambria" w:hAnsi="Cambria" w:cstheme="minorHAnsi"/>
        </w:rPr>
        <w:lastRenderedPageBreak/>
        <w:t>The Secondary Display includes additional information that can be accessed by touching the “INFO” button on the Primary Display</w:t>
      </w:r>
    </w:p>
    <w:p w14:paraId="19744D07" w14:textId="02B5AFAD" w:rsidR="00E14904" w:rsidRPr="00E14904" w:rsidRDefault="00E14904" w:rsidP="0066236D">
      <w:pPr>
        <w:pStyle w:val="ListParagraph"/>
        <w:numPr>
          <w:ilvl w:val="1"/>
          <w:numId w:val="74"/>
        </w:numPr>
        <w:spacing w:before="240"/>
        <w:rPr>
          <w:rFonts w:ascii="Cambria" w:hAnsi="Cambria" w:cstheme="minorHAnsi"/>
          <w:b/>
          <w:bCs/>
        </w:rPr>
      </w:pPr>
      <w:r>
        <w:rPr>
          <w:rFonts w:ascii="Cambria" w:hAnsi="Cambria" w:cstheme="minorHAnsi"/>
        </w:rPr>
        <w:t>Information includes left and right motor RPM, capacitor voltage, and error messages from the motor controllers</w:t>
      </w:r>
    </w:p>
    <w:p w14:paraId="71785230" w14:textId="30DB5AD6" w:rsidR="00592EDE" w:rsidRDefault="00592EDE" w:rsidP="00592EDE">
      <w:pPr>
        <w:spacing w:before="240"/>
        <w:rPr>
          <w:rFonts w:ascii="Cambria" w:hAnsi="Cambria" w:cstheme="minorHAnsi"/>
        </w:rPr>
      </w:pPr>
      <w:r>
        <w:rPr>
          <w:rFonts w:ascii="Cambria" w:hAnsi="Cambria" w:cstheme="minorHAnsi"/>
        </w:rPr>
        <w:t>The Nextion communicates with the Motherboard through the UART protocol</w:t>
      </w:r>
      <w:r w:rsidR="00F97D2D">
        <w:rPr>
          <w:rFonts w:ascii="Cambria" w:hAnsi="Cambria" w:cstheme="minorHAnsi"/>
        </w:rPr>
        <w:t>.</w:t>
      </w:r>
    </w:p>
    <w:p w14:paraId="6A38914A" w14:textId="0F298A33" w:rsidR="00F97D2D" w:rsidRDefault="00F97D2D" w:rsidP="0066236D">
      <w:pPr>
        <w:pStyle w:val="ListParagraph"/>
        <w:numPr>
          <w:ilvl w:val="0"/>
          <w:numId w:val="74"/>
        </w:numPr>
        <w:spacing w:before="240"/>
        <w:rPr>
          <w:rFonts w:ascii="Cambria" w:hAnsi="Cambria" w:cstheme="minorHAnsi"/>
        </w:rPr>
      </w:pPr>
      <w:r>
        <w:rPr>
          <w:rFonts w:ascii="Cambria" w:hAnsi="Cambria" w:cstheme="minorHAnsi"/>
        </w:rPr>
        <w:t>Baud rate of Motherboard and Nextion are currently set to 31250</w:t>
      </w:r>
    </w:p>
    <w:p w14:paraId="47A7828B" w14:textId="5A581C09" w:rsidR="00F97D2D" w:rsidRDefault="00F97D2D" w:rsidP="0066236D">
      <w:pPr>
        <w:pStyle w:val="ListParagraph"/>
        <w:numPr>
          <w:ilvl w:val="1"/>
          <w:numId w:val="74"/>
        </w:numPr>
        <w:spacing w:before="240"/>
        <w:rPr>
          <w:rFonts w:ascii="Cambria" w:hAnsi="Cambria" w:cstheme="minorHAnsi"/>
        </w:rPr>
      </w:pPr>
      <w:r>
        <w:rPr>
          <w:rFonts w:ascii="Cambria" w:hAnsi="Cambria" w:cstheme="minorHAnsi"/>
        </w:rPr>
        <w:t>Can be changed to certain presets on the Nextion</w:t>
      </w:r>
    </w:p>
    <w:p w14:paraId="01385BBE" w14:textId="0E557571" w:rsidR="00F97D2D" w:rsidRDefault="00F97D2D" w:rsidP="0066236D">
      <w:pPr>
        <w:pStyle w:val="ListParagraph"/>
        <w:numPr>
          <w:ilvl w:val="0"/>
          <w:numId w:val="74"/>
        </w:numPr>
        <w:spacing w:before="240"/>
        <w:rPr>
          <w:rFonts w:ascii="Cambria" w:hAnsi="Cambria" w:cstheme="minorHAnsi"/>
        </w:rPr>
      </w:pPr>
      <w:r>
        <w:rPr>
          <w:rFonts w:ascii="Cambria" w:hAnsi="Cambria" w:cstheme="minorHAnsi"/>
        </w:rPr>
        <w:t>The messages are sent to the Nextion on a timer that triggers once a second</w:t>
      </w:r>
    </w:p>
    <w:p w14:paraId="7F8720FA" w14:textId="357F2740" w:rsidR="00F97D2D" w:rsidRDefault="00F97D2D" w:rsidP="0066236D">
      <w:pPr>
        <w:pStyle w:val="ListParagraph"/>
        <w:numPr>
          <w:ilvl w:val="1"/>
          <w:numId w:val="74"/>
        </w:numPr>
        <w:spacing w:before="240"/>
        <w:rPr>
          <w:rFonts w:ascii="Cambria" w:hAnsi="Cambria" w:cstheme="minorHAnsi"/>
        </w:rPr>
      </w:pPr>
      <w:r>
        <w:rPr>
          <w:rFonts w:ascii="Cambria" w:hAnsi="Cambria" w:cstheme="minorHAnsi"/>
        </w:rPr>
        <w:t>Process of sending messages via UART is fairly straightforward – advantage over original implementation of LCD using SPI</w:t>
      </w:r>
    </w:p>
    <w:p w14:paraId="6A119545" w14:textId="2F35E19C" w:rsidR="00F97D2D" w:rsidRDefault="00A92597" w:rsidP="0066236D">
      <w:pPr>
        <w:pStyle w:val="ListParagraph"/>
        <w:numPr>
          <w:ilvl w:val="0"/>
          <w:numId w:val="74"/>
        </w:numPr>
        <w:spacing w:before="240"/>
        <w:rPr>
          <w:rFonts w:ascii="Cambria" w:hAnsi="Cambria" w:cstheme="minorHAnsi"/>
        </w:rPr>
      </w:pPr>
      <w:r>
        <w:rPr>
          <w:rFonts w:ascii="Cambria" w:hAnsi="Cambria" w:cstheme="minorHAnsi"/>
        </w:rPr>
        <w:t xml:space="preserve">Each textbox </w:t>
      </w:r>
      <w:r w:rsidR="00E02B78">
        <w:rPr>
          <w:rFonts w:ascii="Cambria" w:hAnsi="Cambria" w:cstheme="minorHAnsi"/>
        </w:rPr>
        <w:t>or</w:t>
      </w:r>
      <w:r>
        <w:rPr>
          <w:rFonts w:ascii="Cambria" w:hAnsi="Cambria" w:cstheme="minorHAnsi"/>
        </w:rPr>
        <w:t xml:space="preserve"> graphic on the display is labeled in the Nextion Editor, where graphics are formatted and loaded onto the display with an SD card</w:t>
      </w:r>
    </w:p>
    <w:p w14:paraId="1C34F0F9" w14:textId="33B3E12D" w:rsidR="00A92597" w:rsidRDefault="00A92597" w:rsidP="0066236D">
      <w:pPr>
        <w:pStyle w:val="ListParagraph"/>
        <w:numPr>
          <w:ilvl w:val="1"/>
          <w:numId w:val="74"/>
        </w:numPr>
        <w:spacing w:before="240"/>
        <w:rPr>
          <w:rFonts w:ascii="Cambria" w:hAnsi="Cambria" w:cstheme="minorHAnsi"/>
        </w:rPr>
      </w:pPr>
      <w:r>
        <w:rPr>
          <w:rFonts w:ascii="Cambria" w:hAnsi="Cambria" w:cstheme="minorHAnsi"/>
        </w:rPr>
        <w:t>To write to a specific box, send “boxname.val=” followed by the desired value to be sent</w:t>
      </w:r>
    </w:p>
    <w:p w14:paraId="16D24082" w14:textId="3F12DA3C" w:rsidR="00A92597" w:rsidRDefault="00A92597" w:rsidP="0066236D">
      <w:pPr>
        <w:pStyle w:val="ListParagraph"/>
        <w:numPr>
          <w:ilvl w:val="1"/>
          <w:numId w:val="74"/>
        </w:numPr>
        <w:spacing w:before="240"/>
        <w:rPr>
          <w:rFonts w:ascii="Cambria" w:hAnsi="Cambria" w:cstheme="minorHAnsi"/>
        </w:rPr>
      </w:pPr>
      <w:r>
        <w:rPr>
          <w:rFonts w:ascii="Cambria" w:hAnsi="Cambria" w:cstheme="minorHAnsi"/>
        </w:rPr>
        <w:t xml:space="preserve">Each </w:t>
      </w:r>
      <w:r w:rsidR="00E330B2">
        <w:rPr>
          <w:rFonts w:ascii="Cambria" w:hAnsi="Cambria" w:cstheme="minorHAnsi"/>
        </w:rPr>
        <w:t>instruction</w:t>
      </w:r>
      <w:r>
        <w:rPr>
          <w:rFonts w:ascii="Cambria" w:hAnsi="Cambria" w:cstheme="minorHAnsi"/>
        </w:rPr>
        <w:t xml:space="preserve"> must end by sending </w:t>
      </w:r>
      <w:r>
        <w:rPr>
          <w:rFonts w:ascii="Cambria" w:hAnsi="Cambria" w:cstheme="minorHAnsi"/>
          <w:b/>
          <w:bCs/>
        </w:rPr>
        <w:t>0xff</w:t>
      </w:r>
      <w:r>
        <w:rPr>
          <w:rFonts w:ascii="Cambria" w:hAnsi="Cambria" w:cstheme="minorHAnsi"/>
        </w:rPr>
        <w:t xml:space="preserve"> three times, which signals to the Nextion that the instruction is complete</w:t>
      </w:r>
    </w:p>
    <w:p w14:paraId="514B0464" w14:textId="6FACC644" w:rsidR="00C57813" w:rsidRDefault="00C57813" w:rsidP="0066236D">
      <w:pPr>
        <w:pStyle w:val="ListParagraph"/>
        <w:numPr>
          <w:ilvl w:val="1"/>
          <w:numId w:val="74"/>
        </w:numPr>
        <w:spacing w:before="240"/>
        <w:rPr>
          <w:rFonts w:ascii="Cambria" w:hAnsi="Cambria" w:cstheme="minorHAnsi"/>
        </w:rPr>
      </w:pPr>
      <w:r>
        <w:rPr>
          <w:rFonts w:ascii="Cambria" w:hAnsi="Cambria" w:cstheme="minorHAnsi"/>
        </w:rPr>
        <w:t>Example of writing the speed and RPM values to the Primary Display is shown below in Figure 4</w:t>
      </w:r>
    </w:p>
    <w:p w14:paraId="523F0A13" w14:textId="0EC1CF76" w:rsidR="00C57813" w:rsidRDefault="00C57813" w:rsidP="0066236D">
      <w:pPr>
        <w:pStyle w:val="ListParagraph"/>
        <w:numPr>
          <w:ilvl w:val="2"/>
          <w:numId w:val="74"/>
        </w:numPr>
        <w:spacing w:before="240"/>
        <w:rPr>
          <w:rFonts w:ascii="Cambria" w:hAnsi="Cambria" w:cstheme="minorHAnsi"/>
        </w:rPr>
      </w:pPr>
      <w:r>
        <w:rPr>
          <w:rFonts w:ascii="Cambria" w:hAnsi="Cambria" w:cstheme="minorHAnsi"/>
        </w:rPr>
        <w:t xml:space="preserve">“Terminate” function sends </w:t>
      </w:r>
      <w:r>
        <w:rPr>
          <w:rFonts w:ascii="Cambria" w:hAnsi="Cambria" w:cstheme="minorHAnsi"/>
          <w:b/>
          <w:bCs/>
        </w:rPr>
        <w:t>0xff</w:t>
      </w:r>
      <w:r>
        <w:rPr>
          <w:rFonts w:ascii="Cambria" w:hAnsi="Cambria" w:cstheme="minorHAnsi"/>
        </w:rPr>
        <w:t xml:space="preserve"> three times</w:t>
      </w:r>
    </w:p>
    <w:p w14:paraId="3C408D2D" w14:textId="33040EFE" w:rsidR="00C57813" w:rsidRDefault="00C57813" w:rsidP="0066236D">
      <w:pPr>
        <w:pStyle w:val="ListParagraph"/>
        <w:numPr>
          <w:ilvl w:val="2"/>
          <w:numId w:val="74"/>
        </w:numPr>
        <w:spacing w:before="240"/>
        <w:rPr>
          <w:rFonts w:ascii="Cambria" w:hAnsi="Cambria" w:cstheme="minorHAnsi"/>
        </w:rPr>
      </w:pPr>
      <w:r>
        <w:rPr>
          <w:rFonts w:ascii="Cambria" w:hAnsi="Cambria" w:cstheme="minorHAnsi"/>
        </w:rPr>
        <w:t>“Send” function sends the string character by character to the Nextion</w:t>
      </w:r>
    </w:p>
    <w:p w14:paraId="3DBFF792" w14:textId="301A4712" w:rsidR="00C57813" w:rsidRDefault="00892D21" w:rsidP="00892D21">
      <w:pPr>
        <w:spacing w:before="240"/>
        <w:jc w:val="center"/>
        <w:rPr>
          <w:rFonts w:ascii="Cambria" w:hAnsi="Cambria" w:cstheme="minorHAnsi"/>
        </w:rPr>
      </w:pPr>
      <w:r w:rsidRPr="00892D21">
        <w:rPr>
          <w:rFonts w:ascii="Cambria" w:hAnsi="Cambria" w:cstheme="minorHAnsi"/>
          <w:noProof/>
        </w:rPr>
        <w:drawing>
          <wp:inline distT="0" distB="0" distL="0" distR="0" wp14:anchorId="4406345D" wp14:editId="6B90E125">
            <wp:extent cx="4333875" cy="2038218"/>
            <wp:effectExtent l="19050" t="19050" r="9525" b="19685"/>
            <wp:docPr id="193" name="Picture 19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ext&#10;&#10;Description automatically generated"/>
                    <pic:cNvPicPr/>
                  </pic:nvPicPr>
                  <pic:blipFill>
                    <a:blip r:embed="rId26"/>
                    <a:stretch>
                      <a:fillRect/>
                    </a:stretch>
                  </pic:blipFill>
                  <pic:spPr>
                    <a:xfrm>
                      <a:off x="0" y="0"/>
                      <a:ext cx="4340387" cy="2041281"/>
                    </a:xfrm>
                    <a:prstGeom prst="rect">
                      <a:avLst/>
                    </a:prstGeom>
                    <a:ln>
                      <a:solidFill>
                        <a:schemeClr val="tx1"/>
                      </a:solidFill>
                    </a:ln>
                  </pic:spPr>
                </pic:pic>
              </a:graphicData>
            </a:graphic>
          </wp:inline>
        </w:drawing>
      </w:r>
    </w:p>
    <w:p w14:paraId="282EC8D4" w14:textId="75E18DDE" w:rsidR="004A385E" w:rsidRPr="00AE5343" w:rsidRDefault="00892D21" w:rsidP="00AE5343">
      <w:pPr>
        <w:spacing w:before="240"/>
        <w:jc w:val="center"/>
        <w:rPr>
          <w:rFonts w:ascii="Cambria" w:hAnsi="Cambria" w:cstheme="minorHAnsi"/>
          <w:b/>
          <w:bCs/>
        </w:rPr>
      </w:pPr>
      <w:r>
        <w:rPr>
          <w:rFonts w:ascii="Cambria" w:hAnsi="Cambria" w:cstheme="minorHAnsi"/>
          <w:b/>
          <w:bCs/>
        </w:rPr>
        <w:t>Figure 4.4.2.4 – Nextion Write Example Code</w:t>
      </w:r>
    </w:p>
    <w:p w14:paraId="3062D4A9" w14:textId="77777777" w:rsidR="006B382B" w:rsidRPr="006B382B" w:rsidRDefault="006B382B" w:rsidP="006B382B">
      <w:pPr>
        <w:spacing w:before="240"/>
        <w:rPr>
          <w:rFonts w:ascii="Cambria" w:hAnsi="Cambria" w:cstheme="minorHAnsi"/>
        </w:rPr>
      </w:pPr>
    </w:p>
    <w:p w14:paraId="2EE5CA47" w14:textId="77777777" w:rsidR="00C311E9" w:rsidRPr="00C311E9" w:rsidRDefault="00C311E9" w:rsidP="00C311E9">
      <w:pPr>
        <w:spacing w:before="240"/>
        <w:rPr>
          <w:rFonts w:ascii="Cambria" w:hAnsi="Cambria" w:cstheme="minorHAnsi"/>
        </w:rPr>
      </w:pPr>
    </w:p>
    <w:p w14:paraId="767A0B3B" w14:textId="497A0B41" w:rsidR="00D376FF" w:rsidRDefault="00D376FF" w:rsidP="00D376FF">
      <w:pPr>
        <w:pStyle w:val="Style3"/>
      </w:pPr>
      <w:bookmarkStart w:id="21" w:name="_Toc101876711"/>
      <w:r>
        <w:t>4.4.</w:t>
      </w:r>
      <w:r w:rsidR="00884DAF">
        <w:t>3</w:t>
      </w:r>
      <w:r>
        <w:t xml:space="preserve"> RF TRANSCEIVER</w:t>
      </w:r>
      <w:bookmarkEnd w:id="21"/>
    </w:p>
    <w:p w14:paraId="043781DB" w14:textId="594AFF61" w:rsidR="00D376FF" w:rsidRDefault="00D376FF" w:rsidP="00D376FF">
      <w:pPr>
        <w:spacing w:before="240"/>
        <w:rPr>
          <w:rFonts w:ascii="Cambria" w:hAnsi="Cambria"/>
        </w:rPr>
      </w:pPr>
      <w:r>
        <w:rPr>
          <w:rFonts w:ascii="Cambria" w:hAnsi="Cambria"/>
        </w:rPr>
        <w:t>The transceiver circuit is used to transmit vehicle diagnostics to an off-track computer via RF.</w:t>
      </w:r>
    </w:p>
    <w:p w14:paraId="2D3402A2" w14:textId="4CC6829D" w:rsidR="00D376FF" w:rsidRDefault="00D376FF" w:rsidP="0027447F">
      <w:pPr>
        <w:pStyle w:val="ListParagraph"/>
        <w:numPr>
          <w:ilvl w:val="0"/>
          <w:numId w:val="26"/>
        </w:numPr>
        <w:rPr>
          <w:rFonts w:ascii="Cambria" w:hAnsi="Cambria"/>
        </w:rPr>
      </w:pPr>
      <w:r>
        <w:rPr>
          <w:rFonts w:ascii="Cambria" w:hAnsi="Cambria"/>
        </w:rPr>
        <w:t>Transceiver kit was selected because it used UART</w:t>
      </w:r>
    </w:p>
    <w:p w14:paraId="768D8D3C" w14:textId="7D394F48" w:rsidR="00D376FF" w:rsidRDefault="00D376FF" w:rsidP="0027447F">
      <w:pPr>
        <w:pStyle w:val="ListParagraph"/>
        <w:numPr>
          <w:ilvl w:val="0"/>
          <w:numId w:val="26"/>
        </w:numPr>
        <w:rPr>
          <w:rFonts w:ascii="Cambria" w:hAnsi="Cambria"/>
        </w:rPr>
      </w:pPr>
      <w:r>
        <w:rPr>
          <w:rFonts w:ascii="Cambria" w:hAnsi="Cambria"/>
        </w:rPr>
        <w:t>Range on kit is greater than a kilometer – sufficient for the competition</w:t>
      </w:r>
    </w:p>
    <w:p w14:paraId="1AA37B1D" w14:textId="07D45592" w:rsidR="00D376FF" w:rsidRDefault="00D376FF" w:rsidP="0027447F">
      <w:pPr>
        <w:pStyle w:val="ListParagraph"/>
        <w:numPr>
          <w:ilvl w:val="0"/>
          <w:numId w:val="26"/>
        </w:numPr>
        <w:rPr>
          <w:rFonts w:ascii="Cambria" w:hAnsi="Cambria"/>
        </w:rPr>
      </w:pPr>
      <w:r>
        <w:rPr>
          <w:rFonts w:ascii="Cambria" w:hAnsi="Cambria"/>
        </w:rPr>
        <w:t>RF transceiver is installed close to the LCD display (next to the steering in completed vehicle)</w:t>
      </w:r>
    </w:p>
    <w:p w14:paraId="77E37A28" w14:textId="36308AD9" w:rsidR="00D376FF" w:rsidRDefault="00B879DD" w:rsidP="0027447F">
      <w:pPr>
        <w:pStyle w:val="ListParagraph"/>
        <w:numPr>
          <w:ilvl w:val="0"/>
          <w:numId w:val="26"/>
        </w:numPr>
        <w:rPr>
          <w:rFonts w:ascii="Cambria" w:hAnsi="Cambria"/>
        </w:rPr>
      </w:pPr>
      <w:r>
        <w:rPr>
          <w:rFonts w:ascii="Cambria" w:hAnsi="Cambria"/>
        </w:rPr>
        <w:lastRenderedPageBreak/>
        <w:t>Off-track computer can receive updates via a serial monitor</w:t>
      </w:r>
    </w:p>
    <w:p w14:paraId="7F4B84DD" w14:textId="11D950F4" w:rsidR="00B879DD" w:rsidRDefault="00B879DD" w:rsidP="00B879DD">
      <w:pPr>
        <w:pStyle w:val="Style2"/>
      </w:pPr>
      <w:bookmarkStart w:id="22" w:name="_Toc101876712"/>
      <w:r>
        <w:t>4.5 MOTOR AND GENERATOR CONTROLLERS</w:t>
      </w:r>
      <w:bookmarkEnd w:id="22"/>
    </w:p>
    <w:p w14:paraId="59035E61" w14:textId="7B9AD338" w:rsidR="00B879DD" w:rsidRDefault="00B879DD" w:rsidP="00B879DD">
      <w:pPr>
        <w:spacing w:before="240"/>
        <w:rPr>
          <w:rFonts w:ascii="Cambria" w:hAnsi="Cambria"/>
        </w:rPr>
      </w:pPr>
      <w:r>
        <w:rPr>
          <w:rFonts w:ascii="Cambria" w:hAnsi="Cambria"/>
        </w:rPr>
        <w:t>The Motor and Generator Controllers subsystem deals with input/output signals for the three Kelly controllers.</w:t>
      </w:r>
    </w:p>
    <w:p w14:paraId="5285AF8B" w14:textId="2570E664" w:rsidR="00B879DD" w:rsidRDefault="00B879DD" w:rsidP="0027447F">
      <w:pPr>
        <w:pStyle w:val="ListParagraph"/>
        <w:numPr>
          <w:ilvl w:val="0"/>
          <w:numId w:val="27"/>
        </w:numPr>
        <w:spacing w:before="240"/>
        <w:rPr>
          <w:rFonts w:ascii="Cambria" w:hAnsi="Cambria"/>
        </w:rPr>
      </w:pPr>
      <w:r>
        <w:rPr>
          <w:rFonts w:ascii="Cambria" w:hAnsi="Cambria"/>
        </w:rPr>
        <w:t>CAN message reading, analog throttle and brake signals, generator charging current signal, and forward/reverse switching</w:t>
      </w:r>
    </w:p>
    <w:p w14:paraId="774346A4" w14:textId="7560E7FB" w:rsidR="00E269D0" w:rsidRPr="00E269D0" w:rsidRDefault="00E269D0" w:rsidP="00E269D0">
      <w:pPr>
        <w:spacing w:before="240"/>
        <w:rPr>
          <w:rFonts w:ascii="Cambria" w:hAnsi="Cambria"/>
        </w:rPr>
      </w:pPr>
      <w:r>
        <w:rPr>
          <w:rFonts w:ascii="Cambria" w:hAnsi="Cambria"/>
        </w:rPr>
        <w:t>The generator transfers power from the ICE to the ultracapacitors. The motor controllers monitor and regulate the motor RPM, current throttle, and temperature, as well as the temperature of the controller itself. The controllers communicate with the Motherboard through CAN messaging.</w:t>
      </w:r>
    </w:p>
    <w:p w14:paraId="4162F642" w14:textId="7CC9CF23" w:rsidR="00B879DD" w:rsidRDefault="00B879DD" w:rsidP="00B879DD">
      <w:pPr>
        <w:pStyle w:val="Style3"/>
      </w:pPr>
      <w:bookmarkStart w:id="23" w:name="_Toc101876713"/>
      <w:r>
        <w:t>4.5.1 SUBSYSTEM REQUIREMENTS</w:t>
      </w:r>
      <w:bookmarkEnd w:id="23"/>
    </w:p>
    <w:p w14:paraId="651C6F84" w14:textId="26720198" w:rsidR="00B879DD" w:rsidRDefault="00B879DD" w:rsidP="00B879DD">
      <w:pPr>
        <w:spacing w:before="240"/>
        <w:rPr>
          <w:rFonts w:ascii="Cambria" w:hAnsi="Cambria"/>
        </w:rPr>
      </w:pPr>
      <w:r>
        <w:rPr>
          <w:rFonts w:ascii="Cambria" w:hAnsi="Cambria"/>
        </w:rPr>
        <w:t>The Motor Controller subsystem must manage the controllers for the left and right hub motors and the generator.</w:t>
      </w:r>
    </w:p>
    <w:p w14:paraId="126DDF10" w14:textId="77777777" w:rsidR="00C83D00" w:rsidRDefault="00C83D00" w:rsidP="0027447F">
      <w:pPr>
        <w:pStyle w:val="ListParagraph"/>
        <w:numPr>
          <w:ilvl w:val="0"/>
          <w:numId w:val="27"/>
        </w:numPr>
        <w:rPr>
          <w:rFonts w:ascii="Cambria" w:hAnsi="Cambria"/>
        </w:rPr>
      </w:pPr>
      <w:r>
        <w:rPr>
          <w:rFonts w:ascii="Cambria" w:hAnsi="Cambria"/>
        </w:rPr>
        <w:t xml:space="preserve">Hub motor controllers – </w:t>
      </w:r>
    </w:p>
    <w:p w14:paraId="7EB3FAAF" w14:textId="22848172" w:rsidR="00B879DD" w:rsidRDefault="00C83D00" w:rsidP="0027447F">
      <w:pPr>
        <w:pStyle w:val="ListParagraph"/>
        <w:numPr>
          <w:ilvl w:val="1"/>
          <w:numId w:val="27"/>
        </w:numPr>
        <w:spacing w:before="240"/>
        <w:rPr>
          <w:rFonts w:ascii="Cambria" w:hAnsi="Cambria"/>
        </w:rPr>
      </w:pPr>
      <w:r>
        <w:rPr>
          <w:rFonts w:ascii="Cambria" w:hAnsi="Cambria"/>
        </w:rPr>
        <w:t>Need two analog signals (from 0-5 V) for throttle and regenerative braking.</w:t>
      </w:r>
    </w:p>
    <w:p w14:paraId="53969437" w14:textId="0AC1A8F8" w:rsidR="00C83D00" w:rsidRDefault="00C83D00" w:rsidP="0027447F">
      <w:pPr>
        <w:pStyle w:val="ListParagraph"/>
        <w:numPr>
          <w:ilvl w:val="1"/>
          <w:numId w:val="27"/>
        </w:numPr>
        <w:spacing w:before="240"/>
        <w:rPr>
          <w:rFonts w:ascii="Cambria" w:hAnsi="Cambria"/>
        </w:rPr>
      </w:pPr>
      <w:r>
        <w:rPr>
          <w:rFonts w:ascii="Cambria" w:hAnsi="Cambria"/>
        </w:rPr>
        <w:t xml:space="preserve">Need </w:t>
      </w:r>
      <w:r w:rsidR="00EB5C9C">
        <w:rPr>
          <w:rFonts w:ascii="Cambria" w:hAnsi="Cambria"/>
        </w:rPr>
        <w:t>two switches (12 V) to toggle forward and backwards modes</w:t>
      </w:r>
    </w:p>
    <w:p w14:paraId="6663DEB1" w14:textId="19401607" w:rsidR="00C83D00" w:rsidRDefault="00EB5C9C" w:rsidP="0027447F">
      <w:pPr>
        <w:pStyle w:val="ListParagraph"/>
        <w:numPr>
          <w:ilvl w:val="0"/>
          <w:numId w:val="27"/>
        </w:numPr>
        <w:spacing w:before="240"/>
        <w:rPr>
          <w:rFonts w:ascii="Cambria" w:hAnsi="Cambria"/>
        </w:rPr>
      </w:pPr>
      <w:r>
        <w:rPr>
          <w:rFonts w:ascii="Cambria" w:hAnsi="Cambria"/>
        </w:rPr>
        <w:t>Generator controller –</w:t>
      </w:r>
    </w:p>
    <w:p w14:paraId="7EC9878E" w14:textId="74BDBAA1" w:rsidR="00EB5C9C" w:rsidRDefault="00EB5C9C" w:rsidP="0027447F">
      <w:pPr>
        <w:pStyle w:val="ListParagraph"/>
        <w:numPr>
          <w:ilvl w:val="1"/>
          <w:numId w:val="27"/>
        </w:numPr>
        <w:spacing w:before="240"/>
        <w:rPr>
          <w:rFonts w:ascii="Cambria" w:hAnsi="Cambria"/>
        </w:rPr>
      </w:pPr>
      <w:r>
        <w:rPr>
          <w:rFonts w:ascii="Cambria" w:hAnsi="Cambria"/>
        </w:rPr>
        <w:t>Needs a signal for charging current (0-5 V)</w:t>
      </w:r>
    </w:p>
    <w:p w14:paraId="47452C2C" w14:textId="604EABCC" w:rsidR="009E5260" w:rsidRDefault="00EB5C9C" w:rsidP="00EB5C9C">
      <w:pPr>
        <w:spacing w:before="240"/>
        <w:rPr>
          <w:rFonts w:ascii="Cambria" w:hAnsi="Cambria"/>
        </w:rPr>
      </w:pPr>
      <w:r>
        <w:rPr>
          <w:rFonts w:ascii="Cambria" w:hAnsi="Cambria"/>
        </w:rPr>
        <w:t xml:space="preserve">The </w:t>
      </w:r>
      <w:r w:rsidR="00EF1BA5">
        <w:rPr>
          <w:rFonts w:ascii="Cambria" w:hAnsi="Cambria"/>
        </w:rPr>
        <w:t>Motherboard</w:t>
      </w:r>
      <w:r>
        <w:rPr>
          <w:rFonts w:ascii="Cambria" w:hAnsi="Cambria"/>
        </w:rPr>
        <w:t xml:space="preserve"> needs to read signals from all three controllers over a CAN bus</w:t>
      </w:r>
      <w:r w:rsidR="009E5260">
        <w:rPr>
          <w:rFonts w:ascii="Cambria" w:hAnsi="Cambria"/>
        </w:rPr>
        <w:t>.</w:t>
      </w:r>
    </w:p>
    <w:p w14:paraId="0CFF05A5" w14:textId="337A76D6" w:rsidR="009E5260" w:rsidRDefault="00EF1BA5" w:rsidP="0027447F">
      <w:pPr>
        <w:pStyle w:val="ListParagraph"/>
        <w:numPr>
          <w:ilvl w:val="0"/>
          <w:numId w:val="28"/>
        </w:numPr>
        <w:rPr>
          <w:rFonts w:ascii="Cambria" w:hAnsi="Cambria"/>
        </w:rPr>
      </w:pPr>
      <w:r>
        <w:rPr>
          <w:rFonts w:ascii="Cambria" w:hAnsi="Cambria"/>
        </w:rPr>
        <w:t>Motherboard</w:t>
      </w:r>
      <w:r w:rsidR="009E5260">
        <w:rPr>
          <w:rFonts w:ascii="Cambria" w:hAnsi="Cambria"/>
        </w:rPr>
        <w:t xml:space="preserve"> interprets the message contents and identifies which controller sent the message</w:t>
      </w:r>
    </w:p>
    <w:p w14:paraId="24252DD2" w14:textId="761B97C8" w:rsidR="009E5260" w:rsidRDefault="009E5260" w:rsidP="0027447F">
      <w:pPr>
        <w:pStyle w:val="ListParagraph"/>
        <w:numPr>
          <w:ilvl w:val="0"/>
          <w:numId w:val="28"/>
        </w:numPr>
        <w:rPr>
          <w:rFonts w:ascii="Cambria" w:hAnsi="Cambria"/>
        </w:rPr>
      </w:pPr>
      <w:r>
        <w:rPr>
          <w:rFonts w:ascii="Cambria" w:hAnsi="Cambria"/>
        </w:rPr>
        <w:t>Message contents – RPM, motor and controller temperatures, motor current, controller and switch status, error messages</w:t>
      </w:r>
    </w:p>
    <w:p w14:paraId="1B9AD177" w14:textId="4962622D" w:rsidR="00215A64" w:rsidRPr="00215A64" w:rsidRDefault="00215A64" w:rsidP="00215A64">
      <w:pPr>
        <w:pStyle w:val="Style3"/>
        <w:spacing w:after="240"/>
      </w:pPr>
      <w:bookmarkStart w:id="24" w:name="_Toc101876714"/>
      <w:r>
        <w:t>4.5.2 WIRING SCHEMATIC</w:t>
      </w:r>
      <w:bookmarkEnd w:id="24"/>
    </w:p>
    <w:p w14:paraId="4C2EEE78" w14:textId="21C38C39" w:rsidR="009E5260" w:rsidRDefault="00DF66A9" w:rsidP="00DF66A9">
      <w:pPr>
        <w:jc w:val="center"/>
        <w:rPr>
          <w:rFonts w:ascii="Cambria" w:hAnsi="Cambria"/>
        </w:rPr>
      </w:pPr>
      <w:r w:rsidRPr="00DF66A9">
        <w:rPr>
          <w:rFonts w:ascii="Cambria" w:hAnsi="Cambria"/>
          <w:noProof/>
        </w:rPr>
        <w:drawing>
          <wp:inline distT="0" distB="0" distL="0" distR="0" wp14:anchorId="6AA8DA0F" wp14:editId="5378496C">
            <wp:extent cx="2962275" cy="2302725"/>
            <wp:effectExtent l="19050" t="19050" r="9525" b="2159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27"/>
                    <a:stretch>
                      <a:fillRect/>
                    </a:stretch>
                  </pic:blipFill>
                  <pic:spPr>
                    <a:xfrm>
                      <a:off x="0" y="0"/>
                      <a:ext cx="2979361" cy="2316007"/>
                    </a:xfrm>
                    <a:prstGeom prst="rect">
                      <a:avLst/>
                    </a:prstGeom>
                    <a:ln>
                      <a:solidFill>
                        <a:schemeClr val="tx1"/>
                      </a:solidFill>
                    </a:ln>
                  </pic:spPr>
                </pic:pic>
              </a:graphicData>
            </a:graphic>
          </wp:inline>
        </w:drawing>
      </w:r>
    </w:p>
    <w:p w14:paraId="65E73395" w14:textId="0081DEA2" w:rsidR="00DF66A9" w:rsidRDefault="00DF66A9" w:rsidP="00DF66A9">
      <w:pPr>
        <w:jc w:val="center"/>
        <w:rPr>
          <w:rFonts w:ascii="Cambria" w:hAnsi="Cambria"/>
          <w:b/>
          <w:bCs/>
        </w:rPr>
      </w:pPr>
      <w:r>
        <w:rPr>
          <w:rFonts w:ascii="Cambria" w:hAnsi="Cambria"/>
          <w:b/>
          <w:bCs/>
        </w:rPr>
        <w:t>Figure 4.5.2.1 – Wiring Schematic</w:t>
      </w:r>
    </w:p>
    <w:p w14:paraId="00F5B3EB" w14:textId="102986F8" w:rsidR="002A262F" w:rsidRDefault="002A262F" w:rsidP="002A262F">
      <w:pPr>
        <w:pStyle w:val="Style3"/>
      </w:pPr>
      <w:bookmarkStart w:id="25" w:name="_Toc101876715"/>
      <w:r>
        <w:lastRenderedPageBreak/>
        <w:t>4.5.3 DESIGN CHOICES</w:t>
      </w:r>
      <w:bookmarkEnd w:id="25"/>
    </w:p>
    <w:p w14:paraId="242B82CE" w14:textId="7EA38A08" w:rsidR="002A262F" w:rsidRDefault="002A262F" w:rsidP="002A262F">
      <w:pPr>
        <w:spacing w:before="240"/>
        <w:rPr>
          <w:rFonts w:ascii="Cambria" w:hAnsi="Cambria"/>
        </w:rPr>
      </w:pPr>
      <w:r>
        <w:rPr>
          <w:rFonts w:ascii="Cambria" w:hAnsi="Cambria"/>
        </w:rPr>
        <w:t>Left and Right Hub Motor Controllers</w:t>
      </w:r>
    </w:p>
    <w:p w14:paraId="62F34D50" w14:textId="5193F393" w:rsidR="002A262F" w:rsidRDefault="002A262F" w:rsidP="0027447F">
      <w:pPr>
        <w:pStyle w:val="ListParagraph"/>
        <w:numPr>
          <w:ilvl w:val="0"/>
          <w:numId w:val="29"/>
        </w:numPr>
        <w:rPr>
          <w:rFonts w:ascii="Cambria" w:hAnsi="Cambria"/>
        </w:rPr>
      </w:pPr>
      <w:r>
        <w:rPr>
          <w:rFonts w:ascii="Cambria" w:hAnsi="Cambria"/>
        </w:rPr>
        <w:t>Model KLS808I (Kelly Controls, LLC)</w:t>
      </w:r>
    </w:p>
    <w:p w14:paraId="33F4338E" w14:textId="26AC11BE" w:rsidR="002A262F" w:rsidRDefault="002A262F" w:rsidP="0027447F">
      <w:pPr>
        <w:pStyle w:val="ListParagraph"/>
        <w:numPr>
          <w:ilvl w:val="0"/>
          <w:numId w:val="29"/>
        </w:numPr>
        <w:rPr>
          <w:rFonts w:ascii="Cambria" w:hAnsi="Cambria"/>
        </w:rPr>
      </w:pPr>
      <w:r>
        <w:rPr>
          <w:rFonts w:ascii="Cambria" w:hAnsi="Cambria"/>
        </w:rPr>
        <w:t xml:space="preserve">Purchased by the Formula Hybrid club prior to start of </w:t>
      </w:r>
      <w:r w:rsidR="00C36F4F">
        <w:rPr>
          <w:rFonts w:ascii="Cambria" w:hAnsi="Cambria"/>
        </w:rPr>
        <w:t>2019</w:t>
      </w:r>
      <w:r>
        <w:rPr>
          <w:rFonts w:ascii="Cambria" w:hAnsi="Cambria"/>
        </w:rPr>
        <w:t xml:space="preserve"> project</w:t>
      </w:r>
    </w:p>
    <w:p w14:paraId="2A14E6FF" w14:textId="08E9D4C3" w:rsidR="002A262F" w:rsidRDefault="002A262F" w:rsidP="002A262F">
      <w:pPr>
        <w:rPr>
          <w:rFonts w:ascii="Cambria" w:hAnsi="Cambria"/>
        </w:rPr>
      </w:pPr>
      <w:r>
        <w:rPr>
          <w:rFonts w:ascii="Cambria" w:hAnsi="Cambria"/>
        </w:rPr>
        <w:t>Generator Controller</w:t>
      </w:r>
    </w:p>
    <w:p w14:paraId="0D93FFAE" w14:textId="395416D9" w:rsidR="002A262F" w:rsidRDefault="002A262F" w:rsidP="0027447F">
      <w:pPr>
        <w:pStyle w:val="ListParagraph"/>
        <w:numPr>
          <w:ilvl w:val="0"/>
          <w:numId w:val="30"/>
        </w:numPr>
        <w:rPr>
          <w:rFonts w:ascii="Cambria" w:hAnsi="Cambria"/>
        </w:rPr>
      </w:pPr>
      <w:r>
        <w:rPr>
          <w:rFonts w:ascii="Cambria" w:hAnsi="Cambria"/>
        </w:rPr>
        <w:t>Model KLS8080IPS (Kelly Controls, LLC)</w:t>
      </w:r>
    </w:p>
    <w:p w14:paraId="270E07A4" w14:textId="246E469D" w:rsidR="002A262F" w:rsidRDefault="002A262F" w:rsidP="0027447F">
      <w:pPr>
        <w:pStyle w:val="ListParagraph"/>
        <w:numPr>
          <w:ilvl w:val="0"/>
          <w:numId w:val="30"/>
        </w:numPr>
        <w:rPr>
          <w:rFonts w:ascii="Cambria" w:hAnsi="Cambria"/>
        </w:rPr>
      </w:pPr>
      <w:r>
        <w:rPr>
          <w:rFonts w:ascii="Cambria" w:hAnsi="Cambria"/>
        </w:rPr>
        <w:t xml:space="preserve">Purchased by the Formula Hybrid club prior to start of </w:t>
      </w:r>
      <w:r w:rsidR="00BD2220">
        <w:rPr>
          <w:rFonts w:ascii="Cambria" w:hAnsi="Cambria"/>
        </w:rPr>
        <w:t>2019</w:t>
      </w:r>
      <w:r w:rsidR="00C36F4F">
        <w:rPr>
          <w:rFonts w:ascii="Cambria" w:hAnsi="Cambria"/>
        </w:rPr>
        <w:t xml:space="preserve"> </w:t>
      </w:r>
      <w:r>
        <w:rPr>
          <w:rFonts w:ascii="Cambria" w:hAnsi="Cambria"/>
        </w:rPr>
        <w:t>project</w:t>
      </w:r>
    </w:p>
    <w:p w14:paraId="256EE858" w14:textId="04110581" w:rsidR="002A262F" w:rsidRDefault="004D1833" w:rsidP="004D1833">
      <w:pPr>
        <w:rPr>
          <w:rFonts w:ascii="Cambria" w:hAnsi="Cambria"/>
        </w:rPr>
      </w:pPr>
      <w:r>
        <w:rPr>
          <w:rFonts w:ascii="Cambria" w:hAnsi="Cambria"/>
        </w:rPr>
        <w:t xml:space="preserve">Interaction between Controllers and </w:t>
      </w:r>
      <w:r w:rsidR="00EF1BA5">
        <w:rPr>
          <w:rFonts w:ascii="Cambria" w:hAnsi="Cambria"/>
        </w:rPr>
        <w:t>Motherboard</w:t>
      </w:r>
    </w:p>
    <w:p w14:paraId="63D8CABC" w14:textId="7F988D5C" w:rsidR="004D1833" w:rsidRDefault="004D1833" w:rsidP="0027447F">
      <w:pPr>
        <w:pStyle w:val="ListParagraph"/>
        <w:numPr>
          <w:ilvl w:val="0"/>
          <w:numId w:val="31"/>
        </w:numPr>
        <w:rPr>
          <w:rFonts w:ascii="Cambria" w:hAnsi="Cambria"/>
        </w:rPr>
      </w:pPr>
      <w:r>
        <w:rPr>
          <w:rFonts w:ascii="Cambria" w:hAnsi="Cambria"/>
        </w:rPr>
        <w:t xml:space="preserve">Signals from the </w:t>
      </w:r>
      <w:r w:rsidR="002F67EB">
        <w:rPr>
          <w:rFonts w:ascii="Cambria" w:hAnsi="Cambria"/>
        </w:rPr>
        <w:t>accelerator and brake pedals</w:t>
      </w:r>
      <w:r>
        <w:rPr>
          <w:rFonts w:ascii="Cambria" w:hAnsi="Cambria"/>
        </w:rPr>
        <w:t xml:space="preserve"> (0-5 V) could have been directly connected to Motor Controllers</w:t>
      </w:r>
    </w:p>
    <w:p w14:paraId="26F86D36" w14:textId="204FA662" w:rsidR="004D1833" w:rsidRDefault="004D1833" w:rsidP="0027447F">
      <w:pPr>
        <w:pStyle w:val="ListParagraph"/>
        <w:numPr>
          <w:ilvl w:val="0"/>
          <w:numId w:val="31"/>
        </w:numPr>
        <w:rPr>
          <w:rFonts w:ascii="Cambria" w:hAnsi="Cambria"/>
        </w:rPr>
      </w:pPr>
      <w:r>
        <w:rPr>
          <w:rFonts w:ascii="Cambria" w:hAnsi="Cambria"/>
        </w:rPr>
        <w:t xml:space="preserve">Instead, signals are interpreted by the </w:t>
      </w:r>
      <w:r w:rsidR="00EF1BA5">
        <w:rPr>
          <w:rFonts w:ascii="Cambria" w:hAnsi="Cambria"/>
        </w:rPr>
        <w:t>Motherboard</w:t>
      </w:r>
      <w:r>
        <w:rPr>
          <w:rFonts w:ascii="Cambria" w:hAnsi="Cambria"/>
        </w:rPr>
        <w:t xml:space="preserve"> – signal is then sent from </w:t>
      </w:r>
      <w:r w:rsidR="00EF1BA5">
        <w:rPr>
          <w:rFonts w:ascii="Cambria" w:hAnsi="Cambria"/>
        </w:rPr>
        <w:t>Motherboard</w:t>
      </w:r>
      <w:r>
        <w:rPr>
          <w:rFonts w:ascii="Cambria" w:hAnsi="Cambria"/>
        </w:rPr>
        <w:t xml:space="preserve"> to the Motor Controllers via 2 out of 3 of the </w:t>
      </w:r>
      <w:r w:rsidR="00EF1BA5">
        <w:rPr>
          <w:rFonts w:ascii="Cambria" w:hAnsi="Cambria"/>
        </w:rPr>
        <w:t>Motherboard</w:t>
      </w:r>
      <w:r>
        <w:rPr>
          <w:rFonts w:ascii="Cambria" w:hAnsi="Cambria"/>
        </w:rPr>
        <w:t xml:space="preserve"> DACs</w:t>
      </w:r>
      <w:r w:rsidR="00606AE4">
        <w:rPr>
          <w:rFonts w:ascii="Cambria" w:hAnsi="Cambria"/>
        </w:rPr>
        <w:t>, the MCP4922 (Microchip Technology Inc)</w:t>
      </w:r>
    </w:p>
    <w:p w14:paraId="3CD08446" w14:textId="59651CC7" w:rsidR="00355877" w:rsidRDefault="009A72F7" w:rsidP="0027447F">
      <w:pPr>
        <w:pStyle w:val="ListParagraph"/>
        <w:numPr>
          <w:ilvl w:val="1"/>
          <w:numId w:val="31"/>
        </w:numPr>
        <w:rPr>
          <w:rFonts w:ascii="Cambria" w:hAnsi="Cambria"/>
        </w:rPr>
      </w:pPr>
      <w:r>
        <w:rPr>
          <w:rFonts w:ascii="Cambria" w:hAnsi="Cambria"/>
        </w:rPr>
        <w:t>MCP4922 communicate over SPI, which the team was familiar with</w:t>
      </w:r>
    </w:p>
    <w:p w14:paraId="170DE4DF" w14:textId="05D89006" w:rsidR="009A72F7" w:rsidRDefault="009A72F7" w:rsidP="0027447F">
      <w:pPr>
        <w:pStyle w:val="ListParagraph"/>
        <w:numPr>
          <w:ilvl w:val="1"/>
          <w:numId w:val="31"/>
        </w:numPr>
        <w:rPr>
          <w:rFonts w:ascii="Cambria" w:hAnsi="Cambria"/>
        </w:rPr>
      </w:pPr>
      <w:r>
        <w:rPr>
          <w:rFonts w:ascii="Cambria" w:hAnsi="Cambria"/>
        </w:rPr>
        <w:t>MCP4922 were also the highest resolution for their price</w:t>
      </w:r>
    </w:p>
    <w:p w14:paraId="780D81F6" w14:textId="6019DFB0" w:rsidR="004D1833" w:rsidRDefault="004D1833" w:rsidP="0027447F">
      <w:pPr>
        <w:pStyle w:val="ListParagraph"/>
        <w:numPr>
          <w:ilvl w:val="0"/>
          <w:numId w:val="31"/>
        </w:numPr>
        <w:rPr>
          <w:rFonts w:ascii="Cambria" w:hAnsi="Cambria"/>
        </w:rPr>
      </w:pPr>
      <w:r>
        <w:rPr>
          <w:rFonts w:ascii="Cambria" w:hAnsi="Cambria"/>
        </w:rPr>
        <w:t>The 3</w:t>
      </w:r>
      <w:r w:rsidRPr="004D1833">
        <w:rPr>
          <w:rFonts w:ascii="Cambria" w:hAnsi="Cambria"/>
          <w:vertAlign w:val="superscript"/>
        </w:rPr>
        <w:t>rd</w:t>
      </w:r>
      <w:r>
        <w:rPr>
          <w:rFonts w:ascii="Cambria" w:hAnsi="Cambria"/>
        </w:rPr>
        <w:t xml:space="preserve"> DAC is used to turn on the generator controller</w:t>
      </w:r>
    </w:p>
    <w:p w14:paraId="5BA754E7" w14:textId="5E29AF2E" w:rsidR="009A72F7" w:rsidRDefault="009A72F7" w:rsidP="0027447F">
      <w:pPr>
        <w:pStyle w:val="ListParagraph"/>
        <w:numPr>
          <w:ilvl w:val="0"/>
          <w:numId w:val="31"/>
        </w:numPr>
        <w:rPr>
          <w:rFonts w:ascii="Cambria" w:hAnsi="Cambria"/>
        </w:rPr>
      </w:pPr>
      <w:r>
        <w:rPr>
          <w:rFonts w:ascii="Cambria" w:hAnsi="Cambria"/>
        </w:rPr>
        <w:t>The DACs are written to sequentially</w:t>
      </w:r>
    </w:p>
    <w:p w14:paraId="00327080" w14:textId="3B3D56B3" w:rsidR="009A72F7" w:rsidRDefault="009A72F7" w:rsidP="0027447F">
      <w:pPr>
        <w:pStyle w:val="ListParagraph"/>
        <w:numPr>
          <w:ilvl w:val="1"/>
          <w:numId w:val="31"/>
        </w:numPr>
        <w:rPr>
          <w:rFonts w:ascii="Cambria" w:hAnsi="Cambria"/>
        </w:rPr>
      </w:pPr>
      <w:r>
        <w:rPr>
          <w:rFonts w:ascii="Cambria" w:hAnsi="Cambria"/>
        </w:rPr>
        <w:t>Writing starts with the left hub motor controller, then right, then the generator</w:t>
      </w:r>
    </w:p>
    <w:p w14:paraId="6CC71272" w14:textId="77777777" w:rsidR="009A72F7" w:rsidRDefault="009A72F7" w:rsidP="0027447F">
      <w:pPr>
        <w:pStyle w:val="ListParagraph"/>
        <w:numPr>
          <w:ilvl w:val="1"/>
          <w:numId w:val="31"/>
        </w:numPr>
        <w:rPr>
          <w:rFonts w:ascii="Cambria" w:hAnsi="Cambria"/>
        </w:rPr>
      </w:pPr>
      <w:r>
        <w:rPr>
          <w:rFonts w:ascii="Cambria" w:hAnsi="Cambria"/>
        </w:rPr>
        <w:t>The SPI2 channel is configured for the DACs before writing</w:t>
      </w:r>
    </w:p>
    <w:p w14:paraId="3B33E8B2" w14:textId="3743E7D0" w:rsidR="009A72F7" w:rsidRDefault="009A72F7" w:rsidP="0027447F">
      <w:pPr>
        <w:pStyle w:val="ListParagraph"/>
        <w:numPr>
          <w:ilvl w:val="1"/>
          <w:numId w:val="31"/>
        </w:numPr>
        <w:rPr>
          <w:rFonts w:ascii="Cambria" w:hAnsi="Cambria"/>
        </w:rPr>
      </w:pPr>
      <w:r>
        <w:rPr>
          <w:rFonts w:ascii="Cambria" w:hAnsi="Cambria"/>
        </w:rPr>
        <w:t xml:space="preserve">The SPI2 </w:t>
      </w:r>
      <w:r w:rsidR="007A01A8">
        <w:rPr>
          <w:rFonts w:ascii="Cambria" w:hAnsi="Cambria"/>
        </w:rPr>
        <w:t xml:space="preserve">channel is </w:t>
      </w:r>
      <w:r>
        <w:rPr>
          <w:rFonts w:ascii="Cambria" w:hAnsi="Cambria"/>
        </w:rPr>
        <w:t>reconfigured for other SPI2 devices after writing is completed</w:t>
      </w:r>
    </w:p>
    <w:p w14:paraId="4320F98B" w14:textId="465E6D49" w:rsidR="008E4571" w:rsidRDefault="008E4571" w:rsidP="008E4571">
      <w:pPr>
        <w:rPr>
          <w:rFonts w:ascii="Cambria" w:hAnsi="Cambria"/>
        </w:rPr>
      </w:pPr>
      <w:r>
        <w:rPr>
          <w:rFonts w:ascii="Cambria" w:hAnsi="Cambria"/>
        </w:rPr>
        <w:t>Forward and Reverse Switches</w:t>
      </w:r>
    </w:p>
    <w:p w14:paraId="2F936EE6" w14:textId="2426F818" w:rsidR="008E4571" w:rsidRDefault="008E4571" w:rsidP="0027447F">
      <w:pPr>
        <w:pStyle w:val="ListParagraph"/>
        <w:numPr>
          <w:ilvl w:val="0"/>
          <w:numId w:val="34"/>
        </w:numPr>
        <w:rPr>
          <w:rFonts w:ascii="Cambria" w:hAnsi="Cambria"/>
        </w:rPr>
      </w:pPr>
      <w:r>
        <w:rPr>
          <w:rFonts w:ascii="Cambria" w:hAnsi="Cambria"/>
        </w:rPr>
        <w:t xml:space="preserve">These switches are wired to a </w:t>
      </w:r>
      <w:r w:rsidR="00826927">
        <w:rPr>
          <w:rFonts w:ascii="Cambria" w:hAnsi="Cambria"/>
        </w:rPr>
        <w:t>three-way</w:t>
      </w:r>
      <w:r>
        <w:rPr>
          <w:rFonts w:ascii="Cambria" w:hAnsi="Cambria"/>
        </w:rPr>
        <w:t xml:space="preserve"> 12V switch located on the driver-controlled switchboard (see Driver Inputs section 4.3)</w:t>
      </w:r>
    </w:p>
    <w:p w14:paraId="7561BDC0" w14:textId="4B4A7E7B" w:rsidR="008E4571" w:rsidRPr="008E4571" w:rsidRDefault="008E4571" w:rsidP="0027447F">
      <w:pPr>
        <w:pStyle w:val="ListParagraph"/>
        <w:numPr>
          <w:ilvl w:val="0"/>
          <w:numId w:val="34"/>
        </w:numPr>
        <w:rPr>
          <w:rFonts w:ascii="Cambria" w:hAnsi="Cambria"/>
        </w:rPr>
      </w:pPr>
      <w:r>
        <w:rPr>
          <w:rFonts w:ascii="Cambria" w:hAnsi="Cambria"/>
        </w:rPr>
        <w:t>The forward switch for the generator controller is hardwired to 12V, so it always operates in the forward state</w:t>
      </w:r>
    </w:p>
    <w:p w14:paraId="2AC3DF14" w14:textId="5169EF06" w:rsidR="00AC284A" w:rsidRDefault="00AC284A" w:rsidP="00AC284A">
      <w:pPr>
        <w:rPr>
          <w:rFonts w:ascii="Cambria" w:hAnsi="Cambria"/>
        </w:rPr>
      </w:pPr>
      <w:r>
        <w:rPr>
          <w:rFonts w:ascii="Cambria" w:hAnsi="Cambria"/>
        </w:rPr>
        <w:t>Kelly Controller Communication</w:t>
      </w:r>
    </w:p>
    <w:p w14:paraId="68038887" w14:textId="286AF8DA" w:rsidR="00AC284A" w:rsidRDefault="00AC284A" w:rsidP="0027447F">
      <w:pPr>
        <w:pStyle w:val="ListParagraph"/>
        <w:numPr>
          <w:ilvl w:val="0"/>
          <w:numId w:val="32"/>
        </w:numPr>
        <w:rPr>
          <w:rFonts w:ascii="Cambria" w:hAnsi="Cambria"/>
        </w:rPr>
      </w:pPr>
      <w:r>
        <w:rPr>
          <w:rFonts w:ascii="Cambria" w:hAnsi="Cambria"/>
        </w:rPr>
        <w:t xml:space="preserve">The Kelly Controllers </w:t>
      </w:r>
      <w:r w:rsidR="00F8766D">
        <w:rPr>
          <w:rFonts w:ascii="Cambria" w:hAnsi="Cambria"/>
        </w:rPr>
        <w:t>are</w:t>
      </w:r>
      <w:r>
        <w:rPr>
          <w:rFonts w:ascii="Cambria" w:hAnsi="Cambria"/>
        </w:rPr>
        <w:t xml:space="preserve"> programmed via USB connectors</w:t>
      </w:r>
    </w:p>
    <w:p w14:paraId="4F446481" w14:textId="216DFCE5" w:rsidR="00AC284A" w:rsidRDefault="00F8766D" w:rsidP="0027447F">
      <w:pPr>
        <w:pStyle w:val="ListParagraph"/>
        <w:numPr>
          <w:ilvl w:val="0"/>
          <w:numId w:val="32"/>
        </w:numPr>
        <w:rPr>
          <w:rFonts w:ascii="Cambria" w:hAnsi="Cambria"/>
        </w:rPr>
      </w:pPr>
      <w:r>
        <w:rPr>
          <w:rFonts w:ascii="Cambria" w:hAnsi="Cambria"/>
        </w:rPr>
        <w:t>When running, communication is only possible via CAN bus</w:t>
      </w:r>
    </w:p>
    <w:p w14:paraId="138BA92C" w14:textId="6A3BDD0C" w:rsidR="00F8766D" w:rsidRDefault="00F8766D" w:rsidP="0027447F">
      <w:pPr>
        <w:pStyle w:val="ListParagraph"/>
        <w:numPr>
          <w:ilvl w:val="1"/>
          <w:numId w:val="32"/>
        </w:numPr>
        <w:rPr>
          <w:rFonts w:ascii="Cambria" w:hAnsi="Cambria"/>
        </w:rPr>
      </w:pPr>
      <w:r>
        <w:rPr>
          <w:rFonts w:ascii="Cambria" w:hAnsi="Cambria"/>
        </w:rPr>
        <w:t>CAN – automotive standard in which devices use a single bus to broadcast information, readable by any other device</w:t>
      </w:r>
    </w:p>
    <w:p w14:paraId="159C07A1" w14:textId="0F94A6D9" w:rsidR="00F8766D" w:rsidRDefault="00F8766D" w:rsidP="0027447F">
      <w:pPr>
        <w:pStyle w:val="ListParagraph"/>
        <w:numPr>
          <w:ilvl w:val="0"/>
          <w:numId w:val="32"/>
        </w:numPr>
        <w:rPr>
          <w:rFonts w:ascii="Cambria" w:hAnsi="Cambria"/>
        </w:rPr>
      </w:pPr>
      <w:r>
        <w:rPr>
          <w:rFonts w:ascii="Cambria" w:hAnsi="Cambria"/>
        </w:rPr>
        <w:t>PIC32MX795 (</w:t>
      </w:r>
      <w:r w:rsidR="00EF1BA5">
        <w:rPr>
          <w:rFonts w:ascii="Cambria" w:hAnsi="Cambria"/>
        </w:rPr>
        <w:t>Motherboard</w:t>
      </w:r>
      <w:r>
        <w:rPr>
          <w:rFonts w:ascii="Cambria" w:hAnsi="Cambria"/>
        </w:rPr>
        <w:t xml:space="preserve"> microcontroller) has two CAN enabled channels</w:t>
      </w:r>
    </w:p>
    <w:p w14:paraId="59799B2C" w14:textId="6D0A6959" w:rsidR="00F8766D" w:rsidRDefault="007503AA" w:rsidP="0027447F">
      <w:pPr>
        <w:pStyle w:val="ListParagraph"/>
        <w:numPr>
          <w:ilvl w:val="1"/>
          <w:numId w:val="32"/>
        </w:numPr>
        <w:rPr>
          <w:rFonts w:ascii="Cambria" w:hAnsi="Cambria"/>
        </w:rPr>
      </w:pPr>
      <w:r>
        <w:rPr>
          <w:rFonts w:ascii="Cambria" w:hAnsi="Cambria"/>
        </w:rPr>
        <w:t>However,</w:t>
      </w:r>
      <w:r w:rsidR="00F8766D">
        <w:rPr>
          <w:rFonts w:ascii="Cambria" w:hAnsi="Cambria"/>
        </w:rPr>
        <w:t xml:space="preserve"> </w:t>
      </w:r>
      <w:r w:rsidR="008008F6">
        <w:rPr>
          <w:rFonts w:ascii="Cambria" w:hAnsi="Cambria"/>
        </w:rPr>
        <w:t xml:space="preserve">the PIC32 </w:t>
      </w:r>
      <w:r w:rsidR="00F8766D">
        <w:rPr>
          <w:rFonts w:ascii="Cambria" w:hAnsi="Cambria"/>
        </w:rPr>
        <w:t>requires a CAN transceiver to convert the differential signal into CAN transmit and CAN receive signals</w:t>
      </w:r>
    </w:p>
    <w:p w14:paraId="1738658C" w14:textId="0667C760" w:rsidR="00F8766D" w:rsidRDefault="00F8766D" w:rsidP="0027447F">
      <w:pPr>
        <w:pStyle w:val="ListParagraph"/>
        <w:numPr>
          <w:ilvl w:val="1"/>
          <w:numId w:val="32"/>
        </w:numPr>
        <w:rPr>
          <w:rFonts w:ascii="Cambria" w:hAnsi="Cambria"/>
        </w:rPr>
      </w:pPr>
      <w:r>
        <w:rPr>
          <w:rFonts w:ascii="Cambria" w:hAnsi="Cambria"/>
        </w:rPr>
        <w:t xml:space="preserve">Team bought a MCP2562 (Microchip Technology, Inc.) transceiver as an SMD for the </w:t>
      </w:r>
      <w:r w:rsidR="00EF1BA5">
        <w:rPr>
          <w:rFonts w:ascii="Cambria" w:hAnsi="Cambria"/>
        </w:rPr>
        <w:t>Motherboard</w:t>
      </w:r>
      <w:r>
        <w:rPr>
          <w:rFonts w:ascii="Cambria" w:hAnsi="Cambria"/>
        </w:rPr>
        <w:t xml:space="preserve"> PCB</w:t>
      </w:r>
    </w:p>
    <w:p w14:paraId="51B41664" w14:textId="14E3EAAB" w:rsidR="00F8766D" w:rsidRDefault="00D1761E" w:rsidP="0027447F">
      <w:pPr>
        <w:pStyle w:val="ListParagraph"/>
        <w:numPr>
          <w:ilvl w:val="1"/>
          <w:numId w:val="32"/>
        </w:numPr>
        <w:rPr>
          <w:rFonts w:ascii="Cambria" w:hAnsi="Cambria"/>
        </w:rPr>
      </w:pPr>
      <w:r>
        <w:rPr>
          <w:rFonts w:ascii="Cambria" w:hAnsi="Cambria"/>
        </w:rPr>
        <w:t xml:space="preserve">MCP2562 </w:t>
      </w:r>
      <w:r w:rsidR="00DD5051">
        <w:rPr>
          <w:rFonts w:ascii="Cambria" w:hAnsi="Cambria"/>
        </w:rPr>
        <w:t xml:space="preserve">was </w:t>
      </w:r>
      <w:r>
        <w:rPr>
          <w:rFonts w:ascii="Cambria" w:hAnsi="Cambria"/>
        </w:rPr>
        <w:t xml:space="preserve">connected to the 2 Rx and Tx pins on the </w:t>
      </w:r>
      <w:r w:rsidR="00EF1BA5">
        <w:rPr>
          <w:rFonts w:ascii="Cambria" w:hAnsi="Cambria"/>
        </w:rPr>
        <w:t>Motherboard</w:t>
      </w:r>
      <w:r>
        <w:rPr>
          <w:rFonts w:ascii="Cambria" w:hAnsi="Cambria"/>
        </w:rPr>
        <w:t>’s PIC32</w:t>
      </w:r>
    </w:p>
    <w:p w14:paraId="7402F6C6" w14:textId="194F54C7" w:rsidR="00D1761E" w:rsidRDefault="00D1761E" w:rsidP="00D1761E">
      <w:pPr>
        <w:rPr>
          <w:rFonts w:ascii="Cambria" w:hAnsi="Cambria"/>
        </w:rPr>
      </w:pPr>
      <w:r>
        <w:rPr>
          <w:rFonts w:ascii="Cambria" w:hAnsi="Cambria"/>
        </w:rPr>
        <w:t>CAN Bus and CAN Protocol</w:t>
      </w:r>
      <w:r w:rsidR="00D12136">
        <w:rPr>
          <w:rFonts w:ascii="Cambria" w:hAnsi="Cambria"/>
        </w:rPr>
        <w:t xml:space="preserve"> (2019</w:t>
      </w:r>
      <w:r w:rsidR="00617957">
        <w:rPr>
          <w:rFonts w:ascii="Cambria" w:hAnsi="Cambria"/>
        </w:rPr>
        <w:t>)</w:t>
      </w:r>
    </w:p>
    <w:p w14:paraId="600159B0" w14:textId="411F0369" w:rsidR="00D1761E" w:rsidRDefault="00413421" w:rsidP="0027447F">
      <w:pPr>
        <w:pStyle w:val="ListParagraph"/>
        <w:numPr>
          <w:ilvl w:val="0"/>
          <w:numId w:val="33"/>
        </w:numPr>
        <w:rPr>
          <w:rFonts w:ascii="Cambria" w:hAnsi="Cambria"/>
        </w:rPr>
      </w:pPr>
      <w:r>
        <w:rPr>
          <w:rFonts w:ascii="Cambria" w:hAnsi="Cambria"/>
        </w:rPr>
        <w:t xml:space="preserve">The CAN protocol used for the KLS8080I and KLS8080IPS controllers is based on the SAE J1939 </w:t>
      </w:r>
      <w:r w:rsidR="00B01D0C">
        <w:rPr>
          <w:rFonts w:ascii="Cambria" w:hAnsi="Cambria"/>
        </w:rPr>
        <w:t>protocol.</w:t>
      </w:r>
    </w:p>
    <w:p w14:paraId="5DD2A03F" w14:textId="2E88E0F2" w:rsidR="00B01D0C" w:rsidRDefault="00B01D0C" w:rsidP="0027447F">
      <w:pPr>
        <w:pStyle w:val="ListParagraph"/>
        <w:numPr>
          <w:ilvl w:val="0"/>
          <w:numId w:val="33"/>
        </w:numPr>
        <w:rPr>
          <w:rFonts w:ascii="Cambria" w:hAnsi="Cambria"/>
        </w:rPr>
      </w:pPr>
      <w:r>
        <w:rPr>
          <w:rFonts w:ascii="Cambria" w:hAnsi="Cambria"/>
        </w:rPr>
        <w:t>Protocol runs at 250 bps</w:t>
      </w:r>
    </w:p>
    <w:p w14:paraId="542A5E6F" w14:textId="0DBE95B0" w:rsidR="00B01D0C" w:rsidRDefault="00B01D0C" w:rsidP="0027447F">
      <w:pPr>
        <w:pStyle w:val="ListParagraph"/>
        <w:numPr>
          <w:ilvl w:val="0"/>
          <w:numId w:val="33"/>
        </w:numPr>
        <w:rPr>
          <w:rFonts w:ascii="Cambria" w:hAnsi="Cambria"/>
        </w:rPr>
      </w:pPr>
      <w:r>
        <w:rPr>
          <w:rFonts w:ascii="Cambria" w:hAnsi="Cambria"/>
        </w:rPr>
        <w:lastRenderedPageBreak/>
        <w:t>All CAN protocols use a filtering process for message handling</w:t>
      </w:r>
    </w:p>
    <w:p w14:paraId="638135D6" w14:textId="6D09B9CA" w:rsidR="00B01D0C" w:rsidRDefault="00B01D0C" w:rsidP="0027447F">
      <w:pPr>
        <w:pStyle w:val="ListParagraph"/>
        <w:numPr>
          <w:ilvl w:val="1"/>
          <w:numId w:val="33"/>
        </w:numPr>
        <w:rPr>
          <w:rFonts w:ascii="Cambria" w:hAnsi="Cambria"/>
        </w:rPr>
      </w:pPr>
      <w:r>
        <w:rPr>
          <w:rFonts w:ascii="Cambria" w:hAnsi="Cambria"/>
        </w:rPr>
        <w:t>There are two types of messages that each controllers sends</w:t>
      </w:r>
    </w:p>
    <w:p w14:paraId="29297C4F" w14:textId="0F762881" w:rsidR="001B3EBE" w:rsidRDefault="001B3EBE" w:rsidP="0027447F">
      <w:pPr>
        <w:pStyle w:val="ListParagraph"/>
        <w:numPr>
          <w:ilvl w:val="2"/>
          <w:numId w:val="33"/>
        </w:numPr>
        <w:rPr>
          <w:rFonts w:ascii="Cambria" w:hAnsi="Cambria"/>
        </w:rPr>
      </w:pPr>
      <w:r>
        <w:rPr>
          <w:rFonts w:ascii="Cambria" w:hAnsi="Cambria"/>
        </w:rPr>
        <w:t>Each message has an extended identifier (EID) and respective data bytes</w:t>
      </w:r>
    </w:p>
    <w:p w14:paraId="42FCA46C" w14:textId="35F7E25D" w:rsidR="001B3EBE" w:rsidRDefault="001B3EBE" w:rsidP="0027447F">
      <w:pPr>
        <w:pStyle w:val="ListParagraph"/>
        <w:numPr>
          <w:ilvl w:val="1"/>
          <w:numId w:val="33"/>
        </w:numPr>
        <w:rPr>
          <w:rFonts w:ascii="Cambria" w:hAnsi="Cambria"/>
        </w:rPr>
      </w:pPr>
      <w:r>
        <w:rPr>
          <w:rFonts w:ascii="Cambria" w:hAnsi="Cambria"/>
        </w:rPr>
        <w:t>Filter takes messages with a type 1 EID and puts them in FIFO0</w:t>
      </w:r>
    </w:p>
    <w:p w14:paraId="01B3DCA9" w14:textId="73C38068" w:rsidR="001B3EBE" w:rsidRDefault="001B3EBE" w:rsidP="0027447F">
      <w:pPr>
        <w:pStyle w:val="ListParagraph"/>
        <w:numPr>
          <w:ilvl w:val="1"/>
          <w:numId w:val="33"/>
        </w:numPr>
        <w:rPr>
          <w:rFonts w:ascii="Cambria" w:hAnsi="Cambria"/>
        </w:rPr>
      </w:pPr>
      <w:r>
        <w:rPr>
          <w:rFonts w:ascii="Cambria" w:hAnsi="Cambria"/>
        </w:rPr>
        <w:t>Filter takes messages with a type 2 EID and puts them in FIFO1</w:t>
      </w:r>
    </w:p>
    <w:p w14:paraId="2E22117D" w14:textId="0B108FFF" w:rsidR="001B3EBE" w:rsidRDefault="001B3EBE" w:rsidP="0027447F">
      <w:pPr>
        <w:pStyle w:val="ListParagraph"/>
        <w:numPr>
          <w:ilvl w:val="2"/>
          <w:numId w:val="33"/>
        </w:numPr>
        <w:rPr>
          <w:rFonts w:ascii="Cambria" w:hAnsi="Cambria"/>
        </w:rPr>
      </w:pPr>
      <w:r>
        <w:rPr>
          <w:rFonts w:ascii="Cambria" w:hAnsi="Cambria"/>
        </w:rPr>
        <w:t>Data bytes for each message type are processed separately</w:t>
      </w:r>
    </w:p>
    <w:p w14:paraId="1570E2CF" w14:textId="0D4EF53B" w:rsidR="001B3EBE" w:rsidRDefault="001B3EBE" w:rsidP="0027447F">
      <w:pPr>
        <w:pStyle w:val="ListParagraph"/>
        <w:numPr>
          <w:ilvl w:val="1"/>
          <w:numId w:val="33"/>
        </w:numPr>
        <w:rPr>
          <w:rFonts w:ascii="Cambria" w:hAnsi="Cambria"/>
        </w:rPr>
      </w:pPr>
      <w:r>
        <w:rPr>
          <w:rFonts w:ascii="Cambria" w:hAnsi="Cambria"/>
        </w:rPr>
        <w:t>A control field after the ID segment of the CAN message specifies the number of bytes of data within the message</w:t>
      </w:r>
    </w:p>
    <w:p w14:paraId="2922931B" w14:textId="7A588ABA" w:rsidR="00CD3E81" w:rsidRDefault="00CD3E81" w:rsidP="0027447F">
      <w:pPr>
        <w:pStyle w:val="ListParagraph"/>
        <w:numPr>
          <w:ilvl w:val="2"/>
          <w:numId w:val="33"/>
        </w:numPr>
        <w:rPr>
          <w:rFonts w:ascii="Cambria" w:hAnsi="Cambria"/>
        </w:rPr>
      </w:pPr>
      <w:r>
        <w:rPr>
          <w:rFonts w:ascii="Cambria" w:hAnsi="Cambria"/>
        </w:rPr>
        <w:t>The protocol checks that this control field (DLC byte) is 8 (the byte length for a correctly read CAN message) prior to processing the bytes</w:t>
      </w:r>
    </w:p>
    <w:p w14:paraId="31CEF453" w14:textId="7F907D2B" w:rsidR="00CD3E81" w:rsidRDefault="00CD3E81" w:rsidP="0027447F">
      <w:pPr>
        <w:pStyle w:val="ListParagraph"/>
        <w:numPr>
          <w:ilvl w:val="0"/>
          <w:numId w:val="33"/>
        </w:numPr>
        <w:rPr>
          <w:rFonts w:ascii="Cambria" w:hAnsi="Cambria"/>
        </w:rPr>
      </w:pPr>
      <w:r>
        <w:rPr>
          <w:rFonts w:ascii="Cambria" w:hAnsi="Cambria"/>
        </w:rPr>
        <w:t xml:space="preserve">Identifying </w:t>
      </w:r>
      <w:r w:rsidR="0017715A">
        <w:rPr>
          <w:rFonts w:ascii="Cambria" w:hAnsi="Cambria"/>
        </w:rPr>
        <w:t>which controller type is broadcasting a message was determined experimentally</w:t>
      </w:r>
    </w:p>
    <w:p w14:paraId="651ECDB6" w14:textId="74AF4D57" w:rsidR="0017715A" w:rsidRDefault="0017715A" w:rsidP="0027447F">
      <w:pPr>
        <w:pStyle w:val="ListParagraph"/>
        <w:numPr>
          <w:ilvl w:val="1"/>
          <w:numId w:val="33"/>
        </w:numPr>
        <w:rPr>
          <w:rFonts w:ascii="Cambria" w:hAnsi="Cambria"/>
        </w:rPr>
      </w:pPr>
      <w:r>
        <w:rPr>
          <w:rFonts w:ascii="Cambria" w:hAnsi="Cambria"/>
        </w:rPr>
        <w:t>No segment of the EID specifies which controller the message came from</w:t>
      </w:r>
    </w:p>
    <w:p w14:paraId="0436F03B" w14:textId="42C8025D" w:rsidR="0017715A" w:rsidRDefault="0017715A" w:rsidP="0027447F">
      <w:pPr>
        <w:pStyle w:val="ListParagraph"/>
        <w:numPr>
          <w:ilvl w:val="1"/>
          <w:numId w:val="33"/>
        </w:numPr>
        <w:rPr>
          <w:rFonts w:ascii="Cambria" w:hAnsi="Cambria"/>
        </w:rPr>
      </w:pPr>
      <w:r>
        <w:rPr>
          <w:rFonts w:ascii="Cambria" w:hAnsi="Cambria"/>
        </w:rPr>
        <w:t>CAN messages are of the broadcast type – no way to determine which controller’s message will be read in by the FIFO next</w:t>
      </w:r>
    </w:p>
    <w:p w14:paraId="0E0F7C36" w14:textId="75594998" w:rsidR="0017715A" w:rsidRDefault="0017715A" w:rsidP="0027447F">
      <w:pPr>
        <w:pStyle w:val="ListParagraph"/>
        <w:numPr>
          <w:ilvl w:val="1"/>
          <w:numId w:val="33"/>
        </w:numPr>
        <w:rPr>
          <w:rFonts w:ascii="Cambria" w:hAnsi="Cambria"/>
        </w:rPr>
      </w:pPr>
      <w:r>
        <w:rPr>
          <w:rFonts w:ascii="Cambria" w:hAnsi="Cambria"/>
        </w:rPr>
        <w:t>To deal with message handling, the fifth data byte was used</w:t>
      </w:r>
    </w:p>
    <w:p w14:paraId="7D693796" w14:textId="6C480BC8" w:rsidR="0017715A" w:rsidRDefault="0017715A" w:rsidP="0027447F">
      <w:pPr>
        <w:pStyle w:val="ListParagraph"/>
        <w:numPr>
          <w:ilvl w:val="2"/>
          <w:numId w:val="33"/>
        </w:numPr>
        <w:rPr>
          <w:rFonts w:ascii="Cambria" w:hAnsi="Cambria"/>
        </w:rPr>
      </w:pPr>
      <w:r>
        <w:rPr>
          <w:rFonts w:ascii="Cambria" w:hAnsi="Cambria"/>
        </w:rPr>
        <w:t>Experimentally determined to be 0x41 for the generator controller and 0x1E for the two hub motor controllers</w:t>
      </w:r>
    </w:p>
    <w:p w14:paraId="22F8FADC" w14:textId="45149453" w:rsidR="0017715A" w:rsidRDefault="00541DB8" w:rsidP="0027447F">
      <w:pPr>
        <w:pStyle w:val="ListParagraph"/>
        <w:numPr>
          <w:ilvl w:val="0"/>
          <w:numId w:val="33"/>
        </w:numPr>
        <w:rPr>
          <w:rFonts w:ascii="Cambria" w:hAnsi="Cambria"/>
        </w:rPr>
      </w:pPr>
      <w:r>
        <w:rPr>
          <w:rFonts w:ascii="Cambria" w:hAnsi="Cambria"/>
        </w:rPr>
        <w:t>Speed of vehicle is determined with averaging</w:t>
      </w:r>
    </w:p>
    <w:p w14:paraId="418B20E0" w14:textId="7FA9A46A" w:rsidR="00541DB8" w:rsidRDefault="00541DB8" w:rsidP="0027447F">
      <w:pPr>
        <w:pStyle w:val="ListParagraph"/>
        <w:numPr>
          <w:ilvl w:val="1"/>
          <w:numId w:val="33"/>
        </w:numPr>
        <w:rPr>
          <w:rFonts w:ascii="Cambria" w:hAnsi="Cambria"/>
        </w:rPr>
      </w:pPr>
      <w:r>
        <w:rPr>
          <w:rFonts w:ascii="Cambria" w:hAnsi="Cambria"/>
        </w:rPr>
        <w:t>RPM values (located in message type 1) are read in for the hub motor controllers</w:t>
      </w:r>
    </w:p>
    <w:p w14:paraId="2A157F1B" w14:textId="721349D4" w:rsidR="00541DB8" w:rsidRDefault="00541DB8" w:rsidP="0027447F">
      <w:pPr>
        <w:pStyle w:val="ListParagraph"/>
        <w:numPr>
          <w:ilvl w:val="1"/>
          <w:numId w:val="33"/>
        </w:numPr>
        <w:rPr>
          <w:rFonts w:ascii="Cambria" w:hAnsi="Cambria"/>
        </w:rPr>
      </w:pPr>
      <w:r>
        <w:rPr>
          <w:rFonts w:ascii="Cambria" w:hAnsi="Cambria"/>
        </w:rPr>
        <w:t>Average RPM is calculated by averaging the last two RPM values read</w:t>
      </w:r>
    </w:p>
    <w:p w14:paraId="69042E44" w14:textId="3DEBE8E4" w:rsidR="00541DB8" w:rsidRDefault="00541DB8" w:rsidP="0027447F">
      <w:pPr>
        <w:pStyle w:val="ListParagraph"/>
        <w:numPr>
          <w:ilvl w:val="1"/>
          <w:numId w:val="33"/>
        </w:numPr>
        <w:rPr>
          <w:rFonts w:ascii="Cambria" w:hAnsi="Cambria"/>
        </w:rPr>
      </w:pPr>
      <w:r>
        <w:rPr>
          <w:rFonts w:ascii="Cambria" w:hAnsi="Cambria"/>
        </w:rPr>
        <w:t>Speed is computed using a wheel diameter of 20.5”</w:t>
      </w:r>
    </w:p>
    <w:p w14:paraId="1E5245B4" w14:textId="2100F9B4" w:rsidR="00541DB8" w:rsidRDefault="00A51840" w:rsidP="0027447F">
      <w:pPr>
        <w:pStyle w:val="ListParagraph"/>
        <w:numPr>
          <w:ilvl w:val="0"/>
          <w:numId w:val="33"/>
        </w:numPr>
        <w:rPr>
          <w:rFonts w:ascii="Cambria" w:hAnsi="Cambria"/>
        </w:rPr>
      </w:pPr>
      <w:r>
        <w:rPr>
          <w:rFonts w:ascii="Cambria" w:hAnsi="Cambria"/>
        </w:rPr>
        <w:t>Power consumed/generated is calculated accounting for the brake</w:t>
      </w:r>
    </w:p>
    <w:p w14:paraId="3D783A98" w14:textId="2F466053" w:rsidR="00A51840" w:rsidRDefault="00A51840" w:rsidP="0027447F">
      <w:pPr>
        <w:pStyle w:val="ListParagraph"/>
        <w:numPr>
          <w:ilvl w:val="1"/>
          <w:numId w:val="33"/>
        </w:numPr>
        <w:rPr>
          <w:rFonts w:ascii="Cambria" w:hAnsi="Cambria"/>
        </w:rPr>
      </w:pPr>
      <w:r>
        <w:rPr>
          <w:rFonts w:ascii="Cambria" w:hAnsi="Cambria"/>
        </w:rPr>
        <w:t>Brake is determined to be pressed if the value differs from the minimum brake value</w:t>
      </w:r>
    </w:p>
    <w:p w14:paraId="39EA1649" w14:textId="54776607" w:rsidR="00A51840" w:rsidRDefault="00A51840" w:rsidP="0027447F">
      <w:pPr>
        <w:pStyle w:val="ListParagraph"/>
        <w:numPr>
          <w:ilvl w:val="1"/>
          <w:numId w:val="33"/>
        </w:numPr>
        <w:rPr>
          <w:rFonts w:ascii="Cambria" w:hAnsi="Cambria"/>
        </w:rPr>
      </w:pPr>
      <w:r>
        <w:rPr>
          <w:rFonts w:ascii="Cambria" w:hAnsi="Cambria"/>
        </w:rPr>
        <w:t>If brake is pressed, regenerative braking is activated</w:t>
      </w:r>
    </w:p>
    <w:p w14:paraId="228BE88E" w14:textId="4CBCC9B2" w:rsidR="00A51840" w:rsidRDefault="00A51840" w:rsidP="0027447F">
      <w:pPr>
        <w:pStyle w:val="ListParagraph"/>
        <w:numPr>
          <w:ilvl w:val="2"/>
          <w:numId w:val="33"/>
        </w:numPr>
        <w:rPr>
          <w:rFonts w:ascii="Cambria" w:hAnsi="Cambria"/>
        </w:rPr>
      </w:pPr>
      <w:r>
        <w:rPr>
          <w:rFonts w:ascii="Cambria" w:hAnsi="Cambria"/>
        </w:rPr>
        <w:t>Hub motors are adding current to the system</w:t>
      </w:r>
    </w:p>
    <w:p w14:paraId="019285F6" w14:textId="354F779C" w:rsidR="00A51840" w:rsidRDefault="00A51840" w:rsidP="0027447F">
      <w:pPr>
        <w:pStyle w:val="ListParagraph"/>
        <w:numPr>
          <w:ilvl w:val="2"/>
          <w:numId w:val="33"/>
        </w:numPr>
        <w:rPr>
          <w:rFonts w:ascii="Cambria" w:hAnsi="Cambria"/>
        </w:rPr>
      </w:pPr>
      <w:r>
        <w:rPr>
          <w:rFonts w:ascii="Cambria" w:hAnsi="Cambria"/>
        </w:rPr>
        <w:t xml:space="preserve">Power </w:t>
      </w:r>
      <w:r w:rsidR="0022601F">
        <w:rPr>
          <w:rFonts w:ascii="Cambria" w:hAnsi="Cambria"/>
        </w:rPr>
        <w:t>generated</w:t>
      </w:r>
      <w:r>
        <w:rPr>
          <w:rFonts w:ascii="Cambria" w:hAnsi="Cambria"/>
        </w:rPr>
        <w:t xml:space="preserve"> is calculated as a negative sum of all three current values (two hub motor controllers and the generator controller)</w:t>
      </w:r>
    </w:p>
    <w:p w14:paraId="00687959" w14:textId="7F2263AC" w:rsidR="00A51840" w:rsidRDefault="00A51840" w:rsidP="0027447F">
      <w:pPr>
        <w:pStyle w:val="ListParagraph"/>
        <w:numPr>
          <w:ilvl w:val="1"/>
          <w:numId w:val="33"/>
        </w:numPr>
        <w:rPr>
          <w:rFonts w:ascii="Cambria" w:hAnsi="Cambria"/>
        </w:rPr>
      </w:pPr>
      <w:r>
        <w:rPr>
          <w:rFonts w:ascii="Cambria" w:hAnsi="Cambria"/>
        </w:rPr>
        <w:t>If brake is not pressed, power is</w:t>
      </w:r>
      <w:r w:rsidR="0022601F">
        <w:rPr>
          <w:rFonts w:ascii="Cambria" w:hAnsi="Cambria"/>
        </w:rPr>
        <w:t xml:space="preserve"> being consumed</w:t>
      </w:r>
    </w:p>
    <w:p w14:paraId="6556B25F" w14:textId="0D989330" w:rsidR="0022601F" w:rsidRDefault="0022601F" w:rsidP="0027447F">
      <w:pPr>
        <w:pStyle w:val="ListParagraph"/>
        <w:numPr>
          <w:ilvl w:val="2"/>
          <w:numId w:val="33"/>
        </w:numPr>
        <w:rPr>
          <w:rFonts w:ascii="Cambria" w:hAnsi="Cambria"/>
        </w:rPr>
      </w:pPr>
      <w:r>
        <w:rPr>
          <w:rFonts w:ascii="Cambria" w:hAnsi="Cambria"/>
        </w:rPr>
        <w:t xml:space="preserve">Power </w:t>
      </w:r>
      <w:r w:rsidR="00954089">
        <w:rPr>
          <w:rFonts w:ascii="Cambria" w:hAnsi="Cambria"/>
        </w:rPr>
        <w:t>consumed Is calculated as sum of the hub motor currents, minus the generator controller current</w:t>
      </w:r>
    </w:p>
    <w:p w14:paraId="31534FBC" w14:textId="68228199" w:rsidR="00442747" w:rsidRDefault="00442747" w:rsidP="0027447F">
      <w:pPr>
        <w:pStyle w:val="ListParagraph"/>
        <w:numPr>
          <w:ilvl w:val="1"/>
          <w:numId w:val="33"/>
        </w:numPr>
        <w:rPr>
          <w:rFonts w:ascii="Cambria" w:hAnsi="Cambria"/>
        </w:rPr>
      </w:pPr>
      <w:r>
        <w:rPr>
          <w:rFonts w:ascii="Cambria" w:hAnsi="Cambria"/>
        </w:rPr>
        <w:t>“Power” calculated is actually just the current, but the values are proportional</w:t>
      </w:r>
    </w:p>
    <w:p w14:paraId="0ED2C20E" w14:textId="3CCB4AB8" w:rsidR="0038778F" w:rsidRDefault="0038778F" w:rsidP="0027447F">
      <w:pPr>
        <w:pStyle w:val="ListParagraph"/>
        <w:numPr>
          <w:ilvl w:val="0"/>
          <w:numId w:val="33"/>
        </w:numPr>
        <w:rPr>
          <w:rFonts w:ascii="Cambria" w:hAnsi="Cambria"/>
        </w:rPr>
      </w:pPr>
      <w:r>
        <w:rPr>
          <w:rFonts w:ascii="Cambria" w:hAnsi="Cambria"/>
        </w:rPr>
        <w:t>Errors from the Kelly controllers over the CAN bus are two error bytes</w:t>
      </w:r>
    </w:p>
    <w:p w14:paraId="5DFE5281" w14:textId="2E7D0A3E" w:rsidR="0038778F" w:rsidRDefault="0038778F" w:rsidP="0027447F">
      <w:pPr>
        <w:pStyle w:val="ListParagraph"/>
        <w:numPr>
          <w:ilvl w:val="1"/>
          <w:numId w:val="33"/>
        </w:numPr>
        <w:rPr>
          <w:rFonts w:ascii="Cambria" w:hAnsi="Cambria"/>
        </w:rPr>
      </w:pPr>
      <w:r>
        <w:rPr>
          <w:rFonts w:ascii="Cambria" w:hAnsi="Cambria"/>
        </w:rPr>
        <w:t xml:space="preserve">Each bit </w:t>
      </w:r>
      <w:r w:rsidR="009C6108">
        <w:rPr>
          <w:rFonts w:ascii="Cambria" w:hAnsi="Cambria"/>
        </w:rPr>
        <w:t>corresponds to one of 15 error messages</w:t>
      </w:r>
    </w:p>
    <w:p w14:paraId="0DFEB5CF" w14:textId="565F7788" w:rsidR="009C6108" w:rsidRDefault="009C6108" w:rsidP="0027447F">
      <w:pPr>
        <w:pStyle w:val="ListParagraph"/>
        <w:numPr>
          <w:ilvl w:val="1"/>
          <w:numId w:val="33"/>
        </w:numPr>
        <w:rPr>
          <w:rFonts w:ascii="Cambria" w:hAnsi="Cambria"/>
        </w:rPr>
      </w:pPr>
      <w:r>
        <w:rPr>
          <w:rFonts w:ascii="Cambria" w:hAnsi="Cambria"/>
        </w:rPr>
        <w:t>Program decodes the error MSB and LSB and stores them in a string to be displayed to the driver</w:t>
      </w:r>
    </w:p>
    <w:p w14:paraId="27798216" w14:textId="32909614" w:rsidR="00C34081" w:rsidRDefault="00C34081" w:rsidP="0027447F">
      <w:pPr>
        <w:pStyle w:val="ListParagraph"/>
        <w:numPr>
          <w:ilvl w:val="0"/>
          <w:numId w:val="33"/>
        </w:numPr>
        <w:rPr>
          <w:rFonts w:ascii="Cambria" w:hAnsi="Cambria"/>
        </w:rPr>
      </w:pPr>
      <w:r>
        <w:rPr>
          <w:rFonts w:ascii="Cambria" w:hAnsi="Cambria"/>
        </w:rPr>
        <w:t>Entire CAN message reading process occurs in a 4ms timer interrupt</w:t>
      </w:r>
    </w:p>
    <w:p w14:paraId="3B225C16" w14:textId="130AEA78" w:rsidR="00C34081" w:rsidRDefault="00C34081" w:rsidP="0027447F">
      <w:pPr>
        <w:pStyle w:val="ListParagraph"/>
        <w:numPr>
          <w:ilvl w:val="1"/>
          <w:numId w:val="33"/>
        </w:numPr>
        <w:rPr>
          <w:rFonts w:ascii="Cambria" w:hAnsi="Cambria"/>
        </w:rPr>
      </w:pPr>
      <w:r>
        <w:rPr>
          <w:rFonts w:ascii="Cambria" w:hAnsi="Cambria"/>
        </w:rPr>
        <w:t>Timer turns on the CAN, initializes it, reads a message of each type, turns CAN off, interprets the messages, and then resets the timer</w:t>
      </w:r>
    </w:p>
    <w:p w14:paraId="24D1AB9A" w14:textId="4E689C34" w:rsidR="00C34081" w:rsidRDefault="00C34081" w:rsidP="0027447F">
      <w:pPr>
        <w:pStyle w:val="ListParagraph"/>
        <w:numPr>
          <w:ilvl w:val="1"/>
          <w:numId w:val="33"/>
        </w:numPr>
        <w:rPr>
          <w:rFonts w:ascii="Cambria" w:hAnsi="Cambria"/>
        </w:rPr>
      </w:pPr>
      <w:r>
        <w:rPr>
          <w:rFonts w:ascii="Cambria" w:hAnsi="Cambria"/>
        </w:rPr>
        <w:t xml:space="preserve">The reading process is an interrupt, so it is not </w:t>
      </w:r>
      <w:r w:rsidR="00EA131C">
        <w:rPr>
          <w:rFonts w:ascii="Cambria" w:hAnsi="Cambria"/>
        </w:rPr>
        <w:t>disrupted</w:t>
      </w:r>
      <w:r>
        <w:rPr>
          <w:rFonts w:ascii="Cambria" w:hAnsi="Cambria"/>
        </w:rPr>
        <w:t xml:space="preserve"> by the logic of the broader program</w:t>
      </w:r>
      <w:r w:rsidR="00EA695A">
        <w:rPr>
          <w:rFonts w:ascii="Cambria" w:hAnsi="Cambria"/>
        </w:rPr>
        <w:t xml:space="preserve"> (e.g. printing to LCD or the RF transceiver)</w:t>
      </w:r>
    </w:p>
    <w:p w14:paraId="7879523B" w14:textId="76BC0330" w:rsidR="00C34081" w:rsidRDefault="00C34081" w:rsidP="0027447F">
      <w:pPr>
        <w:pStyle w:val="ListParagraph"/>
        <w:numPr>
          <w:ilvl w:val="1"/>
          <w:numId w:val="33"/>
        </w:numPr>
        <w:rPr>
          <w:rFonts w:ascii="Cambria" w:hAnsi="Cambria"/>
        </w:rPr>
      </w:pPr>
      <w:r>
        <w:rPr>
          <w:rFonts w:ascii="Cambria" w:hAnsi="Cambria"/>
        </w:rPr>
        <w:t xml:space="preserve">CAN message reading does not </w:t>
      </w:r>
      <w:r w:rsidR="00EA695A">
        <w:rPr>
          <w:rFonts w:ascii="Cambria" w:hAnsi="Cambria"/>
        </w:rPr>
        <w:t>need to happen as often as other processes (e.g. rotary encoder position)</w:t>
      </w:r>
    </w:p>
    <w:p w14:paraId="25D3492B" w14:textId="0F10AA36" w:rsidR="00B26A6F" w:rsidRDefault="00B26A6F" w:rsidP="00B26A6F">
      <w:pPr>
        <w:rPr>
          <w:rFonts w:ascii="Cambria" w:hAnsi="Cambria"/>
        </w:rPr>
      </w:pPr>
      <w:r>
        <w:rPr>
          <w:rFonts w:ascii="Cambria" w:hAnsi="Cambria"/>
        </w:rPr>
        <w:t>CAN Bus Overview 2020</w:t>
      </w:r>
    </w:p>
    <w:p w14:paraId="0D5E927E" w14:textId="6D27B93F" w:rsidR="00B26A6F" w:rsidRDefault="009F0112" w:rsidP="00B26A6F">
      <w:pPr>
        <w:rPr>
          <w:rFonts w:ascii="Cambria" w:hAnsi="Cambria"/>
        </w:rPr>
      </w:pPr>
      <w:r>
        <w:rPr>
          <w:rFonts w:ascii="Cambria" w:hAnsi="Cambria"/>
        </w:rPr>
        <w:t>The amount of wiring needed between I/O devices on a vehicle can be reduced with the CAN Bus protocol.</w:t>
      </w:r>
    </w:p>
    <w:p w14:paraId="27FA8B31" w14:textId="167A6B78" w:rsidR="009F0112" w:rsidRDefault="009F0112" w:rsidP="009F0112">
      <w:pPr>
        <w:pStyle w:val="ListParagraph"/>
        <w:numPr>
          <w:ilvl w:val="0"/>
          <w:numId w:val="63"/>
        </w:numPr>
        <w:rPr>
          <w:rFonts w:ascii="Cambria" w:hAnsi="Cambria"/>
        </w:rPr>
      </w:pPr>
      <w:r>
        <w:rPr>
          <w:rFonts w:ascii="Cambria" w:hAnsi="Cambria"/>
        </w:rPr>
        <w:t>Each I/O device is a “node” on the CAN network</w:t>
      </w:r>
    </w:p>
    <w:p w14:paraId="77B14F81" w14:textId="52ED3D73" w:rsidR="009F0112" w:rsidRDefault="009F0112" w:rsidP="009F0112">
      <w:pPr>
        <w:pStyle w:val="ListParagraph"/>
        <w:numPr>
          <w:ilvl w:val="1"/>
          <w:numId w:val="63"/>
        </w:numPr>
        <w:rPr>
          <w:rFonts w:ascii="Cambria" w:hAnsi="Cambria"/>
        </w:rPr>
      </w:pPr>
      <w:r>
        <w:rPr>
          <w:rFonts w:ascii="Cambria" w:hAnsi="Cambria"/>
        </w:rPr>
        <w:lastRenderedPageBreak/>
        <w:t>When a node has information to share, it transmits a CAN message on the CAN bus</w:t>
      </w:r>
    </w:p>
    <w:p w14:paraId="725B37F2" w14:textId="0B4F3F12" w:rsidR="009F0112" w:rsidRDefault="009F0112" w:rsidP="009F0112">
      <w:pPr>
        <w:pStyle w:val="ListParagraph"/>
        <w:numPr>
          <w:ilvl w:val="1"/>
          <w:numId w:val="63"/>
        </w:numPr>
        <w:rPr>
          <w:rFonts w:ascii="Cambria" w:hAnsi="Cambria"/>
        </w:rPr>
      </w:pPr>
      <w:r>
        <w:rPr>
          <w:rFonts w:ascii="Cambria" w:hAnsi="Cambria"/>
        </w:rPr>
        <w:t>All other nodes can accept or ignore the CAN message</w:t>
      </w:r>
    </w:p>
    <w:p w14:paraId="7A334ABC" w14:textId="3F4826DB" w:rsidR="00E15ACF" w:rsidRDefault="00E15ACF" w:rsidP="00E15ACF">
      <w:pPr>
        <w:pStyle w:val="ListParagraph"/>
        <w:numPr>
          <w:ilvl w:val="2"/>
          <w:numId w:val="63"/>
        </w:numPr>
        <w:rPr>
          <w:rFonts w:ascii="Cambria" w:hAnsi="Cambria"/>
        </w:rPr>
      </w:pPr>
      <w:r>
        <w:rPr>
          <w:rFonts w:ascii="Cambria" w:hAnsi="Cambria"/>
        </w:rPr>
        <w:t>Use buffers and filtering set up in microcontroller</w:t>
      </w:r>
    </w:p>
    <w:p w14:paraId="782AE098" w14:textId="3E783699" w:rsidR="009F0112" w:rsidRDefault="009F0112" w:rsidP="009F0112">
      <w:pPr>
        <w:pStyle w:val="ListParagraph"/>
        <w:numPr>
          <w:ilvl w:val="1"/>
          <w:numId w:val="63"/>
        </w:numPr>
        <w:rPr>
          <w:rFonts w:ascii="Cambria" w:hAnsi="Cambria"/>
        </w:rPr>
      </w:pPr>
      <w:r>
        <w:rPr>
          <w:rFonts w:ascii="Cambria" w:hAnsi="Cambria"/>
        </w:rPr>
        <w:t>No master in CAN Bus – each message is encoded with a priority level (Ex. message about brakes takes priority over message about air conditioning)</w:t>
      </w:r>
    </w:p>
    <w:p w14:paraId="24D34FB2" w14:textId="28882DBC" w:rsidR="009F0112" w:rsidRDefault="00E15ACF" w:rsidP="00E15ACF">
      <w:pPr>
        <w:pStyle w:val="ListParagraph"/>
        <w:numPr>
          <w:ilvl w:val="2"/>
          <w:numId w:val="63"/>
        </w:numPr>
        <w:rPr>
          <w:rFonts w:ascii="Cambria" w:hAnsi="Cambria"/>
        </w:rPr>
      </w:pPr>
      <w:r>
        <w:rPr>
          <w:rFonts w:ascii="Cambria" w:hAnsi="Cambria"/>
        </w:rPr>
        <w:t>Arbitration process determines which node transmits its message first</w:t>
      </w:r>
    </w:p>
    <w:p w14:paraId="379918FA" w14:textId="08D2EDC7" w:rsidR="00E15ACF" w:rsidRDefault="00C22653" w:rsidP="00C22653">
      <w:pPr>
        <w:pStyle w:val="ListParagraph"/>
        <w:numPr>
          <w:ilvl w:val="0"/>
          <w:numId w:val="63"/>
        </w:numPr>
        <w:rPr>
          <w:rFonts w:ascii="Cambria" w:hAnsi="Cambria"/>
        </w:rPr>
      </w:pPr>
      <w:r>
        <w:rPr>
          <w:rFonts w:ascii="Cambria" w:hAnsi="Cambria"/>
        </w:rPr>
        <w:t>Low-cost, centralized processing, robustness to EMI contribute to the appeal of CAN protocol for use in automotive engineering</w:t>
      </w:r>
    </w:p>
    <w:p w14:paraId="1EF89136" w14:textId="656A96FB" w:rsidR="007A2C09" w:rsidRDefault="003F29C0" w:rsidP="003F29C0">
      <w:pPr>
        <w:jc w:val="center"/>
        <w:rPr>
          <w:rFonts w:ascii="Cambria" w:hAnsi="Cambria"/>
        </w:rPr>
      </w:pPr>
      <w:r w:rsidRPr="003F29C0">
        <w:rPr>
          <w:rFonts w:ascii="Cambria" w:hAnsi="Cambria"/>
          <w:noProof/>
        </w:rPr>
        <w:drawing>
          <wp:inline distT="0" distB="0" distL="0" distR="0" wp14:anchorId="020D46B6" wp14:editId="69199D48">
            <wp:extent cx="3495675" cy="2400743"/>
            <wp:effectExtent l="19050" t="19050" r="9525" b="1905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8"/>
                    <a:stretch>
                      <a:fillRect/>
                    </a:stretch>
                  </pic:blipFill>
                  <pic:spPr>
                    <a:xfrm>
                      <a:off x="0" y="0"/>
                      <a:ext cx="3504937" cy="2407104"/>
                    </a:xfrm>
                    <a:prstGeom prst="rect">
                      <a:avLst/>
                    </a:prstGeom>
                    <a:ln>
                      <a:solidFill>
                        <a:schemeClr val="tx1"/>
                      </a:solidFill>
                    </a:ln>
                  </pic:spPr>
                </pic:pic>
              </a:graphicData>
            </a:graphic>
          </wp:inline>
        </w:drawing>
      </w:r>
    </w:p>
    <w:p w14:paraId="452EFF70" w14:textId="69D1C3FC" w:rsidR="003F29C0" w:rsidRDefault="00F3309E" w:rsidP="003F29C0">
      <w:pPr>
        <w:jc w:val="center"/>
        <w:rPr>
          <w:rFonts w:ascii="Cambria" w:hAnsi="Cambria"/>
          <w:b/>
          <w:bCs/>
        </w:rPr>
      </w:pPr>
      <w:r>
        <w:rPr>
          <w:rFonts w:ascii="Cambria" w:hAnsi="Cambria"/>
          <w:b/>
          <w:bCs/>
        </w:rPr>
        <w:t xml:space="preserve">Figure </w:t>
      </w:r>
      <w:r w:rsidR="003F29C0">
        <w:rPr>
          <w:rFonts w:ascii="Cambria" w:hAnsi="Cambria"/>
          <w:b/>
          <w:bCs/>
        </w:rPr>
        <w:t>4.5.3.1 – Differential CAN Voltage Signal</w:t>
      </w:r>
    </w:p>
    <w:p w14:paraId="1F3F704A" w14:textId="0CB70515" w:rsidR="003F29C0" w:rsidRDefault="003F29C0" w:rsidP="003F29C0">
      <w:pPr>
        <w:rPr>
          <w:rFonts w:ascii="Cambria" w:hAnsi="Cambria"/>
        </w:rPr>
      </w:pPr>
      <w:r>
        <w:rPr>
          <w:rFonts w:ascii="Cambria" w:hAnsi="Cambria"/>
        </w:rPr>
        <w:t>Figure 4.5.3.1 above shows a CAN signal waveform, which operates on a differential voltage signal that sits idle around 2.5 V.</w:t>
      </w:r>
    </w:p>
    <w:p w14:paraId="644A9B91" w14:textId="7CC52120" w:rsidR="003F29C0" w:rsidRDefault="003F29C0" w:rsidP="003F29C0">
      <w:pPr>
        <w:pStyle w:val="ListParagraph"/>
        <w:numPr>
          <w:ilvl w:val="0"/>
          <w:numId w:val="64"/>
        </w:numPr>
        <w:rPr>
          <w:rFonts w:ascii="Cambria" w:hAnsi="Cambria"/>
        </w:rPr>
      </w:pPr>
      <w:r>
        <w:rPr>
          <w:rFonts w:ascii="Cambria" w:hAnsi="Cambria"/>
        </w:rPr>
        <w:t>Node transmits a dominant bit (logic level 0) with the high CAN wire shifting up to 5 V and the low CAN wire shifting down to 0 V</w:t>
      </w:r>
    </w:p>
    <w:p w14:paraId="27BBADB2" w14:textId="3194B14D" w:rsidR="003F29C0" w:rsidRDefault="003F29C0" w:rsidP="003F29C0">
      <w:pPr>
        <w:pStyle w:val="ListParagraph"/>
        <w:numPr>
          <w:ilvl w:val="0"/>
          <w:numId w:val="64"/>
        </w:numPr>
        <w:rPr>
          <w:rFonts w:ascii="Cambria" w:hAnsi="Cambria"/>
        </w:rPr>
      </w:pPr>
      <w:r>
        <w:rPr>
          <w:rFonts w:ascii="Cambria" w:hAnsi="Cambria"/>
        </w:rPr>
        <w:t>Recessive (logic level 1) bits are when both wires sit around 2.5 V</w:t>
      </w:r>
    </w:p>
    <w:p w14:paraId="3062A75F" w14:textId="743A8B8B" w:rsidR="003F29C0" w:rsidRDefault="003F29C0" w:rsidP="003F29C0">
      <w:pPr>
        <w:pStyle w:val="ListParagraph"/>
        <w:numPr>
          <w:ilvl w:val="0"/>
          <w:numId w:val="64"/>
        </w:numPr>
        <w:rPr>
          <w:rFonts w:ascii="Cambria" w:hAnsi="Cambria"/>
        </w:rPr>
      </w:pPr>
      <w:r>
        <w:rPr>
          <w:rFonts w:ascii="Cambria" w:hAnsi="Cambria"/>
        </w:rPr>
        <w:t>CAN bus is more robust to EMI errors – due to differential voltage signal and increased amplitude of dominant signal</w:t>
      </w:r>
    </w:p>
    <w:p w14:paraId="05084697" w14:textId="0E8A8580" w:rsidR="00036B82" w:rsidRDefault="00CC0AC7" w:rsidP="00CC0AC7">
      <w:pPr>
        <w:jc w:val="center"/>
        <w:rPr>
          <w:rFonts w:ascii="Cambria" w:hAnsi="Cambria"/>
        </w:rPr>
      </w:pPr>
      <w:r w:rsidRPr="00CC0AC7">
        <w:rPr>
          <w:rFonts w:ascii="Cambria" w:hAnsi="Cambria"/>
          <w:noProof/>
        </w:rPr>
        <w:lastRenderedPageBreak/>
        <w:drawing>
          <wp:inline distT="0" distB="0" distL="0" distR="0" wp14:anchorId="0C098359" wp14:editId="101FB128">
            <wp:extent cx="5238750" cy="3686155"/>
            <wp:effectExtent l="19050" t="19050" r="19050" b="1016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10;&#10;Description automatically generated"/>
                    <pic:cNvPicPr/>
                  </pic:nvPicPr>
                  <pic:blipFill>
                    <a:blip r:embed="rId29"/>
                    <a:stretch>
                      <a:fillRect/>
                    </a:stretch>
                  </pic:blipFill>
                  <pic:spPr>
                    <a:xfrm>
                      <a:off x="0" y="0"/>
                      <a:ext cx="5245999" cy="3691256"/>
                    </a:xfrm>
                    <a:prstGeom prst="rect">
                      <a:avLst/>
                    </a:prstGeom>
                    <a:ln>
                      <a:solidFill>
                        <a:schemeClr val="tx1"/>
                      </a:solidFill>
                    </a:ln>
                  </pic:spPr>
                </pic:pic>
              </a:graphicData>
            </a:graphic>
          </wp:inline>
        </w:drawing>
      </w:r>
    </w:p>
    <w:p w14:paraId="73304003" w14:textId="5164302D" w:rsidR="00461A3E" w:rsidRPr="00461A3E" w:rsidRDefault="00461A3E" w:rsidP="00CC0AC7">
      <w:pPr>
        <w:jc w:val="center"/>
        <w:rPr>
          <w:rFonts w:ascii="Cambria" w:hAnsi="Cambria"/>
          <w:b/>
          <w:bCs/>
        </w:rPr>
      </w:pPr>
      <w:r>
        <w:rPr>
          <w:rFonts w:ascii="Cambria" w:hAnsi="Cambria"/>
          <w:b/>
          <w:bCs/>
        </w:rPr>
        <w:t>Figure 4.5.3.2 Microcontroller with Two CAN Transceivers</w:t>
      </w:r>
    </w:p>
    <w:p w14:paraId="56624F6C" w14:textId="103DD403" w:rsidR="00CC0AC7" w:rsidRDefault="00CC0AC7" w:rsidP="00CC0AC7">
      <w:pPr>
        <w:rPr>
          <w:rFonts w:ascii="Cambria" w:hAnsi="Cambria"/>
        </w:rPr>
      </w:pPr>
      <w:r>
        <w:rPr>
          <w:rFonts w:ascii="Cambria" w:hAnsi="Cambria"/>
        </w:rPr>
        <w:t>Since the PIC32MX795 on the Motherboard has two CAN controller modules integrated, only CAN transceivers are needed to implement the system.</w:t>
      </w:r>
    </w:p>
    <w:p w14:paraId="2EFB29AB" w14:textId="272E7977" w:rsidR="00CC0AC7" w:rsidRDefault="00CC0AC7" w:rsidP="00CC0AC7">
      <w:pPr>
        <w:pStyle w:val="ListParagraph"/>
        <w:numPr>
          <w:ilvl w:val="0"/>
          <w:numId w:val="65"/>
        </w:numPr>
        <w:rPr>
          <w:rFonts w:ascii="Cambria" w:hAnsi="Cambria"/>
        </w:rPr>
      </w:pPr>
      <w:r>
        <w:rPr>
          <w:rFonts w:ascii="Cambria" w:hAnsi="Cambria"/>
        </w:rPr>
        <w:t>CAN transceiver converts the differential voltage signal into logic level 1s and 0s for the PIC32MX795 to process directly</w:t>
      </w:r>
    </w:p>
    <w:p w14:paraId="4C263436" w14:textId="6B667654" w:rsidR="00CC0AC7" w:rsidRDefault="00CC0AC7" w:rsidP="00CC0AC7">
      <w:pPr>
        <w:pStyle w:val="ListParagraph"/>
        <w:numPr>
          <w:ilvl w:val="0"/>
          <w:numId w:val="65"/>
        </w:numPr>
        <w:rPr>
          <w:rFonts w:ascii="Cambria" w:hAnsi="Cambria"/>
        </w:rPr>
      </w:pPr>
      <w:r>
        <w:rPr>
          <w:rFonts w:ascii="Cambria" w:hAnsi="Cambria"/>
        </w:rPr>
        <w:t>TXD pin on transceiver connects to the CAN2TX pin on the PIC32 – transceiver is an intermediary, not a device communicating with the Motherboard via UART</w:t>
      </w:r>
    </w:p>
    <w:p w14:paraId="54D6734B" w14:textId="1CB89003" w:rsidR="00F30358" w:rsidRDefault="00F30358" w:rsidP="00F30358">
      <w:pPr>
        <w:rPr>
          <w:rFonts w:ascii="Cambria" w:hAnsi="Cambria"/>
        </w:rPr>
      </w:pPr>
      <w:r>
        <w:rPr>
          <w:rFonts w:ascii="Cambria" w:hAnsi="Cambria"/>
        </w:rPr>
        <w:t>CAN messages consist of a 29-bit Extended Identifier (EID) that determines a CAN message’s priority and source address.</w:t>
      </w:r>
    </w:p>
    <w:p w14:paraId="6F7990F0" w14:textId="4985F644" w:rsidR="00F30358" w:rsidRDefault="00F30358" w:rsidP="00F30358">
      <w:pPr>
        <w:pStyle w:val="ListParagraph"/>
        <w:numPr>
          <w:ilvl w:val="0"/>
          <w:numId w:val="66"/>
        </w:numPr>
        <w:rPr>
          <w:rFonts w:ascii="Cambria" w:hAnsi="Cambria"/>
        </w:rPr>
      </w:pPr>
      <w:r>
        <w:rPr>
          <w:rFonts w:ascii="Cambria" w:hAnsi="Cambria"/>
        </w:rPr>
        <w:t>After the EID, there is a field for data called DLC</w:t>
      </w:r>
    </w:p>
    <w:p w14:paraId="33457BE0" w14:textId="5B52F4AA" w:rsidR="00F30358" w:rsidRDefault="00F30358" w:rsidP="00F30358">
      <w:pPr>
        <w:pStyle w:val="ListParagraph"/>
        <w:numPr>
          <w:ilvl w:val="0"/>
          <w:numId w:val="66"/>
        </w:numPr>
        <w:rPr>
          <w:rFonts w:ascii="Cambria" w:hAnsi="Cambria"/>
        </w:rPr>
      </w:pPr>
      <w:r>
        <w:rPr>
          <w:rFonts w:ascii="Cambria" w:hAnsi="Cambria"/>
        </w:rPr>
        <w:t>After the DLC, the transmitting node sends the data (usually 8 bytes)</w:t>
      </w:r>
    </w:p>
    <w:p w14:paraId="18810FBA" w14:textId="5133F7E1" w:rsidR="00F30358" w:rsidRDefault="00F30358" w:rsidP="00F30358">
      <w:pPr>
        <w:pStyle w:val="ListParagraph"/>
        <w:numPr>
          <w:ilvl w:val="0"/>
          <w:numId w:val="66"/>
        </w:numPr>
        <w:rPr>
          <w:rFonts w:ascii="Cambria" w:hAnsi="Cambria"/>
        </w:rPr>
      </w:pPr>
      <w:r>
        <w:rPr>
          <w:rFonts w:ascii="Cambria" w:hAnsi="Cambria"/>
        </w:rPr>
        <w:t>Finally, there is a cyclic redundancy check (CRC) for errors and an acknowledgement from other nodes</w:t>
      </w:r>
    </w:p>
    <w:p w14:paraId="51B9423D" w14:textId="5E9AB431" w:rsidR="00744167" w:rsidRDefault="00744167" w:rsidP="00744167">
      <w:pPr>
        <w:rPr>
          <w:rFonts w:ascii="Cambria" w:hAnsi="Cambria"/>
        </w:rPr>
      </w:pPr>
      <w:r>
        <w:rPr>
          <w:rFonts w:ascii="Cambria" w:hAnsi="Cambria"/>
        </w:rPr>
        <w:t>After the CAN transceiver processes the CAN message, the CAN modules decides whether to accept or ignore the message</w:t>
      </w:r>
    </w:p>
    <w:p w14:paraId="6FFFAA51" w14:textId="599F7448" w:rsidR="00744167" w:rsidRDefault="00744167" w:rsidP="00744167">
      <w:pPr>
        <w:pStyle w:val="ListParagraph"/>
        <w:numPr>
          <w:ilvl w:val="0"/>
          <w:numId w:val="67"/>
        </w:numPr>
        <w:rPr>
          <w:rFonts w:ascii="Cambria" w:hAnsi="Cambria"/>
        </w:rPr>
      </w:pPr>
      <w:r>
        <w:rPr>
          <w:rFonts w:ascii="Cambria" w:hAnsi="Cambria"/>
        </w:rPr>
        <w:t>CAN module on Motherboard can have up to 32 acceptance filters and 4 masks</w:t>
      </w:r>
    </w:p>
    <w:p w14:paraId="553CC7EB" w14:textId="0C2A9136" w:rsidR="00744167" w:rsidRDefault="00744167" w:rsidP="00744167">
      <w:pPr>
        <w:pStyle w:val="ListParagraph"/>
        <w:numPr>
          <w:ilvl w:val="0"/>
          <w:numId w:val="67"/>
        </w:numPr>
        <w:rPr>
          <w:rFonts w:ascii="Cambria" w:hAnsi="Cambria"/>
        </w:rPr>
      </w:pPr>
      <w:r>
        <w:rPr>
          <w:rFonts w:ascii="Cambria" w:hAnsi="Cambria"/>
        </w:rPr>
        <w:t>First, receive message acceptance buffer (RMAB)</w:t>
      </w:r>
    </w:p>
    <w:p w14:paraId="58116A3B" w14:textId="16DB1295" w:rsidR="009D1BE6" w:rsidRDefault="009D1BE6" w:rsidP="00744167">
      <w:pPr>
        <w:pStyle w:val="ListParagraph"/>
        <w:numPr>
          <w:ilvl w:val="0"/>
          <w:numId w:val="67"/>
        </w:numPr>
        <w:rPr>
          <w:rFonts w:ascii="Cambria" w:hAnsi="Cambria"/>
        </w:rPr>
      </w:pPr>
      <w:r>
        <w:rPr>
          <w:rFonts w:ascii="Cambria" w:hAnsi="Cambria"/>
        </w:rPr>
        <w:t>Masks determine which bits of the message the filter will pay attention to and which bits the filter will ignore</w:t>
      </w:r>
    </w:p>
    <w:p w14:paraId="6D649832" w14:textId="66912BD0" w:rsidR="009D1BE6" w:rsidRDefault="009D1BE6" w:rsidP="00744167">
      <w:pPr>
        <w:pStyle w:val="ListParagraph"/>
        <w:numPr>
          <w:ilvl w:val="0"/>
          <w:numId w:val="67"/>
        </w:numPr>
        <w:rPr>
          <w:rFonts w:ascii="Cambria" w:hAnsi="Cambria"/>
        </w:rPr>
      </w:pPr>
      <w:r>
        <w:rPr>
          <w:rFonts w:ascii="Cambria" w:hAnsi="Cambria"/>
        </w:rPr>
        <w:t>The filters will compare the selected bit with preset values</w:t>
      </w:r>
    </w:p>
    <w:p w14:paraId="6A4ACAD6" w14:textId="224897FF" w:rsidR="009D1BE6" w:rsidRDefault="009D1BE6" w:rsidP="009D1BE6">
      <w:pPr>
        <w:pStyle w:val="ListParagraph"/>
        <w:numPr>
          <w:ilvl w:val="1"/>
          <w:numId w:val="67"/>
        </w:numPr>
        <w:rPr>
          <w:rFonts w:ascii="Cambria" w:hAnsi="Cambria"/>
        </w:rPr>
      </w:pPr>
      <w:r>
        <w:rPr>
          <w:rFonts w:ascii="Cambria" w:hAnsi="Cambria"/>
        </w:rPr>
        <w:t>Ex. Message 1 has ID 0x0CF11E05 and Message 2 has ID 0x0CF11F05</w:t>
      </w:r>
    </w:p>
    <w:p w14:paraId="55FBD7EB" w14:textId="7A814778" w:rsidR="009D1BE6" w:rsidRDefault="009D1BE6" w:rsidP="009D1BE6">
      <w:pPr>
        <w:pStyle w:val="ListParagraph"/>
        <w:numPr>
          <w:ilvl w:val="1"/>
          <w:numId w:val="67"/>
        </w:numPr>
        <w:rPr>
          <w:rFonts w:ascii="Cambria" w:hAnsi="Cambria"/>
        </w:rPr>
      </w:pPr>
      <w:r>
        <w:rPr>
          <w:rFonts w:ascii="Cambria" w:hAnsi="Cambria"/>
        </w:rPr>
        <w:t>Mask bits are all set to 1 – no bit of the message ID should be ignored</w:t>
      </w:r>
    </w:p>
    <w:p w14:paraId="4C9FCB71" w14:textId="347D0AD1" w:rsidR="009D1BE6" w:rsidRDefault="009D1BE6" w:rsidP="009D1BE6">
      <w:pPr>
        <w:pStyle w:val="ListParagraph"/>
        <w:numPr>
          <w:ilvl w:val="1"/>
          <w:numId w:val="67"/>
        </w:numPr>
        <w:rPr>
          <w:rFonts w:ascii="Cambria" w:hAnsi="Cambria"/>
        </w:rPr>
      </w:pPr>
      <w:r>
        <w:rPr>
          <w:rFonts w:ascii="Cambria" w:hAnsi="Cambria"/>
        </w:rPr>
        <w:lastRenderedPageBreak/>
        <w:t>Filter bits encode the values of the message ID</w:t>
      </w:r>
    </w:p>
    <w:p w14:paraId="3C14BB7C" w14:textId="2F5574AA" w:rsidR="009D1BE6" w:rsidRDefault="009D1BE6" w:rsidP="009D1BE6">
      <w:pPr>
        <w:pStyle w:val="ListParagraph"/>
        <w:numPr>
          <w:ilvl w:val="2"/>
          <w:numId w:val="67"/>
        </w:numPr>
        <w:rPr>
          <w:rFonts w:ascii="Cambria" w:hAnsi="Cambria"/>
        </w:rPr>
      </w:pPr>
      <w:r>
        <w:rPr>
          <w:rFonts w:ascii="Cambria" w:hAnsi="Cambria"/>
        </w:rPr>
        <w:t>0b110011110000 for the standard identifier (SID)</w:t>
      </w:r>
    </w:p>
    <w:p w14:paraId="7C69793E" w14:textId="1DB52CD1" w:rsidR="009D1BE6" w:rsidRDefault="00C70953" w:rsidP="009D1BE6">
      <w:pPr>
        <w:pStyle w:val="ListParagraph"/>
        <w:numPr>
          <w:ilvl w:val="2"/>
          <w:numId w:val="67"/>
        </w:numPr>
        <w:rPr>
          <w:rFonts w:ascii="Cambria" w:hAnsi="Cambria"/>
        </w:rPr>
      </w:pPr>
      <w:r>
        <w:rPr>
          <w:rFonts w:ascii="Cambria" w:hAnsi="Cambria"/>
        </w:rPr>
        <w:t>0b010001111000000101 for the extended identifier (EID)</w:t>
      </w:r>
    </w:p>
    <w:p w14:paraId="4A850A18" w14:textId="57C12509" w:rsidR="00C70953" w:rsidRDefault="00461A3E" w:rsidP="00461A3E">
      <w:pPr>
        <w:pStyle w:val="ListParagraph"/>
        <w:numPr>
          <w:ilvl w:val="1"/>
          <w:numId w:val="67"/>
        </w:numPr>
        <w:rPr>
          <w:rFonts w:ascii="Cambria" w:hAnsi="Cambria"/>
        </w:rPr>
      </w:pPr>
      <w:r>
        <w:rPr>
          <w:rFonts w:ascii="Cambria" w:hAnsi="Cambria"/>
        </w:rPr>
        <w:t>After filtering, messages are stored in the CAN Message FIFOs</w:t>
      </w:r>
    </w:p>
    <w:p w14:paraId="27B6C11C" w14:textId="0BE54BE1" w:rsidR="00461A3E" w:rsidRDefault="00461A3E" w:rsidP="00461A3E">
      <w:pPr>
        <w:pStyle w:val="ListParagraph"/>
        <w:numPr>
          <w:ilvl w:val="2"/>
          <w:numId w:val="67"/>
        </w:numPr>
        <w:rPr>
          <w:rFonts w:ascii="Cambria" w:hAnsi="Cambria"/>
        </w:rPr>
      </w:pPr>
      <w:r>
        <w:rPr>
          <w:rFonts w:ascii="Cambria" w:hAnsi="Cambria"/>
        </w:rPr>
        <w:t>Stores a maximum of 1024 messages per module</w:t>
      </w:r>
    </w:p>
    <w:p w14:paraId="769CBC1E" w14:textId="654ACCAB" w:rsidR="00461A3E" w:rsidRDefault="00461A3E" w:rsidP="00461A3E">
      <w:pPr>
        <w:pStyle w:val="ListParagraph"/>
        <w:numPr>
          <w:ilvl w:val="1"/>
          <w:numId w:val="67"/>
        </w:numPr>
        <w:rPr>
          <w:rFonts w:ascii="Cambria" w:hAnsi="Cambria"/>
        </w:rPr>
      </w:pPr>
      <w:r>
        <w:rPr>
          <w:rFonts w:ascii="Cambria" w:hAnsi="Cambria"/>
        </w:rPr>
        <w:t xml:space="preserve">Figure </w:t>
      </w:r>
      <w:r w:rsidR="00B60F48">
        <w:rPr>
          <w:rFonts w:ascii="Cambria" w:hAnsi="Cambria"/>
        </w:rPr>
        <w:t>4.5.3.3 below shows how accepted messages move to the system bus where the CPU of the microprocessor stores them into the FIFOs in the RAM of the microcontroller</w:t>
      </w:r>
    </w:p>
    <w:p w14:paraId="019AA866" w14:textId="44DB685C" w:rsidR="001C7D6C" w:rsidRDefault="001C7D6C" w:rsidP="001C7D6C">
      <w:pPr>
        <w:jc w:val="center"/>
        <w:rPr>
          <w:rFonts w:ascii="Cambria" w:hAnsi="Cambria"/>
        </w:rPr>
      </w:pPr>
      <w:r w:rsidRPr="001C7D6C">
        <w:rPr>
          <w:rFonts w:ascii="Cambria" w:hAnsi="Cambria"/>
          <w:noProof/>
        </w:rPr>
        <w:drawing>
          <wp:inline distT="0" distB="0" distL="0" distR="0" wp14:anchorId="1554B3DD" wp14:editId="642A4664">
            <wp:extent cx="5600700" cy="2650759"/>
            <wp:effectExtent l="19050" t="19050" r="19050" b="1651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30"/>
                    <a:stretch>
                      <a:fillRect/>
                    </a:stretch>
                  </pic:blipFill>
                  <pic:spPr>
                    <a:xfrm>
                      <a:off x="0" y="0"/>
                      <a:ext cx="5607694" cy="2654069"/>
                    </a:xfrm>
                    <a:prstGeom prst="rect">
                      <a:avLst/>
                    </a:prstGeom>
                    <a:ln>
                      <a:solidFill>
                        <a:schemeClr val="tx1"/>
                      </a:solidFill>
                    </a:ln>
                  </pic:spPr>
                </pic:pic>
              </a:graphicData>
            </a:graphic>
          </wp:inline>
        </w:drawing>
      </w:r>
    </w:p>
    <w:p w14:paraId="303F58D4" w14:textId="79343E4C" w:rsidR="001C7D6C" w:rsidRDefault="001C7D6C" w:rsidP="001C7D6C">
      <w:pPr>
        <w:jc w:val="center"/>
        <w:rPr>
          <w:rFonts w:ascii="Cambria" w:hAnsi="Cambria"/>
          <w:b/>
          <w:bCs/>
        </w:rPr>
      </w:pPr>
      <w:r>
        <w:rPr>
          <w:rFonts w:ascii="Cambria" w:hAnsi="Cambria"/>
          <w:b/>
          <w:bCs/>
        </w:rPr>
        <w:t>Figure 4.5.3.3 – CAN Module FIFO Setup</w:t>
      </w:r>
    </w:p>
    <w:p w14:paraId="40E17C17" w14:textId="761C144C" w:rsidR="0006676C" w:rsidRDefault="0006676C" w:rsidP="0006676C">
      <w:pPr>
        <w:rPr>
          <w:rFonts w:ascii="Cambria" w:hAnsi="Cambria"/>
        </w:rPr>
      </w:pPr>
      <w:r>
        <w:rPr>
          <w:rFonts w:ascii="Cambria" w:hAnsi="Cambria"/>
        </w:rPr>
        <w:t>CAN Bus Progress (2021)</w:t>
      </w:r>
    </w:p>
    <w:p w14:paraId="2E43965B" w14:textId="61E8E35D" w:rsidR="0006676C" w:rsidRDefault="0006676C" w:rsidP="0066236D">
      <w:pPr>
        <w:pStyle w:val="ListParagraph"/>
        <w:numPr>
          <w:ilvl w:val="0"/>
          <w:numId w:val="75"/>
        </w:numPr>
        <w:rPr>
          <w:rFonts w:ascii="Cambria" w:hAnsi="Cambria"/>
        </w:rPr>
      </w:pPr>
      <w:r>
        <w:rPr>
          <w:rFonts w:ascii="Cambria" w:hAnsi="Cambria"/>
        </w:rPr>
        <w:t>Improved the CAN network and successfully implemented the differentiation</w:t>
      </w:r>
    </w:p>
    <w:p w14:paraId="3E673E87" w14:textId="01F05C49" w:rsidR="0006676C" w:rsidRDefault="004F7917" w:rsidP="0066236D">
      <w:pPr>
        <w:pStyle w:val="ListParagraph"/>
        <w:numPr>
          <w:ilvl w:val="1"/>
          <w:numId w:val="75"/>
        </w:numPr>
        <w:rPr>
          <w:rFonts w:ascii="Cambria" w:hAnsi="Cambria"/>
        </w:rPr>
      </w:pPr>
      <w:r>
        <w:rPr>
          <w:rFonts w:ascii="Cambria" w:hAnsi="Cambria"/>
        </w:rPr>
        <w:t>Reflashed the Kelly controllers and used a Saleae logic analyzer to read their corresponding extended identifier bits (EID)</w:t>
      </w:r>
    </w:p>
    <w:p w14:paraId="7D110D38" w14:textId="1DCAD148" w:rsidR="004F7917" w:rsidRDefault="004F7917" w:rsidP="0066236D">
      <w:pPr>
        <w:pStyle w:val="ListParagraph"/>
        <w:numPr>
          <w:ilvl w:val="2"/>
          <w:numId w:val="75"/>
        </w:numPr>
        <w:rPr>
          <w:rFonts w:ascii="Cambria" w:hAnsi="Cambria"/>
        </w:rPr>
      </w:pPr>
      <w:r>
        <w:rPr>
          <w:rFonts w:ascii="Cambria" w:hAnsi="Cambria"/>
        </w:rPr>
        <w:t>EID bits in the CAN Bus protocol allow identification of individual devices</w:t>
      </w:r>
    </w:p>
    <w:p w14:paraId="08CB8BD4" w14:textId="0D3E1F8C" w:rsidR="004F7917" w:rsidRDefault="004F7917" w:rsidP="0066236D">
      <w:pPr>
        <w:pStyle w:val="ListParagraph"/>
        <w:numPr>
          <w:ilvl w:val="1"/>
          <w:numId w:val="75"/>
        </w:numPr>
        <w:rPr>
          <w:rFonts w:ascii="Cambria" w:hAnsi="Cambria"/>
        </w:rPr>
      </w:pPr>
      <w:r>
        <w:rPr>
          <w:rFonts w:ascii="Cambria" w:hAnsi="Cambria"/>
        </w:rPr>
        <w:t>Using two filters – matching the EID bits of the right or left controller respectively, CAN messages can be read from both controllers</w:t>
      </w:r>
    </w:p>
    <w:p w14:paraId="234CFD40" w14:textId="58D9E992" w:rsidR="004F7917" w:rsidRDefault="004F7917" w:rsidP="0066236D">
      <w:pPr>
        <w:pStyle w:val="ListParagraph"/>
        <w:numPr>
          <w:ilvl w:val="2"/>
          <w:numId w:val="75"/>
        </w:numPr>
        <w:rPr>
          <w:rFonts w:ascii="Cambria" w:hAnsi="Cambria"/>
        </w:rPr>
      </w:pPr>
      <w:r>
        <w:rPr>
          <w:rFonts w:ascii="Cambria" w:hAnsi="Cambria"/>
        </w:rPr>
        <w:t>Once read, the messages are stored in four FIFO message buffers</w:t>
      </w:r>
    </w:p>
    <w:p w14:paraId="3AE2626D" w14:textId="78056457" w:rsidR="004F7917" w:rsidRDefault="004F7917" w:rsidP="0066236D">
      <w:pPr>
        <w:pStyle w:val="ListParagraph"/>
        <w:numPr>
          <w:ilvl w:val="3"/>
          <w:numId w:val="75"/>
        </w:numPr>
        <w:rPr>
          <w:rFonts w:ascii="Cambria" w:hAnsi="Cambria"/>
        </w:rPr>
      </w:pPr>
      <w:r>
        <w:rPr>
          <w:rFonts w:ascii="Cambria" w:hAnsi="Cambria"/>
        </w:rPr>
        <w:t>FIFO0 and FIFO1 are reserved for the right controller</w:t>
      </w:r>
    </w:p>
    <w:p w14:paraId="01E7672E" w14:textId="7BE94FF4" w:rsidR="004F7917" w:rsidRDefault="004F7917" w:rsidP="0066236D">
      <w:pPr>
        <w:pStyle w:val="ListParagraph"/>
        <w:numPr>
          <w:ilvl w:val="3"/>
          <w:numId w:val="75"/>
        </w:numPr>
        <w:rPr>
          <w:rFonts w:ascii="Cambria" w:hAnsi="Cambria"/>
        </w:rPr>
      </w:pPr>
      <w:r>
        <w:rPr>
          <w:rFonts w:ascii="Cambria" w:hAnsi="Cambria"/>
        </w:rPr>
        <w:t>FIFO2 and FIFO3 are reserved for the left controller</w:t>
      </w:r>
    </w:p>
    <w:p w14:paraId="40AD2C64" w14:textId="0D91151D" w:rsidR="004F7917" w:rsidRDefault="004F7917" w:rsidP="0066236D">
      <w:pPr>
        <w:pStyle w:val="ListParagraph"/>
        <w:numPr>
          <w:ilvl w:val="1"/>
          <w:numId w:val="75"/>
        </w:numPr>
        <w:rPr>
          <w:rFonts w:ascii="Cambria" w:hAnsi="Cambria"/>
        </w:rPr>
      </w:pPr>
      <w:r>
        <w:rPr>
          <w:rFonts w:ascii="Cambria" w:hAnsi="Cambria"/>
        </w:rPr>
        <w:t>Finally, the messages are decoded in the FIFO buffers and CAN messages are reported for display in the System Status Interface</w:t>
      </w:r>
    </w:p>
    <w:p w14:paraId="11E3C0CC" w14:textId="04A5D3ED" w:rsidR="00BC7277" w:rsidRDefault="00BC7277" w:rsidP="0066236D">
      <w:pPr>
        <w:pStyle w:val="ListParagraph"/>
        <w:numPr>
          <w:ilvl w:val="0"/>
          <w:numId w:val="75"/>
        </w:numPr>
        <w:rPr>
          <w:rFonts w:ascii="Cambria" w:hAnsi="Cambria"/>
        </w:rPr>
      </w:pPr>
      <w:r>
        <w:rPr>
          <w:rFonts w:ascii="Cambria" w:hAnsi="Cambria"/>
        </w:rPr>
        <w:t>For future team reference, the following settings were used in the Kelly controllers user program:</w:t>
      </w:r>
    </w:p>
    <w:p w14:paraId="68BFEC35" w14:textId="77777777" w:rsidR="00BC7277" w:rsidRPr="00BC7277" w:rsidRDefault="00BC7277" w:rsidP="00BC7277">
      <w:pPr>
        <w:rPr>
          <w:rFonts w:ascii="Cambria" w:hAnsi="Cambria"/>
        </w:rPr>
      </w:pPr>
    </w:p>
    <w:p w14:paraId="60D9A57F" w14:textId="47D77506" w:rsidR="00CF3A8D" w:rsidRDefault="00261176" w:rsidP="00261176">
      <w:pPr>
        <w:jc w:val="center"/>
        <w:rPr>
          <w:rFonts w:ascii="Cambria" w:hAnsi="Cambria"/>
        </w:rPr>
      </w:pPr>
      <w:r w:rsidRPr="00261176">
        <w:rPr>
          <w:rFonts w:ascii="Cambria" w:hAnsi="Cambria"/>
          <w:noProof/>
        </w:rPr>
        <w:lastRenderedPageBreak/>
        <w:drawing>
          <wp:inline distT="0" distB="0" distL="0" distR="0" wp14:anchorId="50E492C1" wp14:editId="068716E1">
            <wp:extent cx="3838575" cy="3458408"/>
            <wp:effectExtent l="0" t="0" r="0" b="8890"/>
            <wp:docPr id="194" name="Picture 1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Graphical user interface, application&#10;&#10;Description automatically generated"/>
                    <pic:cNvPicPr/>
                  </pic:nvPicPr>
                  <pic:blipFill>
                    <a:blip r:embed="rId31"/>
                    <a:stretch>
                      <a:fillRect/>
                    </a:stretch>
                  </pic:blipFill>
                  <pic:spPr>
                    <a:xfrm>
                      <a:off x="0" y="0"/>
                      <a:ext cx="3848386" cy="3467248"/>
                    </a:xfrm>
                    <a:prstGeom prst="rect">
                      <a:avLst/>
                    </a:prstGeom>
                  </pic:spPr>
                </pic:pic>
              </a:graphicData>
            </a:graphic>
          </wp:inline>
        </w:drawing>
      </w:r>
    </w:p>
    <w:p w14:paraId="2FB14DD5" w14:textId="3073F499" w:rsidR="00261176" w:rsidRDefault="00261176" w:rsidP="00261176">
      <w:pPr>
        <w:jc w:val="center"/>
        <w:rPr>
          <w:rFonts w:ascii="Cambria" w:hAnsi="Cambria"/>
          <w:b/>
          <w:bCs/>
        </w:rPr>
      </w:pPr>
      <w:r>
        <w:rPr>
          <w:rFonts w:ascii="Cambria" w:hAnsi="Cambria"/>
          <w:b/>
          <w:bCs/>
        </w:rPr>
        <w:t>Figure 4.5.3.4 – Kelly Controller Settings</w:t>
      </w:r>
    </w:p>
    <w:p w14:paraId="6B7B5D2F" w14:textId="77777777" w:rsidR="00234802" w:rsidRPr="00234802" w:rsidRDefault="00234802" w:rsidP="00234802">
      <w:pPr>
        <w:rPr>
          <w:rFonts w:ascii="Cambria" w:hAnsi="Cambria"/>
        </w:rPr>
      </w:pPr>
    </w:p>
    <w:p w14:paraId="75ADFBDA" w14:textId="4A4D92EA" w:rsidR="0026495F" w:rsidRDefault="0026495F" w:rsidP="0026495F">
      <w:pPr>
        <w:pStyle w:val="Style3"/>
      </w:pPr>
      <w:bookmarkStart w:id="26" w:name="_Toc101876716"/>
      <w:r>
        <w:t>4.5.4 PROGRAMMING STATE DIAGRAMS</w:t>
      </w:r>
      <w:bookmarkEnd w:id="26"/>
    </w:p>
    <w:p w14:paraId="1D09FBD1" w14:textId="07E93153" w:rsidR="0026495F" w:rsidRDefault="009E6CE2" w:rsidP="009E6CE2">
      <w:pPr>
        <w:spacing w:before="240"/>
        <w:jc w:val="center"/>
        <w:rPr>
          <w:rFonts w:ascii="Cambria" w:hAnsi="Cambria"/>
        </w:rPr>
      </w:pPr>
      <w:r w:rsidRPr="009E6CE2">
        <w:rPr>
          <w:rFonts w:ascii="Cambria" w:hAnsi="Cambria"/>
          <w:noProof/>
        </w:rPr>
        <w:drawing>
          <wp:inline distT="0" distB="0" distL="0" distR="0" wp14:anchorId="31A2E372" wp14:editId="098570B4">
            <wp:extent cx="3520015" cy="2661071"/>
            <wp:effectExtent l="10478" t="27622" r="14922" b="14923"/>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2"/>
                    <a:stretch>
                      <a:fillRect/>
                    </a:stretch>
                  </pic:blipFill>
                  <pic:spPr>
                    <a:xfrm rot="16200000">
                      <a:off x="0" y="0"/>
                      <a:ext cx="3526659" cy="2666094"/>
                    </a:xfrm>
                    <a:prstGeom prst="rect">
                      <a:avLst/>
                    </a:prstGeom>
                    <a:ln>
                      <a:solidFill>
                        <a:schemeClr val="tx1"/>
                      </a:solidFill>
                    </a:ln>
                  </pic:spPr>
                </pic:pic>
              </a:graphicData>
            </a:graphic>
          </wp:inline>
        </w:drawing>
      </w:r>
    </w:p>
    <w:p w14:paraId="1815F427" w14:textId="06A2F045" w:rsidR="009E6CE2" w:rsidRDefault="009E6CE2" w:rsidP="009E6CE2">
      <w:pPr>
        <w:spacing w:before="240"/>
        <w:jc w:val="center"/>
        <w:rPr>
          <w:rFonts w:ascii="Cambria" w:hAnsi="Cambria"/>
          <w:b/>
          <w:bCs/>
        </w:rPr>
      </w:pPr>
      <w:r>
        <w:rPr>
          <w:rFonts w:ascii="Cambria" w:hAnsi="Cambria"/>
          <w:b/>
          <w:bCs/>
        </w:rPr>
        <w:t>Figure 4.5.4.1 – CAN Message Read State Diagram</w:t>
      </w:r>
    </w:p>
    <w:p w14:paraId="535FA427" w14:textId="26502E38" w:rsidR="001B2DED" w:rsidRDefault="00E92502" w:rsidP="00E92502">
      <w:pPr>
        <w:pStyle w:val="Style2"/>
      </w:pPr>
      <w:bookmarkStart w:id="27" w:name="_Toc101876717"/>
      <w:r>
        <w:lastRenderedPageBreak/>
        <w:t>4.6 ENGINE FEEDBACK LOOP</w:t>
      </w:r>
      <w:bookmarkEnd w:id="27"/>
    </w:p>
    <w:p w14:paraId="4368432B" w14:textId="370291F6" w:rsidR="0010656E" w:rsidRDefault="0010656E" w:rsidP="00E92502">
      <w:pPr>
        <w:spacing w:before="240"/>
        <w:rPr>
          <w:rFonts w:ascii="Cambria" w:hAnsi="Cambria"/>
        </w:rPr>
      </w:pPr>
      <w:r>
        <w:rPr>
          <w:rFonts w:ascii="Cambria" w:hAnsi="Cambria"/>
        </w:rPr>
        <w:t>The Engine Feedback Loop subsystem is the feedback loop that adjusts the output of the internal combustion engine (ICE).</w:t>
      </w:r>
    </w:p>
    <w:p w14:paraId="78A65717" w14:textId="38CD6A62" w:rsidR="0010656E" w:rsidRDefault="0010656E" w:rsidP="0027447F">
      <w:pPr>
        <w:pStyle w:val="ListParagraph"/>
        <w:numPr>
          <w:ilvl w:val="0"/>
          <w:numId w:val="35"/>
        </w:numPr>
        <w:spacing w:before="240"/>
        <w:rPr>
          <w:rFonts w:ascii="Cambria" w:hAnsi="Cambria"/>
        </w:rPr>
      </w:pPr>
      <w:r>
        <w:rPr>
          <w:rFonts w:ascii="Cambria" w:hAnsi="Cambria"/>
        </w:rPr>
        <w:t xml:space="preserve">The ICE powers the generator – generator used to supply power to charge the ultracapacitors of the accumulator – ultracapacitors used to supply voltage to the </w:t>
      </w:r>
      <w:r w:rsidR="00A21F91">
        <w:rPr>
          <w:rFonts w:ascii="Cambria" w:hAnsi="Cambria"/>
        </w:rPr>
        <w:t>vehicle’s drive system</w:t>
      </w:r>
    </w:p>
    <w:p w14:paraId="3B76F723" w14:textId="086E615E" w:rsidR="00A21F91" w:rsidRDefault="00A21F91" w:rsidP="0027447F">
      <w:pPr>
        <w:pStyle w:val="ListParagraph"/>
        <w:numPr>
          <w:ilvl w:val="0"/>
          <w:numId w:val="35"/>
        </w:numPr>
        <w:spacing w:before="240"/>
        <w:rPr>
          <w:rFonts w:ascii="Cambria" w:hAnsi="Cambria"/>
        </w:rPr>
      </w:pPr>
      <w:r>
        <w:rPr>
          <w:rFonts w:ascii="Cambria" w:hAnsi="Cambria"/>
        </w:rPr>
        <w:t>Feedback loop includes the ICE, a servo motor used to physically adjust the angle of the engine throttle, and a sensor to monitor the throttle value set by the servo and compare it to the desired throttle value at the time</w:t>
      </w:r>
    </w:p>
    <w:p w14:paraId="0D99F88B" w14:textId="36831F91" w:rsidR="00A21F91" w:rsidRDefault="00A21F91" w:rsidP="0027447F">
      <w:pPr>
        <w:pStyle w:val="ListParagraph"/>
        <w:numPr>
          <w:ilvl w:val="0"/>
          <w:numId w:val="35"/>
        </w:numPr>
        <w:spacing w:before="240"/>
        <w:rPr>
          <w:rFonts w:ascii="Cambria" w:hAnsi="Cambria"/>
        </w:rPr>
      </w:pPr>
      <w:r>
        <w:rPr>
          <w:rFonts w:ascii="Cambria" w:hAnsi="Cambria"/>
        </w:rPr>
        <w:t>Loop sets the ICE RPM to the desired value to optimize the capacitor charging</w:t>
      </w:r>
    </w:p>
    <w:p w14:paraId="5F5EC202" w14:textId="5057ABA6" w:rsidR="00A21F91" w:rsidRDefault="001E0E28" w:rsidP="001E0E28">
      <w:pPr>
        <w:pStyle w:val="Style3"/>
      </w:pPr>
      <w:bookmarkStart w:id="28" w:name="_Toc101876718"/>
      <w:r>
        <w:t>4.6.1 SUBSYSTEM REQUIREMENTS</w:t>
      </w:r>
      <w:bookmarkEnd w:id="28"/>
    </w:p>
    <w:p w14:paraId="4E60DAF1" w14:textId="02D6390D" w:rsidR="001E0E28" w:rsidRDefault="00C10F0A" w:rsidP="001E0E28">
      <w:pPr>
        <w:spacing w:before="240"/>
        <w:rPr>
          <w:rFonts w:ascii="Cambria" w:hAnsi="Cambria"/>
        </w:rPr>
      </w:pPr>
      <w:r>
        <w:rPr>
          <w:rFonts w:ascii="Cambria" w:hAnsi="Cambria"/>
        </w:rPr>
        <w:t>To control the speed of the engine and thus generator charging, the throttle must be modulated to deliver the correct amount of fuel for a given mechanical load.</w:t>
      </w:r>
    </w:p>
    <w:p w14:paraId="6F5752A7" w14:textId="498D6F34" w:rsidR="00C10F0A" w:rsidRDefault="00C10F0A" w:rsidP="0027447F">
      <w:pPr>
        <w:pStyle w:val="ListParagraph"/>
        <w:numPr>
          <w:ilvl w:val="0"/>
          <w:numId w:val="36"/>
        </w:numPr>
        <w:spacing w:before="240"/>
        <w:rPr>
          <w:rFonts w:ascii="Cambria" w:hAnsi="Cambria"/>
        </w:rPr>
      </w:pPr>
      <w:r>
        <w:rPr>
          <w:rFonts w:ascii="Cambria" w:hAnsi="Cambria"/>
        </w:rPr>
        <w:t>A servo is used to electronically open/close the throttle on demand</w:t>
      </w:r>
    </w:p>
    <w:p w14:paraId="51EFF22F" w14:textId="611E467A" w:rsidR="00C10F0A" w:rsidRDefault="00C10F0A" w:rsidP="0027447F">
      <w:pPr>
        <w:pStyle w:val="ListParagraph"/>
        <w:numPr>
          <w:ilvl w:val="0"/>
          <w:numId w:val="36"/>
        </w:numPr>
        <w:spacing w:before="240"/>
        <w:rPr>
          <w:rFonts w:ascii="Cambria" w:hAnsi="Cambria"/>
        </w:rPr>
      </w:pPr>
      <w:r>
        <w:rPr>
          <w:rFonts w:ascii="Cambria" w:hAnsi="Cambria"/>
        </w:rPr>
        <w:t>A signal representing the current engine speed is necessary for throttle adjustments</w:t>
      </w:r>
    </w:p>
    <w:p w14:paraId="6182A0A4" w14:textId="1E3D733C" w:rsidR="00C10F0A" w:rsidRDefault="00F22C8F" w:rsidP="0027447F">
      <w:pPr>
        <w:pStyle w:val="ListParagraph"/>
        <w:numPr>
          <w:ilvl w:val="0"/>
          <w:numId w:val="36"/>
        </w:numPr>
        <w:spacing w:before="240"/>
        <w:rPr>
          <w:rFonts w:ascii="Cambria" w:hAnsi="Cambria"/>
        </w:rPr>
      </w:pPr>
      <w:r>
        <w:rPr>
          <w:rFonts w:ascii="Cambria" w:hAnsi="Cambria"/>
        </w:rPr>
        <w:t>The system must compensate for changes in load so engine RPM remains stable</w:t>
      </w:r>
    </w:p>
    <w:p w14:paraId="367A7593" w14:textId="0539F1B9" w:rsidR="00F22C8F" w:rsidRDefault="00F22C8F" w:rsidP="0027447F">
      <w:pPr>
        <w:pStyle w:val="ListParagraph"/>
        <w:numPr>
          <w:ilvl w:val="1"/>
          <w:numId w:val="36"/>
        </w:numPr>
        <w:spacing w:before="240"/>
        <w:rPr>
          <w:rFonts w:ascii="Cambria" w:hAnsi="Cambria"/>
        </w:rPr>
      </w:pPr>
      <w:r>
        <w:rPr>
          <w:rFonts w:ascii="Cambria" w:hAnsi="Cambria"/>
        </w:rPr>
        <w:t>Transient response must be quick enough to avoid engine stalling</w:t>
      </w:r>
    </w:p>
    <w:p w14:paraId="1AFAEF6C" w14:textId="4C089F6D" w:rsidR="00F22C8F" w:rsidRDefault="00F22C8F" w:rsidP="0027447F">
      <w:pPr>
        <w:pStyle w:val="ListParagraph"/>
        <w:numPr>
          <w:ilvl w:val="1"/>
          <w:numId w:val="36"/>
        </w:numPr>
        <w:spacing w:before="240"/>
        <w:rPr>
          <w:rFonts w:ascii="Cambria" w:hAnsi="Cambria"/>
        </w:rPr>
      </w:pPr>
      <w:r>
        <w:rPr>
          <w:rFonts w:ascii="Cambria" w:hAnsi="Cambria"/>
        </w:rPr>
        <w:t>Excessive overshoot when changing the RPM is unacceptable –engine’s upper limit speed is 14,000 RPM</w:t>
      </w:r>
    </w:p>
    <w:p w14:paraId="01D903D3" w14:textId="7A354F7F" w:rsidR="00F22C8F" w:rsidRDefault="00F22C8F" w:rsidP="0027447F">
      <w:pPr>
        <w:pStyle w:val="ListParagraph"/>
        <w:numPr>
          <w:ilvl w:val="0"/>
          <w:numId w:val="36"/>
        </w:numPr>
        <w:spacing w:before="240"/>
        <w:rPr>
          <w:rFonts w:ascii="Cambria" w:hAnsi="Cambria"/>
        </w:rPr>
      </w:pPr>
      <w:r>
        <w:rPr>
          <w:rFonts w:ascii="Cambria" w:hAnsi="Cambria"/>
        </w:rPr>
        <w:t>Control algorithm must allow the engine to run at idle speed when capacitor charging is not required</w:t>
      </w:r>
    </w:p>
    <w:p w14:paraId="7667C20E" w14:textId="3C4DB98B" w:rsidR="00F22C8F" w:rsidRDefault="00F22C8F" w:rsidP="0027447F">
      <w:pPr>
        <w:pStyle w:val="ListParagraph"/>
        <w:numPr>
          <w:ilvl w:val="0"/>
          <w:numId w:val="36"/>
        </w:numPr>
        <w:spacing w:before="240"/>
        <w:rPr>
          <w:rFonts w:ascii="Cambria" w:hAnsi="Cambria"/>
        </w:rPr>
      </w:pPr>
      <w:r>
        <w:rPr>
          <w:rFonts w:ascii="Cambria" w:hAnsi="Cambria"/>
        </w:rPr>
        <w:t>User needs to be able to bypass system to warm up the engine or perform testing</w:t>
      </w:r>
    </w:p>
    <w:p w14:paraId="0CD3CB23" w14:textId="6B87C02F" w:rsidR="00F22C8F" w:rsidRDefault="00F22C8F" w:rsidP="00F22C8F">
      <w:pPr>
        <w:pStyle w:val="Style3"/>
      </w:pPr>
      <w:bookmarkStart w:id="29" w:name="_Toc101876719"/>
      <w:r>
        <w:lastRenderedPageBreak/>
        <w:t>4.6.2 WIRING SCHEMATIC</w:t>
      </w:r>
      <w:bookmarkEnd w:id="29"/>
    </w:p>
    <w:p w14:paraId="51E4BFA9" w14:textId="6F5FC576" w:rsidR="00F22C8F" w:rsidRDefault="00F22C8F" w:rsidP="00F22C8F">
      <w:pPr>
        <w:spacing w:before="240"/>
        <w:jc w:val="center"/>
        <w:rPr>
          <w:rFonts w:ascii="Cambria" w:hAnsi="Cambria"/>
        </w:rPr>
      </w:pPr>
      <w:r w:rsidRPr="00F22C8F">
        <w:rPr>
          <w:rFonts w:ascii="Cambria" w:hAnsi="Cambria"/>
          <w:noProof/>
        </w:rPr>
        <w:drawing>
          <wp:inline distT="0" distB="0" distL="0" distR="0" wp14:anchorId="16D3D013" wp14:editId="03EB27BA">
            <wp:extent cx="5943600" cy="3386455"/>
            <wp:effectExtent l="19050" t="19050" r="19050" b="23495"/>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a:blip r:embed="rId33"/>
                    <a:stretch>
                      <a:fillRect/>
                    </a:stretch>
                  </pic:blipFill>
                  <pic:spPr>
                    <a:xfrm>
                      <a:off x="0" y="0"/>
                      <a:ext cx="5943600" cy="3386455"/>
                    </a:xfrm>
                    <a:prstGeom prst="rect">
                      <a:avLst/>
                    </a:prstGeom>
                    <a:ln>
                      <a:solidFill>
                        <a:schemeClr val="tx1"/>
                      </a:solidFill>
                    </a:ln>
                  </pic:spPr>
                </pic:pic>
              </a:graphicData>
            </a:graphic>
          </wp:inline>
        </w:drawing>
      </w:r>
    </w:p>
    <w:p w14:paraId="4827373A" w14:textId="6DF4BDEF" w:rsidR="00F22C8F" w:rsidRDefault="00F22C8F" w:rsidP="00F22C8F">
      <w:pPr>
        <w:spacing w:before="240"/>
        <w:jc w:val="center"/>
        <w:rPr>
          <w:rFonts w:ascii="Cambria" w:hAnsi="Cambria"/>
          <w:b/>
          <w:bCs/>
        </w:rPr>
      </w:pPr>
      <w:r>
        <w:rPr>
          <w:rFonts w:ascii="Cambria" w:hAnsi="Cambria"/>
          <w:b/>
          <w:bCs/>
        </w:rPr>
        <w:t>Figure 4.6.2.1 – Wiring Schematic</w:t>
      </w:r>
    </w:p>
    <w:p w14:paraId="5219B4D0" w14:textId="4295F1CF" w:rsidR="00BC1B8C" w:rsidRDefault="00BC1B8C" w:rsidP="00BC1B8C">
      <w:pPr>
        <w:pStyle w:val="Style3"/>
      </w:pPr>
      <w:bookmarkStart w:id="30" w:name="_Toc101876720"/>
      <w:r>
        <w:t>4.6.3 DESIGN CHOICES</w:t>
      </w:r>
      <w:bookmarkEnd w:id="30"/>
    </w:p>
    <w:p w14:paraId="0D6A6AFE" w14:textId="39E7A0D4" w:rsidR="00BC1B8C" w:rsidRDefault="002370D4" w:rsidP="00BC1B8C">
      <w:pPr>
        <w:spacing w:before="240"/>
        <w:rPr>
          <w:rFonts w:ascii="Cambria" w:hAnsi="Cambria"/>
        </w:rPr>
      </w:pPr>
      <w:r>
        <w:rPr>
          <w:rFonts w:ascii="Cambria" w:hAnsi="Cambria"/>
        </w:rPr>
        <w:t xml:space="preserve">The throttle servo </w:t>
      </w:r>
      <w:r w:rsidR="0009229F">
        <w:rPr>
          <w:rFonts w:ascii="Cambria" w:hAnsi="Cambria"/>
        </w:rPr>
        <w:t>was chosen to be small</w:t>
      </w:r>
      <w:r w:rsidR="003849A7">
        <w:rPr>
          <w:rFonts w:ascii="Cambria" w:hAnsi="Cambria"/>
        </w:rPr>
        <w:t>,</w:t>
      </w:r>
      <w:r w:rsidR="0009229F">
        <w:rPr>
          <w:rFonts w:ascii="Cambria" w:hAnsi="Cambria"/>
        </w:rPr>
        <w:t xml:space="preserve"> but </w:t>
      </w:r>
      <w:r w:rsidR="003849A7">
        <w:rPr>
          <w:rFonts w:ascii="Cambria" w:hAnsi="Cambria"/>
        </w:rPr>
        <w:t>able</w:t>
      </w:r>
      <w:r w:rsidR="0009229F">
        <w:rPr>
          <w:rFonts w:ascii="Cambria" w:hAnsi="Cambria"/>
        </w:rPr>
        <w:t xml:space="preserve"> supply the torque needed to counteract the throttle return spring.</w:t>
      </w:r>
    </w:p>
    <w:p w14:paraId="39B09C3C" w14:textId="6F4B18C3" w:rsidR="0009229F" w:rsidRDefault="007939FD" w:rsidP="0027447F">
      <w:pPr>
        <w:pStyle w:val="ListParagraph"/>
        <w:numPr>
          <w:ilvl w:val="0"/>
          <w:numId w:val="37"/>
        </w:numPr>
        <w:spacing w:before="240"/>
        <w:rPr>
          <w:rFonts w:ascii="Cambria" w:hAnsi="Cambria"/>
        </w:rPr>
      </w:pPr>
      <w:r>
        <w:rPr>
          <w:rFonts w:ascii="Cambria" w:hAnsi="Cambria"/>
        </w:rPr>
        <w:t>Servo must be able to hold open throttle without overheating/damaging its gears</w:t>
      </w:r>
    </w:p>
    <w:p w14:paraId="2F01D505" w14:textId="1EA44D17" w:rsidR="00FB1AC7" w:rsidRDefault="00FB1AC7" w:rsidP="0027447F">
      <w:pPr>
        <w:pStyle w:val="ListParagraph"/>
        <w:numPr>
          <w:ilvl w:val="1"/>
          <w:numId w:val="37"/>
        </w:numPr>
        <w:spacing w:before="240"/>
        <w:rPr>
          <w:rFonts w:ascii="Cambria" w:hAnsi="Cambria"/>
        </w:rPr>
      </w:pPr>
      <w:r>
        <w:rPr>
          <w:rFonts w:ascii="Cambria" w:hAnsi="Cambria"/>
        </w:rPr>
        <w:t>However, throttle return spring must be able to overcome the servo (return the throttle to its fully closed position when the servo is off)</w:t>
      </w:r>
    </w:p>
    <w:p w14:paraId="202E1B3D" w14:textId="6862D189" w:rsidR="00FB1AC7" w:rsidRDefault="00020B65" w:rsidP="0027447F">
      <w:pPr>
        <w:pStyle w:val="ListParagraph"/>
        <w:numPr>
          <w:ilvl w:val="1"/>
          <w:numId w:val="37"/>
        </w:numPr>
        <w:spacing w:before="240"/>
        <w:rPr>
          <w:rFonts w:ascii="Cambria" w:hAnsi="Cambria"/>
        </w:rPr>
      </w:pPr>
      <w:r>
        <w:rPr>
          <w:rFonts w:ascii="Cambria" w:hAnsi="Cambria"/>
        </w:rPr>
        <w:t>Hitec D485HW servo was selected to meet these requirements</w:t>
      </w:r>
    </w:p>
    <w:p w14:paraId="320D531B" w14:textId="77A991B3" w:rsidR="00020B65" w:rsidRDefault="00020B65" w:rsidP="0027447F">
      <w:pPr>
        <w:pStyle w:val="ListParagraph"/>
        <w:numPr>
          <w:ilvl w:val="0"/>
          <w:numId w:val="37"/>
        </w:numPr>
        <w:spacing w:before="240"/>
        <w:rPr>
          <w:rFonts w:ascii="Cambria" w:hAnsi="Cambria"/>
        </w:rPr>
      </w:pPr>
      <w:r>
        <w:rPr>
          <w:rFonts w:ascii="Cambria" w:hAnsi="Cambria"/>
        </w:rPr>
        <w:t>Servo must be able to run off of 12 V supply</w:t>
      </w:r>
    </w:p>
    <w:p w14:paraId="3F476DB9" w14:textId="72F497AB" w:rsidR="00020B65" w:rsidRDefault="00020B65" w:rsidP="0027447F">
      <w:pPr>
        <w:pStyle w:val="ListParagraph"/>
        <w:numPr>
          <w:ilvl w:val="1"/>
          <w:numId w:val="37"/>
        </w:numPr>
        <w:spacing w:before="240"/>
        <w:rPr>
          <w:rFonts w:ascii="Cambria" w:hAnsi="Cambria"/>
        </w:rPr>
      </w:pPr>
      <w:r>
        <w:rPr>
          <w:rFonts w:ascii="Cambria" w:hAnsi="Cambria"/>
        </w:rPr>
        <w:t>The D485HW does not, so a 12 V to 6</w:t>
      </w:r>
      <w:r w:rsidR="0024510B">
        <w:rPr>
          <w:rFonts w:ascii="Cambria" w:hAnsi="Cambria"/>
        </w:rPr>
        <w:t xml:space="preserve"> </w:t>
      </w:r>
      <w:r>
        <w:rPr>
          <w:rFonts w:ascii="Cambria" w:hAnsi="Cambria"/>
        </w:rPr>
        <w:t>V DC-DC converter was used</w:t>
      </w:r>
    </w:p>
    <w:p w14:paraId="25A84B47" w14:textId="2C6B5E7A" w:rsidR="00020B65" w:rsidRDefault="00020B65" w:rsidP="0027447F">
      <w:pPr>
        <w:pStyle w:val="ListParagraph"/>
        <w:numPr>
          <w:ilvl w:val="2"/>
          <w:numId w:val="37"/>
        </w:numPr>
        <w:spacing w:before="240"/>
        <w:rPr>
          <w:rFonts w:ascii="Cambria" w:hAnsi="Cambria"/>
        </w:rPr>
      </w:pPr>
      <w:r>
        <w:rPr>
          <w:rFonts w:ascii="Cambria" w:hAnsi="Cambria"/>
        </w:rPr>
        <w:t xml:space="preserve">Converter also provides ground isolation between the ICE 12 V </w:t>
      </w:r>
      <w:r w:rsidR="0024510B">
        <w:rPr>
          <w:rFonts w:ascii="Cambria" w:hAnsi="Cambria"/>
        </w:rPr>
        <w:t>starting/ignition system and the microcontroller 12 V system</w:t>
      </w:r>
    </w:p>
    <w:p w14:paraId="2E1442C4" w14:textId="4DD8FCF1" w:rsidR="0024510B" w:rsidRDefault="0024510B" w:rsidP="0024510B">
      <w:pPr>
        <w:spacing w:before="240"/>
        <w:rPr>
          <w:rFonts w:ascii="Cambria" w:hAnsi="Cambria"/>
        </w:rPr>
      </w:pPr>
      <w:r>
        <w:rPr>
          <w:rFonts w:ascii="Cambria" w:hAnsi="Cambria"/>
        </w:rPr>
        <w:t>Monitoring the engine RPM required obtaining a signal representing the speed of a rotating shaft</w:t>
      </w:r>
      <w:r w:rsidR="00DC4905">
        <w:rPr>
          <w:rFonts w:ascii="Cambria" w:hAnsi="Cambria"/>
        </w:rPr>
        <w:t>.</w:t>
      </w:r>
    </w:p>
    <w:p w14:paraId="1AD14FCA" w14:textId="72DB36C0" w:rsidR="0024510B" w:rsidRDefault="00541ECB" w:rsidP="0027447F">
      <w:pPr>
        <w:pStyle w:val="ListParagraph"/>
        <w:numPr>
          <w:ilvl w:val="0"/>
          <w:numId w:val="38"/>
        </w:numPr>
        <w:rPr>
          <w:rFonts w:ascii="Cambria" w:hAnsi="Cambria"/>
        </w:rPr>
      </w:pPr>
      <w:r>
        <w:rPr>
          <w:rFonts w:ascii="Cambria" w:hAnsi="Cambria"/>
        </w:rPr>
        <w:t>Multiple methods are possible</w:t>
      </w:r>
    </w:p>
    <w:p w14:paraId="5ED05856" w14:textId="2487C9E8" w:rsidR="00541ECB" w:rsidRDefault="00541ECB" w:rsidP="0027447F">
      <w:pPr>
        <w:pStyle w:val="ListParagraph"/>
        <w:numPr>
          <w:ilvl w:val="1"/>
          <w:numId w:val="38"/>
        </w:numPr>
        <w:rPr>
          <w:rFonts w:ascii="Cambria" w:hAnsi="Cambria"/>
        </w:rPr>
      </w:pPr>
      <w:r>
        <w:rPr>
          <w:rFonts w:ascii="Cambria" w:hAnsi="Cambria"/>
        </w:rPr>
        <w:t>Hall effect sensors – require a magnet on the shaft</w:t>
      </w:r>
    </w:p>
    <w:p w14:paraId="085982AE" w14:textId="30896B36" w:rsidR="00541ECB" w:rsidRDefault="00541ECB" w:rsidP="0027447F">
      <w:pPr>
        <w:pStyle w:val="ListParagraph"/>
        <w:numPr>
          <w:ilvl w:val="1"/>
          <w:numId w:val="38"/>
        </w:numPr>
        <w:rPr>
          <w:rFonts w:ascii="Cambria" w:hAnsi="Cambria"/>
        </w:rPr>
      </w:pPr>
      <w:r>
        <w:rPr>
          <w:rFonts w:ascii="Cambria" w:hAnsi="Cambria"/>
        </w:rPr>
        <w:t>Rotary encoders – require physical attachment to the shaft</w:t>
      </w:r>
    </w:p>
    <w:p w14:paraId="22E2C598" w14:textId="2F306506" w:rsidR="00541ECB" w:rsidRDefault="00541ECB" w:rsidP="0027447F">
      <w:pPr>
        <w:pStyle w:val="ListParagraph"/>
        <w:numPr>
          <w:ilvl w:val="1"/>
          <w:numId w:val="38"/>
        </w:numPr>
        <w:rPr>
          <w:rFonts w:ascii="Cambria" w:hAnsi="Cambria"/>
        </w:rPr>
      </w:pPr>
      <w:r>
        <w:rPr>
          <w:rFonts w:ascii="Cambria" w:hAnsi="Cambria"/>
        </w:rPr>
        <w:t>Optical encoders – not possible on an oil-submersed crankshaft</w:t>
      </w:r>
    </w:p>
    <w:p w14:paraId="6EA073B7" w14:textId="7AB8E3F1" w:rsidR="00541ECB" w:rsidRDefault="00541ECB" w:rsidP="0027447F">
      <w:pPr>
        <w:pStyle w:val="ListParagraph"/>
        <w:numPr>
          <w:ilvl w:val="0"/>
          <w:numId w:val="38"/>
        </w:numPr>
        <w:rPr>
          <w:rFonts w:ascii="Cambria" w:hAnsi="Cambria"/>
        </w:rPr>
      </w:pPr>
      <w:r>
        <w:rPr>
          <w:rFonts w:ascii="Cambria" w:hAnsi="Cambria"/>
        </w:rPr>
        <w:t>Selected method – using existing signal from engine’s alternator</w:t>
      </w:r>
    </w:p>
    <w:p w14:paraId="220D7C2E" w14:textId="715BFFB5" w:rsidR="00541ECB" w:rsidRDefault="0093199E" w:rsidP="0027447F">
      <w:pPr>
        <w:pStyle w:val="ListParagraph"/>
        <w:numPr>
          <w:ilvl w:val="1"/>
          <w:numId w:val="38"/>
        </w:numPr>
        <w:rPr>
          <w:rFonts w:ascii="Cambria" w:hAnsi="Cambria"/>
        </w:rPr>
      </w:pPr>
      <w:r>
        <w:rPr>
          <w:rFonts w:ascii="Cambria" w:hAnsi="Cambria"/>
        </w:rPr>
        <w:t xml:space="preserve">Alternator provides a </w:t>
      </w:r>
      <w:r w:rsidR="00793381">
        <w:rPr>
          <w:rFonts w:ascii="Cambria" w:hAnsi="Cambria"/>
        </w:rPr>
        <w:t>three-phase</w:t>
      </w:r>
      <w:r>
        <w:rPr>
          <w:rFonts w:ascii="Cambria" w:hAnsi="Cambria"/>
        </w:rPr>
        <w:t xml:space="preserve"> sinusoidal input – varies in frequency proportionally to the speed of the crankshaft</w:t>
      </w:r>
    </w:p>
    <w:p w14:paraId="037C2854" w14:textId="5A38EC10" w:rsidR="0093199E" w:rsidRDefault="008B4411" w:rsidP="0027447F">
      <w:pPr>
        <w:pStyle w:val="ListParagraph"/>
        <w:numPr>
          <w:ilvl w:val="0"/>
          <w:numId w:val="38"/>
        </w:numPr>
        <w:rPr>
          <w:rFonts w:ascii="Cambria" w:hAnsi="Cambria"/>
        </w:rPr>
      </w:pPr>
      <w:r>
        <w:rPr>
          <w:rFonts w:ascii="Cambria" w:hAnsi="Cambria"/>
        </w:rPr>
        <w:t>Alternator signal is not directly compatible with microcontroller</w:t>
      </w:r>
    </w:p>
    <w:p w14:paraId="54C50132" w14:textId="537BD0FF" w:rsidR="008B4411" w:rsidRDefault="008B4411" w:rsidP="0027447F">
      <w:pPr>
        <w:pStyle w:val="ListParagraph"/>
        <w:numPr>
          <w:ilvl w:val="1"/>
          <w:numId w:val="38"/>
        </w:numPr>
        <w:rPr>
          <w:rFonts w:ascii="Cambria" w:hAnsi="Cambria"/>
        </w:rPr>
      </w:pPr>
      <w:r>
        <w:rPr>
          <w:rFonts w:ascii="Cambria" w:hAnsi="Cambria"/>
        </w:rPr>
        <w:lastRenderedPageBreak/>
        <w:t>Needs to be converted into a logic-level (3.3 V) square wave with the same frequency as the original signal</w:t>
      </w:r>
    </w:p>
    <w:p w14:paraId="500DB65B" w14:textId="3C82AE67" w:rsidR="008B4411" w:rsidRDefault="00A1052B" w:rsidP="0027447F">
      <w:pPr>
        <w:pStyle w:val="ListParagraph"/>
        <w:numPr>
          <w:ilvl w:val="1"/>
          <w:numId w:val="38"/>
        </w:numPr>
        <w:rPr>
          <w:rFonts w:ascii="Cambria" w:hAnsi="Cambria"/>
        </w:rPr>
      </w:pPr>
      <w:r>
        <w:rPr>
          <w:rFonts w:ascii="Cambria" w:hAnsi="Cambria"/>
        </w:rPr>
        <w:t>Several challenges associated with this approach</w:t>
      </w:r>
    </w:p>
    <w:p w14:paraId="7C697D3B" w14:textId="2C6207AC" w:rsidR="00A1052B" w:rsidRDefault="00A1052B" w:rsidP="0027447F">
      <w:pPr>
        <w:pStyle w:val="ListParagraph"/>
        <w:numPr>
          <w:ilvl w:val="2"/>
          <w:numId w:val="38"/>
        </w:numPr>
        <w:rPr>
          <w:rFonts w:ascii="Cambria" w:hAnsi="Cambria"/>
        </w:rPr>
      </w:pPr>
      <w:r>
        <w:rPr>
          <w:rFonts w:ascii="Cambria" w:hAnsi="Cambria"/>
        </w:rPr>
        <w:t>Switching noise is present in the sine waves</w:t>
      </w:r>
    </w:p>
    <w:p w14:paraId="47CD270D" w14:textId="20579EE5" w:rsidR="00A1052B" w:rsidRDefault="00A1052B" w:rsidP="0027447F">
      <w:pPr>
        <w:pStyle w:val="ListParagraph"/>
        <w:numPr>
          <w:ilvl w:val="2"/>
          <w:numId w:val="38"/>
        </w:numPr>
        <w:rPr>
          <w:rFonts w:ascii="Cambria" w:hAnsi="Cambria"/>
        </w:rPr>
      </w:pPr>
      <w:r>
        <w:rPr>
          <w:rFonts w:ascii="Cambria" w:hAnsi="Cambria"/>
        </w:rPr>
        <w:t>Alternator output has variable noise (range of 16 V to 75 V)</w:t>
      </w:r>
    </w:p>
    <w:p w14:paraId="5C777648" w14:textId="57D70B2E" w:rsidR="00A1052B" w:rsidRDefault="00E00FAC" w:rsidP="0027447F">
      <w:pPr>
        <w:pStyle w:val="ListParagraph"/>
        <w:numPr>
          <w:ilvl w:val="0"/>
          <w:numId w:val="38"/>
        </w:numPr>
        <w:rPr>
          <w:rFonts w:ascii="Cambria" w:hAnsi="Cambria"/>
        </w:rPr>
      </w:pPr>
      <w:r>
        <w:rPr>
          <w:rFonts w:ascii="Cambria" w:hAnsi="Cambria"/>
        </w:rPr>
        <w:t>Alternator signal is passed through the NCV1124 (Variable Reluctance Sensor Interface IC)</w:t>
      </w:r>
    </w:p>
    <w:p w14:paraId="6FD4C7E3" w14:textId="7207506B" w:rsidR="00E00FAC" w:rsidRDefault="00DC4905" w:rsidP="0027447F">
      <w:pPr>
        <w:pStyle w:val="ListParagraph"/>
        <w:numPr>
          <w:ilvl w:val="1"/>
          <w:numId w:val="38"/>
        </w:numPr>
        <w:rPr>
          <w:rFonts w:ascii="Cambria" w:hAnsi="Cambria"/>
        </w:rPr>
      </w:pPr>
      <w:r>
        <w:rPr>
          <w:rFonts w:ascii="Cambria" w:hAnsi="Cambria"/>
        </w:rPr>
        <w:t>Designed to address similar concerns in automotive applications</w:t>
      </w:r>
    </w:p>
    <w:p w14:paraId="1DA502D2" w14:textId="0426112C" w:rsidR="00422B39" w:rsidRDefault="00422B39" w:rsidP="0027447F">
      <w:pPr>
        <w:pStyle w:val="ListParagraph"/>
        <w:numPr>
          <w:ilvl w:val="2"/>
          <w:numId w:val="38"/>
        </w:numPr>
        <w:rPr>
          <w:rFonts w:ascii="Cambria" w:hAnsi="Cambria"/>
        </w:rPr>
      </w:pPr>
      <w:r>
        <w:rPr>
          <w:rFonts w:ascii="Cambria" w:hAnsi="Cambria"/>
        </w:rPr>
        <w:t xml:space="preserve">Usually have an inductive sensor </w:t>
      </w:r>
      <w:r w:rsidR="000A0F21">
        <w:rPr>
          <w:rFonts w:ascii="Cambria" w:hAnsi="Cambria"/>
        </w:rPr>
        <w:t>giving a periodic output that is passed to a microcontroller</w:t>
      </w:r>
    </w:p>
    <w:p w14:paraId="436D81C0" w14:textId="3EAB6F3C" w:rsidR="000A0F21" w:rsidRDefault="000A0F21" w:rsidP="0027447F">
      <w:pPr>
        <w:pStyle w:val="ListParagraph"/>
        <w:numPr>
          <w:ilvl w:val="1"/>
          <w:numId w:val="38"/>
        </w:numPr>
        <w:rPr>
          <w:rFonts w:ascii="Cambria" w:hAnsi="Cambria"/>
        </w:rPr>
      </w:pPr>
      <w:r>
        <w:rPr>
          <w:rFonts w:ascii="Cambria" w:hAnsi="Cambria"/>
        </w:rPr>
        <w:t>IC has two stages</w:t>
      </w:r>
    </w:p>
    <w:p w14:paraId="51D71FFF" w14:textId="602697BB" w:rsidR="000A0F21" w:rsidRDefault="000A0F21" w:rsidP="0027447F">
      <w:pPr>
        <w:pStyle w:val="ListParagraph"/>
        <w:numPr>
          <w:ilvl w:val="2"/>
          <w:numId w:val="38"/>
        </w:numPr>
        <w:rPr>
          <w:rFonts w:ascii="Cambria" w:hAnsi="Cambria"/>
        </w:rPr>
      </w:pPr>
      <w:r>
        <w:rPr>
          <w:rFonts w:ascii="Cambria" w:hAnsi="Cambria"/>
        </w:rPr>
        <w:t>Active clamping circuit reduces input voltage to logic level (3.3 V)</w:t>
      </w:r>
    </w:p>
    <w:p w14:paraId="4397BED2" w14:textId="3BE57566" w:rsidR="000A0F21" w:rsidRDefault="000A0F21" w:rsidP="0027447F">
      <w:pPr>
        <w:pStyle w:val="ListParagraph"/>
        <w:numPr>
          <w:ilvl w:val="2"/>
          <w:numId w:val="38"/>
        </w:numPr>
        <w:rPr>
          <w:rFonts w:ascii="Cambria" w:hAnsi="Cambria"/>
        </w:rPr>
      </w:pPr>
      <w:r>
        <w:rPr>
          <w:rFonts w:ascii="Cambria" w:hAnsi="Cambria"/>
        </w:rPr>
        <w:t>Comparator circuit converts the sinusoidal input into a square wave</w:t>
      </w:r>
    </w:p>
    <w:p w14:paraId="6CD59D5F" w14:textId="42916E13" w:rsidR="003C08E0" w:rsidRDefault="003C08E0" w:rsidP="0027447F">
      <w:pPr>
        <w:pStyle w:val="ListParagraph"/>
        <w:numPr>
          <w:ilvl w:val="1"/>
          <w:numId w:val="38"/>
        </w:numPr>
        <w:rPr>
          <w:rFonts w:ascii="Cambria" w:hAnsi="Cambria"/>
        </w:rPr>
      </w:pPr>
      <w:r>
        <w:rPr>
          <w:rFonts w:ascii="Cambria" w:hAnsi="Cambria"/>
        </w:rPr>
        <w:t>To reduce the amount of high frequency noise entering the NCV1124, an RC filter with a cutoff equal to the maximum expected frequency is placed before the input</w:t>
      </w:r>
    </w:p>
    <w:p w14:paraId="6038A3DF" w14:textId="0654C83C" w:rsidR="003C08E0" w:rsidRDefault="003C08E0" w:rsidP="0027447F">
      <w:pPr>
        <w:pStyle w:val="ListParagraph"/>
        <w:numPr>
          <w:ilvl w:val="0"/>
          <w:numId w:val="38"/>
        </w:numPr>
        <w:rPr>
          <w:rFonts w:ascii="Cambria" w:hAnsi="Cambria"/>
        </w:rPr>
      </w:pPr>
      <w:r>
        <w:rPr>
          <w:rFonts w:ascii="Cambria" w:hAnsi="Cambria"/>
        </w:rPr>
        <w:t>Alternator signal lacks a neutral lead, which posed an additional challenge</w:t>
      </w:r>
    </w:p>
    <w:p w14:paraId="7D926C4D" w14:textId="01180296" w:rsidR="003C08E0" w:rsidRDefault="003C08E0" w:rsidP="0027447F">
      <w:pPr>
        <w:pStyle w:val="ListParagraph"/>
        <w:numPr>
          <w:ilvl w:val="1"/>
          <w:numId w:val="38"/>
        </w:numPr>
        <w:rPr>
          <w:rFonts w:ascii="Cambria" w:hAnsi="Cambria"/>
        </w:rPr>
      </w:pPr>
      <w:r>
        <w:rPr>
          <w:rFonts w:ascii="Cambria" w:hAnsi="Cambria"/>
        </w:rPr>
        <w:t>Alternator output is a three phase AC signal</w:t>
      </w:r>
    </w:p>
    <w:p w14:paraId="1127EA38" w14:textId="020749D1" w:rsidR="003C08E0" w:rsidRDefault="003C08E0" w:rsidP="0027447F">
      <w:pPr>
        <w:pStyle w:val="ListParagraph"/>
        <w:numPr>
          <w:ilvl w:val="1"/>
          <w:numId w:val="38"/>
        </w:numPr>
        <w:rPr>
          <w:rFonts w:ascii="Cambria" w:hAnsi="Cambria"/>
        </w:rPr>
      </w:pPr>
      <w:r>
        <w:rPr>
          <w:rFonts w:ascii="Cambria" w:hAnsi="Cambria"/>
        </w:rPr>
        <w:t>NCV1124 requires a single phase referenced to ground</w:t>
      </w:r>
    </w:p>
    <w:p w14:paraId="6CA78A06" w14:textId="2FBD7477" w:rsidR="003C08E0" w:rsidRDefault="003C08E0" w:rsidP="0027447F">
      <w:pPr>
        <w:pStyle w:val="ListParagraph"/>
        <w:numPr>
          <w:ilvl w:val="2"/>
          <w:numId w:val="38"/>
        </w:numPr>
        <w:rPr>
          <w:rFonts w:ascii="Cambria" w:hAnsi="Cambria"/>
        </w:rPr>
      </w:pPr>
      <w:r>
        <w:rPr>
          <w:rFonts w:ascii="Cambria" w:hAnsi="Cambria"/>
        </w:rPr>
        <w:t>Solution: “floating ground” created by connecting three resistors across the phases in a wye configuration</w:t>
      </w:r>
    </w:p>
    <w:p w14:paraId="1229C67C" w14:textId="3C24FC9C" w:rsidR="003C08E0" w:rsidRDefault="003C08E0" w:rsidP="0027447F">
      <w:pPr>
        <w:pStyle w:val="ListParagraph"/>
        <w:numPr>
          <w:ilvl w:val="2"/>
          <w:numId w:val="38"/>
        </w:numPr>
        <w:rPr>
          <w:rFonts w:ascii="Cambria" w:hAnsi="Cambria"/>
        </w:rPr>
      </w:pPr>
      <w:r>
        <w:rPr>
          <w:rFonts w:ascii="Cambria" w:hAnsi="Cambria"/>
        </w:rPr>
        <w:t>Resistors must be accounted for when designing the RC filter</w:t>
      </w:r>
    </w:p>
    <w:p w14:paraId="71FBBB92" w14:textId="4825A52E" w:rsidR="009D5B31" w:rsidRDefault="009D5B31" w:rsidP="009D5B31">
      <w:pPr>
        <w:rPr>
          <w:rFonts w:ascii="Cambria" w:hAnsi="Cambria"/>
        </w:rPr>
      </w:pPr>
      <w:r>
        <w:rPr>
          <w:rFonts w:ascii="Cambria" w:hAnsi="Cambria"/>
        </w:rPr>
        <w:t>Addressing EMI on Feedback Loop</w:t>
      </w:r>
    </w:p>
    <w:p w14:paraId="0B29CB63" w14:textId="5748DBCE" w:rsidR="009D5B31" w:rsidRDefault="009D5B31" w:rsidP="0066236D">
      <w:pPr>
        <w:pStyle w:val="ListParagraph"/>
        <w:numPr>
          <w:ilvl w:val="0"/>
          <w:numId w:val="68"/>
        </w:numPr>
        <w:rPr>
          <w:rFonts w:ascii="Cambria" w:hAnsi="Cambria"/>
        </w:rPr>
      </w:pPr>
      <w:r>
        <w:rPr>
          <w:rFonts w:ascii="Cambria" w:hAnsi="Cambria"/>
        </w:rPr>
        <w:t>The 2019 team encountered problems with electrical noise on the PWM signal from the Motherboard to the Servo Motor</w:t>
      </w:r>
    </w:p>
    <w:p w14:paraId="21255311" w14:textId="79612A59" w:rsidR="009D5B31" w:rsidRDefault="009D5B31" w:rsidP="0066236D">
      <w:pPr>
        <w:pStyle w:val="ListParagraph"/>
        <w:numPr>
          <w:ilvl w:val="1"/>
          <w:numId w:val="68"/>
        </w:numPr>
        <w:rPr>
          <w:rFonts w:ascii="Cambria" w:hAnsi="Cambria"/>
        </w:rPr>
      </w:pPr>
      <w:r>
        <w:rPr>
          <w:rFonts w:ascii="Cambria" w:hAnsi="Cambria"/>
        </w:rPr>
        <w:t>2020 team planned to address this issue, but was unable to due to COVID</w:t>
      </w:r>
    </w:p>
    <w:p w14:paraId="1FA2886D" w14:textId="5199A82A" w:rsidR="00B13CF6" w:rsidRDefault="00B13CF6" w:rsidP="00B13CF6">
      <w:pPr>
        <w:rPr>
          <w:rFonts w:ascii="Cambria" w:hAnsi="Cambria"/>
        </w:rPr>
      </w:pPr>
      <w:r>
        <w:rPr>
          <w:rFonts w:ascii="Cambria" w:hAnsi="Cambria"/>
        </w:rPr>
        <w:t>Adjusting PID controller RPM setpoint</w:t>
      </w:r>
    </w:p>
    <w:p w14:paraId="0ED54693" w14:textId="3844ACA7" w:rsidR="00B13CF6" w:rsidRDefault="00B13CF6" w:rsidP="0066236D">
      <w:pPr>
        <w:pStyle w:val="ListParagraph"/>
        <w:numPr>
          <w:ilvl w:val="0"/>
          <w:numId w:val="68"/>
        </w:numPr>
        <w:rPr>
          <w:rFonts w:ascii="Cambria" w:hAnsi="Cambria"/>
        </w:rPr>
      </w:pPr>
      <w:r>
        <w:rPr>
          <w:rFonts w:ascii="Cambria" w:hAnsi="Cambria"/>
        </w:rPr>
        <w:t xml:space="preserve">In the future, software could be </w:t>
      </w:r>
      <w:r w:rsidR="002F1E98">
        <w:rPr>
          <w:rFonts w:ascii="Cambria" w:hAnsi="Cambria"/>
        </w:rPr>
        <w:t>implemented</w:t>
      </w:r>
      <w:r>
        <w:rPr>
          <w:rFonts w:ascii="Cambria" w:hAnsi="Cambria"/>
        </w:rPr>
        <w:t xml:space="preserve"> that would change the RPM setpoint of the PID controller based on the voltage of the capacitors</w:t>
      </w:r>
    </w:p>
    <w:p w14:paraId="790A3EF8" w14:textId="19268BC9" w:rsidR="00B13CF6" w:rsidRDefault="00B13CF6" w:rsidP="0066236D">
      <w:pPr>
        <w:pStyle w:val="ListParagraph"/>
        <w:numPr>
          <w:ilvl w:val="1"/>
          <w:numId w:val="68"/>
        </w:numPr>
        <w:rPr>
          <w:rFonts w:ascii="Cambria" w:hAnsi="Cambria"/>
        </w:rPr>
      </w:pPr>
      <w:r>
        <w:rPr>
          <w:rFonts w:ascii="Cambria" w:hAnsi="Cambria"/>
        </w:rPr>
        <w:t>Currently, the Feedback Loop is designed to operate at maximum ICE efficiency</w:t>
      </w:r>
    </w:p>
    <w:p w14:paraId="76CD69C5" w14:textId="7ED138FA" w:rsidR="00B13CF6" w:rsidRDefault="00B13CF6" w:rsidP="0066236D">
      <w:pPr>
        <w:pStyle w:val="ListParagraph"/>
        <w:numPr>
          <w:ilvl w:val="1"/>
          <w:numId w:val="68"/>
        </w:numPr>
        <w:rPr>
          <w:rFonts w:ascii="Cambria" w:hAnsi="Cambria"/>
        </w:rPr>
      </w:pPr>
      <w:r>
        <w:rPr>
          <w:rFonts w:ascii="Cambria" w:hAnsi="Cambria"/>
        </w:rPr>
        <w:t>Changes could be made to have the RPM setpoint increase at low accumulator charge and decrease a high accumulator charge</w:t>
      </w:r>
    </w:p>
    <w:p w14:paraId="3B83CAD4" w14:textId="7AE28584" w:rsidR="00B13CF6" w:rsidRDefault="00B13CF6" w:rsidP="0066236D">
      <w:pPr>
        <w:pStyle w:val="ListParagraph"/>
        <w:numPr>
          <w:ilvl w:val="1"/>
          <w:numId w:val="68"/>
        </w:numPr>
        <w:rPr>
          <w:rFonts w:ascii="Cambria" w:hAnsi="Cambria"/>
        </w:rPr>
      </w:pPr>
      <w:r>
        <w:rPr>
          <w:rFonts w:ascii="Cambria" w:hAnsi="Cambria"/>
        </w:rPr>
        <w:t xml:space="preserve">System diagram is shown below </w:t>
      </w:r>
    </w:p>
    <w:p w14:paraId="5F290CF1" w14:textId="4266CC72" w:rsidR="00B13CF6" w:rsidRDefault="00B13CF6" w:rsidP="00B13CF6">
      <w:pPr>
        <w:jc w:val="center"/>
        <w:rPr>
          <w:rFonts w:ascii="Cambria" w:hAnsi="Cambria"/>
        </w:rPr>
      </w:pPr>
      <w:r w:rsidRPr="00B13CF6">
        <w:rPr>
          <w:rFonts w:ascii="Cambria" w:hAnsi="Cambria"/>
          <w:noProof/>
        </w:rPr>
        <w:lastRenderedPageBreak/>
        <w:drawing>
          <wp:inline distT="0" distB="0" distL="0" distR="0" wp14:anchorId="34174104" wp14:editId="3DD22874">
            <wp:extent cx="4762500" cy="5727659"/>
            <wp:effectExtent l="19050" t="19050" r="19050" b="2603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4"/>
                    <a:stretch>
                      <a:fillRect/>
                    </a:stretch>
                  </pic:blipFill>
                  <pic:spPr>
                    <a:xfrm>
                      <a:off x="0" y="0"/>
                      <a:ext cx="4766509" cy="5732481"/>
                    </a:xfrm>
                    <a:prstGeom prst="rect">
                      <a:avLst/>
                    </a:prstGeom>
                    <a:ln>
                      <a:solidFill>
                        <a:schemeClr val="tx1"/>
                      </a:solidFill>
                    </a:ln>
                  </pic:spPr>
                </pic:pic>
              </a:graphicData>
            </a:graphic>
          </wp:inline>
        </w:drawing>
      </w:r>
    </w:p>
    <w:p w14:paraId="7CBE173D" w14:textId="271BA5F5" w:rsidR="00B13CF6" w:rsidRPr="00B13CF6" w:rsidRDefault="00B13CF6" w:rsidP="00B13CF6">
      <w:pPr>
        <w:jc w:val="center"/>
        <w:rPr>
          <w:rFonts w:ascii="Cambria" w:hAnsi="Cambria"/>
          <w:b/>
          <w:bCs/>
        </w:rPr>
      </w:pPr>
      <w:r>
        <w:rPr>
          <w:rFonts w:ascii="Cambria" w:hAnsi="Cambria"/>
          <w:b/>
          <w:bCs/>
        </w:rPr>
        <w:t>Figure 4.6</w:t>
      </w:r>
      <w:r w:rsidR="004B5143">
        <w:rPr>
          <w:rFonts w:ascii="Cambria" w:hAnsi="Cambria"/>
          <w:b/>
          <w:bCs/>
        </w:rPr>
        <w:t>.3.1</w:t>
      </w:r>
      <w:r>
        <w:rPr>
          <w:rFonts w:ascii="Cambria" w:hAnsi="Cambria"/>
          <w:b/>
          <w:bCs/>
        </w:rPr>
        <w:t xml:space="preserve"> – Planned ICE Control System</w:t>
      </w:r>
    </w:p>
    <w:p w14:paraId="5002D094" w14:textId="79FF496E" w:rsidR="003C08E0" w:rsidRDefault="003C08E0" w:rsidP="003C08E0">
      <w:pPr>
        <w:pStyle w:val="Style3"/>
      </w:pPr>
      <w:bookmarkStart w:id="31" w:name="_Toc101876721"/>
      <w:r>
        <w:t>4.6.4 STATE DIAGRAM</w:t>
      </w:r>
      <w:bookmarkEnd w:id="31"/>
    </w:p>
    <w:p w14:paraId="51B0EDC2" w14:textId="36F2E4FF" w:rsidR="003C08E0" w:rsidRDefault="00B074A3" w:rsidP="003C08E0">
      <w:pPr>
        <w:spacing w:before="240"/>
        <w:rPr>
          <w:rFonts w:ascii="Cambria" w:hAnsi="Cambria"/>
        </w:rPr>
      </w:pPr>
      <w:r>
        <w:rPr>
          <w:rFonts w:ascii="Cambria" w:hAnsi="Cambria"/>
        </w:rPr>
        <w:t xml:space="preserve">The theory of operation for the engine speed </w:t>
      </w:r>
      <w:r w:rsidR="009E646E">
        <w:rPr>
          <w:rFonts w:ascii="Cambria" w:hAnsi="Cambria"/>
        </w:rPr>
        <w:t>PID controller is shown below.</w:t>
      </w:r>
    </w:p>
    <w:p w14:paraId="1F47E334" w14:textId="1816C280" w:rsidR="009E646E" w:rsidRDefault="009E646E" w:rsidP="0027447F">
      <w:pPr>
        <w:pStyle w:val="ListParagraph"/>
        <w:numPr>
          <w:ilvl w:val="0"/>
          <w:numId w:val="39"/>
        </w:numPr>
        <w:spacing w:before="240"/>
        <w:rPr>
          <w:rFonts w:ascii="Cambria" w:hAnsi="Cambria"/>
        </w:rPr>
      </w:pPr>
      <w:r>
        <w:rPr>
          <w:rFonts w:ascii="Cambria" w:hAnsi="Cambria"/>
        </w:rPr>
        <w:t>Difference between desired RPM and actual RPM is calculated</w:t>
      </w:r>
    </w:p>
    <w:p w14:paraId="76D571E9" w14:textId="5DECB653" w:rsidR="009E646E" w:rsidRDefault="009E646E" w:rsidP="0027447F">
      <w:pPr>
        <w:pStyle w:val="ListParagraph"/>
        <w:numPr>
          <w:ilvl w:val="1"/>
          <w:numId w:val="39"/>
        </w:numPr>
        <w:spacing w:before="240"/>
        <w:rPr>
          <w:rFonts w:ascii="Cambria" w:hAnsi="Cambria"/>
        </w:rPr>
      </w:pPr>
      <w:r>
        <w:rPr>
          <w:rFonts w:ascii="Cambria" w:hAnsi="Cambria"/>
        </w:rPr>
        <w:t xml:space="preserve">Error is multiplied by </w:t>
      </w:r>
      <w:r w:rsidR="00B91036">
        <w:rPr>
          <w:rFonts w:ascii="Cambria" w:hAnsi="Cambria"/>
        </w:rPr>
        <w:t>K</w:t>
      </w:r>
      <w:r w:rsidRPr="00866F5F">
        <w:rPr>
          <w:rFonts w:ascii="Cambria" w:hAnsi="Cambria"/>
          <w:sz w:val="2"/>
          <w:szCs w:val="2"/>
          <w:vertAlign w:val="subscript"/>
        </w:rPr>
        <w:softHyphen/>
      </w:r>
      <w:r w:rsidR="00866F5F" w:rsidRPr="00866F5F">
        <w:rPr>
          <w:rFonts w:ascii="Cambria" w:hAnsi="Cambria"/>
          <w:sz w:val="2"/>
          <w:szCs w:val="2"/>
          <w:vertAlign w:val="subscript"/>
        </w:rPr>
        <w:t>o</w:t>
      </w:r>
      <w:r>
        <w:rPr>
          <w:rFonts w:ascii="Cambria" w:hAnsi="Cambria"/>
          <w:vertAlign w:val="subscript"/>
        </w:rPr>
        <w:t>p</w:t>
      </w:r>
      <w:r>
        <w:rPr>
          <w:rFonts w:ascii="Cambria" w:hAnsi="Cambria"/>
        </w:rPr>
        <w:softHyphen/>
      </w:r>
      <w:r w:rsidR="00B91036">
        <w:rPr>
          <w:rFonts w:ascii="Cambria" w:hAnsi="Cambria"/>
        </w:rPr>
        <w:t>,</w:t>
      </w:r>
      <w:r>
        <w:rPr>
          <w:rFonts w:ascii="Cambria" w:hAnsi="Cambria"/>
        </w:rPr>
        <w:t xml:space="preserve"> the proportional gain</w:t>
      </w:r>
    </w:p>
    <w:p w14:paraId="5B18485D" w14:textId="5DA2A0A9" w:rsidR="009E646E" w:rsidRPr="00B91036" w:rsidRDefault="00B91036" w:rsidP="0027447F">
      <w:pPr>
        <w:pStyle w:val="ListParagraph"/>
        <w:numPr>
          <w:ilvl w:val="1"/>
          <w:numId w:val="39"/>
        </w:numPr>
        <w:spacing w:before="240"/>
        <w:rPr>
          <w:rFonts w:ascii="Cambria" w:hAnsi="Cambria"/>
        </w:rPr>
      </w:pPr>
      <w:r>
        <w:rPr>
          <w:rFonts w:ascii="Cambria" w:hAnsi="Cambria"/>
        </w:rPr>
        <w:t>Error is integrated over time and multiplied by K</w:t>
      </w:r>
      <w:r>
        <w:rPr>
          <w:rFonts w:ascii="Cambria" w:hAnsi="Cambria"/>
          <w:vertAlign w:val="subscript"/>
        </w:rPr>
        <w:t>i</w:t>
      </w:r>
      <w:r>
        <w:rPr>
          <w:rFonts w:ascii="Cambria" w:hAnsi="Cambria"/>
          <w:vertAlign w:val="subscript"/>
        </w:rPr>
        <w:softHyphen/>
      </w:r>
      <w:r>
        <w:rPr>
          <w:rFonts w:ascii="Cambria" w:hAnsi="Cambria"/>
        </w:rPr>
        <w:t>, eliminating steady state error</w:t>
      </w:r>
    </w:p>
    <w:p w14:paraId="5A6DEE02" w14:textId="7754F18B" w:rsidR="00B91036" w:rsidRDefault="007014C9" w:rsidP="0027447F">
      <w:pPr>
        <w:pStyle w:val="ListParagraph"/>
        <w:numPr>
          <w:ilvl w:val="1"/>
          <w:numId w:val="39"/>
        </w:numPr>
        <w:spacing w:before="240"/>
        <w:rPr>
          <w:rFonts w:ascii="Cambria" w:hAnsi="Cambria"/>
        </w:rPr>
      </w:pPr>
      <w:r>
        <w:rPr>
          <w:rFonts w:ascii="Cambria" w:hAnsi="Cambria"/>
        </w:rPr>
        <w:t>Error’s derivative is calculated, which allows the system to smooth out oscillations and transients</w:t>
      </w:r>
    </w:p>
    <w:p w14:paraId="10C35437" w14:textId="034E2473" w:rsidR="003C51E8" w:rsidRDefault="003C51E8" w:rsidP="0027447F">
      <w:pPr>
        <w:pStyle w:val="ListParagraph"/>
        <w:numPr>
          <w:ilvl w:val="0"/>
          <w:numId w:val="39"/>
        </w:numPr>
        <w:spacing w:before="240"/>
        <w:rPr>
          <w:rFonts w:ascii="Cambria" w:hAnsi="Cambria"/>
        </w:rPr>
      </w:pPr>
      <w:r>
        <w:rPr>
          <w:rFonts w:ascii="Cambria" w:hAnsi="Cambria"/>
        </w:rPr>
        <w:t>The three error calculations are combined to produce the output signal sent to the servo to make the desired adjustment to RPM</w:t>
      </w:r>
    </w:p>
    <w:p w14:paraId="67D8F05E" w14:textId="3603F83A" w:rsidR="003C51E8" w:rsidRDefault="003C51E8" w:rsidP="003C51E8">
      <w:pPr>
        <w:spacing w:before="240"/>
        <w:jc w:val="center"/>
        <w:rPr>
          <w:rFonts w:ascii="Cambria" w:hAnsi="Cambria"/>
        </w:rPr>
      </w:pPr>
      <w:r w:rsidRPr="003C51E8">
        <w:rPr>
          <w:rFonts w:ascii="Cambria" w:hAnsi="Cambria"/>
          <w:noProof/>
        </w:rPr>
        <w:lastRenderedPageBreak/>
        <w:drawing>
          <wp:inline distT="0" distB="0" distL="0" distR="0" wp14:anchorId="6CBA041A" wp14:editId="2E874AC1">
            <wp:extent cx="5943600" cy="2371090"/>
            <wp:effectExtent l="19050" t="19050" r="19050" b="1016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35"/>
                    <a:stretch>
                      <a:fillRect/>
                    </a:stretch>
                  </pic:blipFill>
                  <pic:spPr>
                    <a:xfrm>
                      <a:off x="0" y="0"/>
                      <a:ext cx="5943600" cy="2371090"/>
                    </a:xfrm>
                    <a:prstGeom prst="rect">
                      <a:avLst/>
                    </a:prstGeom>
                    <a:ln>
                      <a:solidFill>
                        <a:schemeClr val="tx1"/>
                      </a:solidFill>
                    </a:ln>
                  </pic:spPr>
                </pic:pic>
              </a:graphicData>
            </a:graphic>
          </wp:inline>
        </w:drawing>
      </w:r>
    </w:p>
    <w:p w14:paraId="51569CD7" w14:textId="7F98C67E" w:rsidR="003C51E8" w:rsidRDefault="003C51E8" w:rsidP="003C51E8">
      <w:pPr>
        <w:spacing w:before="240"/>
        <w:jc w:val="center"/>
        <w:rPr>
          <w:rFonts w:ascii="Cambria" w:hAnsi="Cambria"/>
        </w:rPr>
      </w:pPr>
      <w:r>
        <w:rPr>
          <w:rFonts w:ascii="Cambria" w:hAnsi="Cambria"/>
          <w:b/>
          <w:bCs/>
        </w:rPr>
        <w:t>Figure 4.6.4.1 – State Diagram</w:t>
      </w:r>
    </w:p>
    <w:p w14:paraId="3982DA4A" w14:textId="2FACED59" w:rsidR="008276FC" w:rsidRDefault="00F36C1E" w:rsidP="00F36C1E">
      <w:pPr>
        <w:pStyle w:val="Style2"/>
      </w:pPr>
      <w:bookmarkStart w:id="32" w:name="_Toc101876722"/>
      <w:r>
        <w:t>4.7 ACCUMULATOR MANAGEMENT SYSTEM</w:t>
      </w:r>
      <w:bookmarkEnd w:id="32"/>
    </w:p>
    <w:p w14:paraId="181A4966" w14:textId="570F0980" w:rsidR="00EF1BA5" w:rsidRDefault="00EF1BA5" w:rsidP="00EF1BA5">
      <w:pPr>
        <w:spacing w:before="240"/>
        <w:rPr>
          <w:rFonts w:ascii="Cambria" w:hAnsi="Cambria"/>
        </w:rPr>
      </w:pPr>
      <w:r>
        <w:rPr>
          <w:rFonts w:ascii="Cambria" w:hAnsi="Cambria"/>
        </w:rPr>
        <w:t>The Accumulator Management System (AMS) is composed of an A</w:t>
      </w:r>
      <w:r w:rsidR="00344830">
        <w:rPr>
          <w:rFonts w:ascii="Cambria" w:hAnsi="Cambria"/>
        </w:rPr>
        <w:t xml:space="preserve">DP </w:t>
      </w:r>
      <w:r>
        <w:rPr>
          <w:rFonts w:ascii="Cambria" w:hAnsi="Cambria"/>
        </w:rPr>
        <w:t xml:space="preserve">and four daisy-chained demo boards, which </w:t>
      </w:r>
      <w:r w:rsidR="007904CD">
        <w:rPr>
          <w:rFonts w:ascii="Cambria" w:hAnsi="Cambria"/>
        </w:rPr>
        <w:t>together</w:t>
      </w:r>
      <w:r>
        <w:rPr>
          <w:rFonts w:ascii="Cambria" w:hAnsi="Cambria"/>
        </w:rPr>
        <w:t xml:space="preserve"> handle the monitoring of the ultracapacitor cell voltages and the cell temperatures.</w:t>
      </w:r>
    </w:p>
    <w:p w14:paraId="56CF01F3" w14:textId="2B3E8C58" w:rsidR="008A758A" w:rsidRPr="008A758A" w:rsidRDefault="008A758A" w:rsidP="008A758A">
      <w:pPr>
        <w:pStyle w:val="Style3"/>
      </w:pPr>
      <w:bookmarkStart w:id="33" w:name="_Toc101876723"/>
      <w:r>
        <w:t xml:space="preserve">4.7.1 </w:t>
      </w:r>
      <w:r w:rsidR="00091088">
        <w:t>SUBSYSTEM REQUIREMENTS</w:t>
      </w:r>
      <w:bookmarkEnd w:id="33"/>
    </w:p>
    <w:p w14:paraId="7CA7F229" w14:textId="282DEF84" w:rsidR="00EF1BA5" w:rsidRDefault="00EF1BA5" w:rsidP="0027447F">
      <w:pPr>
        <w:pStyle w:val="ListParagraph"/>
        <w:numPr>
          <w:ilvl w:val="0"/>
          <w:numId w:val="40"/>
        </w:numPr>
        <w:spacing w:before="240"/>
        <w:rPr>
          <w:rFonts w:ascii="Cambria" w:hAnsi="Cambria"/>
        </w:rPr>
      </w:pPr>
      <w:r>
        <w:rPr>
          <w:rFonts w:ascii="Cambria" w:hAnsi="Cambria"/>
        </w:rPr>
        <w:t>The A</w:t>
      </w:r>
      <w:r w:rsidR="00344830">
        <w:rPr>
          <w:rFonts w:ascii="Cambria" w:hAnsi="Cambria"/>
        </w:rPr>
        <w:t xml:space="preserve">DP board </w:t>
      </w:r>
      <w:r>
        <w:rPr>
          <w:rFonts w:ascii="Cambria" w:hAnsi="Cambria"/>
        </w:rPr>
        <w:t>is a mirror of the Motherboard, but the PCB has fewer components and two isoSPI translators instead of one</w:t>
      </w:r>
    </w:p>
    <w:p w14:paraId="55FBD23A" w14:textId="77777777" w:rsidR="00A908A0" w:rsidRDefault="00A908A0" w:rsidP="0027447F">
      <w:pPr>
        <w:pStyle w:val="ListParagraph"/>
        <w:numPr>
          <w:ilvl w:val="1"/>
          <w:numId w:val="40"/>
        </w:numPr>
        <w:rPr>
          <w:rFonts w:ascii="Cambria" w:hAnsi="Cambria"/>
        </w:rPr>
      </w:pPr>
      <w:r>
        <w:rPr>
          <w:rFonts w:ascii="Cambria" w:hAnsi="Cambria"/>
        </w:rPr>
        <w:t>The two isoSPI translators serve different purposes</w:t>
      </w:r>
    </w:p>
    <w:p w14:paraId="510C5F37" w14:textId="50793BE6" w:rsidR="00EF1BA5" w:rsidRDefault="00EF1BA5" w:rsidP="0027447F">
      <w:pPr>
        <w:pStyle w:val="ListParagraph"/>
        <w:numPr>
          <w:ilvl w:val="2"/>
          <w:numId w:val="40"/>
        </w:numPr>
        <w:rPr>
          <w:rFonts w:ascii="Cambria" w:hAnsi="Cambria"/>
        </w:rPr>
      </w:pPr>
      <w:r>
        <w:rPr>
          <w:rFonts w:ascii="Cambria" w:hAnsi="Cambria"/>
        </w:rPr>
        <w:t>One of the isoSPI translators is used as a master to communicate with the demo boards</w:t>
      </w:r>
    </w:p>
    <w:p w14:paraId="1D802A37" w14:textId="38BCD596" w:rsidR="00EF1BA5" w:rsidRDefault="00EF1BA5" w:rsidP="0027447F">
      <w:pPr>
        <w:pStyle w:val="ListParagraph"/>
        <w:numPr>
          <w:ilvl w:val="2"/>
          <w:numId w:val="40"/>
        </w:numPr>
        <w:rPr>
          <w:rFonts w:ascii="Cambria" w:hAnsi="Cambria"/>
        </w:rPr>
      </w:pPr>
      <w:r>
        <w:rPr>
          <w:rFonts w:ascii="Cambria" w:hAnsi="Cambria"/>
        </w:rPr>
        <w:t>The second isoSPI is used as a slave to communicate with the Motherboard based on Motherboard requests</w:t>
      </w:r>
    </w:p>
    <w:p w14:paraId="3F5A9F27" w14:textId="3A3AD74A" w:rsidR="00A908A0" w:rsidRDefault="00DD5B17" w:rsidP="0027447F">
      <w:pPr>
        <w:pStyle w:val="ListParagraph"/>
        <w:numPr>
          <w:ilvl w:val="1"/>
          <w:numId w:val="40"/>
        </w:numPr>
        <w:rPr>
          <w:rFonts w:ascii="Cambria" w:hAnsi="Cambria"/>
        </w:rPr>
      </w:pPr>
      <w:r>
        <w:rPr>
          <w:rFonts w:ascii="Cambria" w:hAnsi="Cambria"/>
        </w:rPr>
        <w:t xml:space="preserve">The AMS will shut down if the temperature is above the maximum rating or an overvoltage is detected, sending an error to the </w:t>
      </w:r>
      <w:r w:rsidR="007C1D91">
        <w:rPr>
          <w:rFonts w:ascii="Cambria" w:hAnsi="Cambria"/>
        </w:rPr>
        <w:t>Motherboard</w:t>
      </w:r>
    </w:p>
    <w:p w14:paraId="7095C157" w14:textId="0D658ACF" w:rsidR="00DD5B17" w:rsidRDefault="00DD5B17" w:rsidP="0027447F">
      <w:pPr>
        <w:pStyle w:val="ListParagraph"/>
        <w:numPr>
          <w:ilvl w:val="2"/>
          <w:numId w:val="40"/>
        </w:numPr>
        <w:rPr>
          <w:rFonts w:ascii="Cambria" w:hAnsi="Cambria"/>
        </w:rPr>
      </w:pPr>
      <w:r>
        <w:rPr>
          <w:rFonts w:ascii="Cambria" w:hAnsi="Cambria"/>
        </w:rPr>
        <w:t>This protects the driver and board components</w:t>
      </w:r>
    </w:p>
    <w:p w14:paraId="5BC313DD" w14:textId="2A867194" w:rsidR="008A758A" w:rsidRDefault="008A758A" w:rsidP="0027447F">
      <w:pPr>
        <w:pStyle w:val="ListParagraph"/>
        <w:numPr>
          <w:ilvl w:val="0"/>
          <w:numId w:val="40"/>
        </w:numPr>
        <w:rPr>
          <w:rFonts w:ascii="Cambria" w:hAnsi="Cambria"/>
        </w:rPr>
      </w:pPr>
      <w:r>
        <w:rPr>
          <w:rFonts w:ascii="Cambria" w:hAnsi="Cambria"/>
        </w:rPr>
        <w:t xml:space="preserve">The LTC6812 demo boards were </w:t>
      </w:r>
      <w:r w:rsidR="00091088">
        <w:rPr>
          <w:rFonts w:ascii="Cambria" w:hAnsi="Cambria"/>
        </w:rPr>
        <w:t>selected for their capabilities in monitoring the accumulator</w:t>
      </w:r>
    </w:p>
    <w:p w14:paraId="02C016EE" w14:textId="19E55E05" w:rsidR="00091088" w:rsidRDefault="00091088" w:rsidP="0027447F">
      <w:pPr>
        <w:pStyle w:val="ListParagraph"/>
        <w:numPr>
          <w:ilvl w:val="1"/>
          <w:numId w:val="40"/>
        </w:numPr>
        <w:rPr>
          <w:rFonts w:ascii="Cambria" w:hAnsi="Cambria"/>
        </w:rPr>
      </w:pPr>
      <w:r>
        <w:rPr>
          <w:rFonts w:ascii="Cambria" w:hAnsi="Cambria"/>
        </w:rPr>
        <w:t>AMS needed to monitor the voltage of all cells and temperature of 10% of cells</w:t>
      </w:r>
    </w:p>
    <w:p w14:paraId="0F54989F" w14:textId="705CDA7A" w:rsidR="00091088" w:rsidRDefault="00091088" w:rsidP="0027447F">
      <w:pPr>
        <w:pStyle w:val="ListParagraph"/>
        <w:numPr>
          <w:ilvl w:val="1"/>
          <w:numId w:val="40"/>
        </w:numPr>
        <w:rPr>
          <w:rFonts w:ascii="Cambria" w:hAnsi="Cambria"/>
        </w:rPr>
      </w:pPr>
      <w:r>
        <w:rPr>
          <w:rFonts w:ascii="Cambria" w:hAnsi="Cambria"/>
        </w:rPr>
        <w:t>Each demo board can measure 15 cells, as well as 9 temperature sensors</w:t>
      </w:r>
    </w:p>
    <w:p w14:paraId="35367FEB" w14:textId="2F5BFFA8" w:rsidR="00091088" w:rsidRDefault="00091088" w:rsidP="0027447F">
      <w:pPr>
        <w:pStyle w:val="ListParagraph"/>
        <w:numPr>
          <w:ilvl w:val="1"/>
          <w:numId w:val="40"/>
        </w:numPr>
        <w:rPr>
          <w:rFonts w:ascii="Cambria" w:hAnsi="Cambria"/>
        </w:rPr>
      </w:pPr>
      <w:r>
        <w:rPr>
          <w:rFonts w:ascii="Cambria" w:hAnsi="Cambria"/>
        </w:rPr>
        <w:t>With 4 demo boards purchased, all cells could be monitored</w:t>
      </w:r>
    </w:p>
    <w:p w14:paraId="4C23D0B4" w14:textId="0DEE891F" w:rsidR="00091088" w:rsidRDefault="00091088" w:rsidP="0027447F">
      <w:pPr>
        <w:pStyle w:val="ListParagraph"/>
        <w:numPr>
          <w:ilvl w:val="2"/>
          <w:numId w:val="40"/>
        </w:numPr>
        <w:rPr>
          <w:rFonts w:ascii="Cambria" w:hAnsi="Cambria"/>
        </w:rPr>
      </w:pPr>
      <w:r>
        <w:rPr>
          <w:rFonts w:ascii="Cambria" w:hAnsi="Cambria"/>
        </w:rPr>
        <w:t>Additionally, demo boards can detect over voltages, under voltages, and balance the cells</w:t>
      </w:r>
    </w:p>
    <w:p w14:paraId="130F1C64" w14:textId="2E18BE23" w:rsidR="0063589B" w:rsidRDefault="0063589B" w:rsidP="0027447F">
      <w:pPr>
        <w:pStyle w:val="ListParagraph"/>
        <w:numPr>
          <w:ilvl w:val="2"/>
          <w:numId w:val="40"/>
        </w:numPr>
        <w:rPr>
          <w:rFonts w:ascii="Cambria" w:hAnsi="Cambria"/>
        </w:rPr>
      </w:pPr>
      <w:r>
        <w:rPr>
          <w:rFonts w:ascii="Cambria" w:hAnsi="Cambria"/>
        </w:rPr>
        <w:t>Demo boards are built around the LTC6812-1 multi-cell battery monitoring IC</w:t>
      </w:r>
    </w:p>
    <w:p w14:paraId="652A0D15" w14:textId="408F2098" w:rsidR="00091088" w:rsidRDefault="00091088" w:rsidP="0027447F">
      <w:pPr>
        <w:pStyle w:val="ListParagraph"/>
        <w:numPr>
          <w:ilvl w:val="1"/>
          <w:numId w:val="40"/>
        </w:numPr>
        <w:rPr>
          <w:rFonts w:ascii="Cambria" w:hAnsi="Cambria"/>
        </w:rPr>
      </w:pPr>
      <w:r>
        <w:rPr>
          <w:rFonts w:ascii="Cambria" w:hAnsi="Cambria"/>
        </w:rPr>
        <w:t xml:space="preserve">AMS needed to be isolated from the rest of the system, achieved through the </w:t>
      </w:r>
      <w:r w:rsidR="00A908A0">
        <w:rPr>
          <w:rFonts w:ascii="Cambria" w:hAnsi="Cambria"/>
        </w:rPr>
        <w:t xml:space="preserve">demo </w:t>
      </w:r>
      <w:r>
        <w:rPr>
          <w:rFonts w:ascii="Cambria" w:hAnsi="Cambria"/>
        </w:rPr>
        <w:t>boards</w:t>
      </w:r>
      <w:r w:rsidR="00A908A0">
        <w:rPr>
          <w:rFonts w:ascii="Cambria" w:hAnsi="Cambria"/>
        </w:rPr>
        <w:t>, A</w:t>
      </w:r>
      <w:r w:rsidR="00C807AC">
        <w:rPr>
          <w:rFonts w:ascii="Cambria" w:hAnsi="Cambria"/>
        </w:rPr>
        <w:t>DP</w:t>
      </w:r>
      <w:r w:rsidR="00A908A0">
        <w:rPr>
          <w:rFonts w:ascii="Cambria" w:hAnsi="Cambria"/>
        </w:rPr>
        <w:t>, and the Motherboard all</w:t>
      </w:r>
      <w:r>
        <w:rPr>
          <w:rFonts w:ascii="Cambria" w:hAnsi="Cambria"/>
        </w:rPr>
        <w:t xml:space="preserve"> communicating via isoSP</w:t>
      </w:r>
      <w:r w:rsidR="00A908A0">
        <w:rPr>
          <w:rFonts w:ascii="Cambria" w:hAnsi="Cambria"/>
        </w:rPr>
        <w:t>I</w:t>
      </w:r>
    </w:p>
    <w:p w14:paraId="4DE23AC3" w14:textId="6949A4C1" w:rsidR="00456B51" w:rsidRDefault="00456B51" w:rsidP="00456B51">
      <w:pPr>
        <w:pStyle w:val="ListParagraph"/>
        <w:numPr>
          <w:ilvl w:val="2"/>
          <w:numId w:val="40"/>
        </w:numPr>
        <w:rPr>
          <w:rFonts w:ascii="Cambria" w:hAnsi="Cambria"/>
        </w:rPr>
      </w:pPr>
      <w:r>
        <w:rPr>
          <w:rFonts w:ascii="Cambria" w:hAnsi="Cambria"/>
        </w:rPr>
        <w:t>Conversion between standard SPI and isoSPI is accomplished by the LTC6820</w:t>
      </w:r>
    </w:p>
    <w:p w14:paraId="494280FD" w14:textId="4D5201A6" w:rsidR="00456B51" w:rsidRDefault="00456B51" w:rsidP="00456B51">
      <w:pPr>
        <w:pStyle w:val="ListParagraph"/>
        <w:numPr>
          <w:ilvl w:val="2"/>
          <w:numId w:val="40"/>
        </w:numPr>
        <w:rPr>
          <w:rFonts w:ascii="Cambria" w:hAnsi="Cambria"/>
        </w:rPr>
      </w:pPr>
      <w:r>
        <w:rPr>
          <w:rFonts w:ascii="Cambria" w:hAnsi="Cambria"/>
        </w:rPr>
        <w:lastRenderedPageBreak/>
        <w:t>isoSPI signals are boosted to a higher voltage for communication between boards by the HM2100NL</w:t>
      </w:r>
    </w:p>
    <w:p w14:paraId="5E16253B" w14:textId="4247FA0D" w:rsidR="00713523" w:rsidRDefault="00713523" w:rsidP="00713523">
      <w:pPr>
        <w:jc w:val="center"/>
        <w:rPr>
          <w:rFonts w:ascii="Cambria" w:hAnsi="Cambria"/>
        </w:rPr>
      </w:pPr>
      <w:r>
        <w:rPr>
          <w:noProof/>
        </w:rPr>
        <w:drawing>
          <wp:inline distT="0" distB="0" distL="0" distR="0" wp14:anchorId="288F2C8F" wp14:editId="03F195C9">
            <wp:extent cx="4676775" cy="2880513"/>
            <wp:effectExtent l="19050" t="19050" r="9525" b="1524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2627" cy="2884117"/>
                    </a:xfrm>
                    <a:prstGeom prst="rect">
                      <a:avLst/>
                    </a:prstGeom>
                    <a:noFill/>
                    <a:ln>
                      <a:solidFill>
                        <a:schemeClr val="tx1"/>
                      </a:solidFill>
                    </a:ln>
                  </pic:spPr>
                </pic:pic>
              </a:graphicData>
            </a:graphic>
          </wp:inline>
        </w:drawing>
      </w:r>
    </w:p>
    <w:p w14:paraId="5E508A1B" w14:textId="63D9ECD6" w:rsidR="00713523" w:rsidRPr="00713523" w:rsidRDefault="00713523" w:rsidP="00713523">
      <w:pPr>
        <w:jc w:val="center"/>
        <w:rPr>
          <w:rFonts w:ascii="Cambria" w:hAnsi="Cambria"/>
          <w:b/>
          <w:bCs/>
        </w:rPr>
      </w:pPr>
      <w:r>
        <w:rPr>
          <w:rFonts w:ascii="Cambria" w:hAnsi="Cambria"/>
          <w:b/>
          <w:bCs/>
        </w:rPr>
        <w:t>Figure 4.7.1</w:t>
      </w:r>
      <w:r w:rsidR="00E57288">
        <w:rPr>
          <w:rFonts w:ascii="Cambria" w:hAnsi="Cambria"/>
          <w:b/>
          <w:bCs/>
        </w:rPr>
        <w:t>.1</w:t>
      </w:r>
      <w:r>
        <w:rPr>
          <w:rFonts w:ascii="Cambria" w:hAnsi="Cambria"/>
          <w:b/>
          <w:bCs/>
        </w:rPr>
        <w:t xml:space="preserve"> – Signal Flow in AMS</w:t>
      </w:r>
    </w:p>
    <w:p w14:paraId="7DED3DF9" w14:textId="0D943756" w:rsidR="00A908A0" w:rsidRDefault="00DD5B17" w:rsidP="0027447F">
      <w:pPr>
        <w:pStyle w:val="ListParagraph"/>
        <w:numPr>
          <w:ilvl w:val="0"/>
          <w:numId w:val="40"/>
        </w:numPr>
        <w:rPr>
          <w:rFonts w:ascii="Cambria" w:hAnsi="Cambria"/>
        </w:rPr>
      </w:pPr>
      <w:r>
        <w:rPr>
          <w:rFonts w:ascii="Cambria" w:hAnsi="Cambria"/>
        </w:rPr>
        <w:t>The Motherboard receives information from the AMS by communicating to the A</w:t>
      </w:r>
      <w:r w:rsidR="00FB659F">
        <w:rPr>
          <w:rFonts w:ascii="Cambria" w:hAnsi="Cambria"/>
        </w:rPr>
        <w:t>DP</w:t>
      </w:r>
    </w:p>
    <w:p w14:paraId="153C1A1F" w14:textId="1A77B8A3" w:rsidR="00DD5B17" w:rsidRDefault="00DD5B17" w:rsidP="0027447F">
      <w:pPr>
        <w:pStyle w:val="ListParagraph"/>
        <w:numPr>
          <w:ilvl w:val="1"/>
          <w:numId w:val="40"/>
        </w:numPr>
        <w:rPr>
          <w:rFonts w:ascii="Cambria" w:hAnsi="Cambria"/>
        </w:rPr>
      </w:pPr>
      <w:r>
        <w:rPr>
          <w:rFonts w:ascii="Cambria" w:hAnsi="Cambria"/>
        </w:rPr>
        <w:t xml:space="preserve">The </w:t>
      </w:r>
      <w:r w:rsidR="00441519">
        <w:rPr>
          <w:rFonts w:ascii="Cambria" w:hAnsi="Cambria"/>
        </w:rPr>
        <w:t xml:space="preserve">ADP </w:t>
      </w:r>
      <w:r w:rsidR="00E57288">
        <w:rPr>
          <w:rFonts w:ascii="Cambria" w:hAnsi="Cambria"/>
        </w:rPr>
        <w:t>writes over-voltage values to the demo boards, then continuously writes a command to begin reading cell voltages and checking the over-voltage flags set by the demo boards</w:t>
      </w:r>
    </w:p>
    <w:p w14:paraId="7DF2FAB6" w14:textId="0ABF7A32" w:rsidR="00E57288" w:rsidRDefault="00E57288" w:rsidP="0027447F">
      <w:pPr>
        <w:pStyle w:val="ListParagraph"/>
        <w:numPr>
          <w:ilvl w:val="1"/>
          <w:numId w:val="40"/>
        </w:numPr>
        <w:rPr>
          <w:rFonts w:ascii="Cambria" w:hAnsi="Cambria"/>
        </w:rPr>
      </w:pPr>
      <w:r>
        <w:rPr>
          <w:rFonts w:ascii="Cambria" w:hAnsi="Cambria"/>
        </w:rPr>
        <w:t>Process continues until an over-voltage flag is set, at which point the AIR is opened and an error is sent to the Motherboard</w:t>
      </w:r>
    </w:p>
    <w:p w14:paraId="6EBF81EA" w14:textId="646B468F" w:rsidR="00E57288" w:rsidRDefault="00E57288" w:rsidP="00E57288">
      <w:pPr>
        <w:jc w:val="center"/>
        <w:rPr>
          <w:rFonts w:ascii="Cambria" w:hAnsi="Cambria"/>
        </w:rPr>
      </w:pPr>
      <w:r w:rsidRPr="00E57288">
        <w:rPr>
          <w:rFonts w:ascii="Cambria" w:hAnsi="Cambria"/>
          <w:noProof/>
        </w:rPr>
        <w:drawing>
          <wp:inline distT="0" distB="0" distL="0" distR="0" wp14:anchorId="4DA0A4B9" wp14:editId="4DB13183">
            <wp:extent cx="2324100" cy="2995231"/>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37"/>
                    <a:stretch>
                      <a:fillRect/>
                    </a:stretch>
                  </pic:blipFill>
                  <pic:spPr>
                    <a:xfrm>
                      <a:off x="0" y="0"/>
                      <a:ext cx="2336499" cy="3011211"/>
                    </a:xfrm>
                    <a:prstGeom prst="rect">
                      <a:avLst/>
                    </a:prstGeom>
                  </pic:spPr>
                </pic:pic>
              </a:graphicData>
            </a:graphic>
          </wp:inline>
        </w:drawing>
      </w:r>
    </w:p>
    <w:p w14:paraId="027EBDE2" w14:textId="1253C26E" w:rsidR="00E57288" w:rsidRPr="00E57288" w:rsidRDefault="00E57288" w:rsidP="00E57288">
      <w:pPr>
        <w:jc w:val="center"/>
        <w:rPr>
          <w:rFonts w:ascii="Cambria" w:hAnsi="Cambria"/>
          <w:b/>
          <w:bCs/>
        </w:rPr>
      </w:pPr>
      <w:r>
        <w:rPr>
          <w:rFonts w:ascii="Cambria" w:hAnsi="Cambria"/>
          <w:b/>
          <w:bCs/>
        </w:rPr>
        <w:t>Figure 4.7.1.2 – ADP Software Flow Diagram</w:t>
      </w:r>
    </w:p>
    <w:p w14:paraId="5E36CF89" w14:textId="77777777" w:rsidR="00456B51" w:rsidRPr="00456B51" w:rsidRDefault="00456B51" w:rsidP="00456B51">
      <w:pPr>
        <w:jc w:val="center"/>
        <w:rPr>
          <w:rFonts w:ascii="Cambria" w:hAnsi="Cambria"/>
        </w:rPr>
      </w:pPr>
      <w:r w:rsidRPr="00A65D00">
        <w:rPr>
          <w:noProof/>
        </w:rPr>
        <w:lastRenderedPageBreak/>
        <w:drawing>
          <wp:inline distT="0" distB="0" distL="0" distR="0" wp14:anchorId="4F03EE1F" wp14:editId="389C0561">
            <wp:extent cx="4476750" cy="2010234"/>
            <wp:effectExtent l="19050" t="19050" r="19050" b="2857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rotWithShape="1">
                    <a:blip r:embed="rId38"/>
                    <a:srcRect t="19683"/>
                    <a:stretch/>
                  </pic:blipFill>
                  <pic:spPr bwMode="auto">
                    <a:xfrm>
                      <a:off x="0" y="0"/>
                      <a:ext cx="4491309" cy="20167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C4ABE8" w14:textId="0792186B" w:rsidR="00456B51" w:rsidRPr="00456B51" w:rsidRDefault="00456B51" w:rsidP="00456B51">
      <w:pPr>
        <w:jc w:val="center"/>
        <w:rPr>
          <w:rFonts w:ascii="Cambria" w:hAnsi="Cambria"/>
          <w:b/>
          <w:bCs/>
        </w:rPr>
      </w:pPr>
      <w:r w:rsidRPr="00456B51">
        <w:rPr>
          <w:rFonts w:ascii="Cambria" w:hAnsi="Cambria"/>
          <w:b/>
          <w:bCs/>
        </w:rPr>
        <w:t>Figure 4.7.1.</w:t>
      </w:r>
      <w:r w:rsidR="00E57288">
        <w:rPr>
          <w:rFonts w:ascii="Cambria" w:hAnsi="Cambria"/>
          <w:b/>
          <w:bCs/>
        </w:rPr>
        <w:t>3</w:t>
      </w:r>
      <w:r w:rsidRPr="00456B51">
        <w:rPr>
          <w:rFonts w:ascii="Cambria" w:hAnsi="Cambria"/>
          <w:b/>
          <w:bCs/>
        </w:rPr>
        <w:t xml:space="preserve"> – AMS and Motherboard Connectivity Diagram</w:t>
      </w:r>
    </w:p>
    <w:p w14:paraId="023B5E11" w14:textId="68073CE9" w:rsidR="00010257" w:rsidRDefault="00517EF8" w:rsidP="00456B51">
      <w:pPr>
        <w:rPr>
          <w:rFonts w:ascii="Cambria" w:hAnsi="Cambria"/>
        </w:rPr>
      </w:pPr>
      <w:r>
        <w:rPr>
          <w:rFonts w:ascii="Cambria" w:hAnsi="Cambria"/>
        </w:rPr>
        <w:t>Temperature Sensing</w:t>
      </w:r>
    </w:p>
    <w:p w14:paraId="78B89CD8" w14:textId="52FBAB9D" w:rsidR="00517EF8" w:rsidRDefault="00517EF8" w:rsidP="00517EF8">
      <w:pPr>
        <w:pStyle w:val="ListParagraph"/>
        <w:numPr>
          <w:ilvl w:val="0"/>
          <w:numId w:val="40"/>
        </w:numPr>
        <w:rPr>
          <w:rFonts w:ascii="Cambria" w:hAnsi="Cambria"/>
        </w:rPr>
      </w:pPr>
      <w:r>
        <w:rPr>
          <w:rFonts w:ascii="Cambria" w:hAnsi="Cambria"/>
        </w:rPr>
        <w:t xml:space="preserve">The thermistors the Hybrid Club has are Negative Temperature Coefficient (NTC) thermistors </w:t>
      </w:r>
    </w:p>
    <w:p w14:paraId="1BF37B3B" w14:textId="3B2AFFD5" w:rsidR="00EA7F08" w:rsidRDefault="00EA7F08" w:rsidP="00EA7F08">
      <w:pPr>
        <w:pStyle w:val="ListParagraph"/>
        <w:numPr>
          <w:ilvl w:val="1"/>
          <w:numId w:val="40"/>
        </w:numPr>
        <w:rPr>
          <w:rFonts w:ascii="Cambria" w:hAnsi="Cambria"/>
        </w:rPr>
      </w:pPr>
      <w:r>
        <w:rPr>
          <w:rFonts w:ascii="Cambria" w:hAnsi="Cambria"/>
        </w:rPr>
        <w:t>Thermistor resistance decreases with increasing temperature</w:t>
      </w:r>
    </w:p>
    <w:p w14:paraId="7BA55D6D" w14:textId="59CF0F32" w:rsidR="00EA7F08" w:rsidRDefault="00EA7F08" w:rsidP="00EA7F08">
      <w:pPr>
        <w:pStyle w:val="ListParagraph"/>
        <w:numPr>
          <w:ilvl w:val="1"/>
          <w:numId w:val="40"/>
        </w:numPr>
        <w:rPr>
          <w:rFonts w:ascii="Cambria" w:hAnsi="Cambria"/>
        </w:rPr>
      </w:pPr>
      <w:r>
        <w:rPr>
          <w:rFonts w:ascii="Cambria" w:hAnsi="Cambria"/>
        </w:rPr>
        <w:t>The 2020 team searched for a resistance-temperature curve or equation for the NTC thermistors</w:t>
      </w:r>
    </w:p>
    <w:p w14:paraId="7786D68A" w14:textId="7F46CDC3" w:rsidR="00EA7F08" w:rsidRPr="00EA7F08" w:rsidRDefault="00EA7F08" w:rsidP="00EA7F08">
      <w:pPr>
        <w:pStyle w:val="ListParagraph"/>
        <w:numPr>
          <w:ilvl w:val="2"/>
          <w:numId w:val="40"/>
        </w:numPr>
        <w:rPr>
          <w:rFonts w:ascii="Cambria" w:hAnsi="Cambria"/>
        </w:rPr>
      </w:pPr>
      <w:r>
        <w:rPr>
          <w:rFonts w:ascii="Cambria" w:hAnsi="Cambria"/>
        </w:rPr>
        <w:t xml:space="preserve">Part number was found to be </w:t>
      </w:r>
      <w:r w:rsidRPr="00EA7F08">
        <w:rPr>
          <w:rFonts w:ascii="Cambria" w:hAnsi="Cambria"/>
          <w:b/>
          <w:bCs/>
        </w:rPr>
        <w:t>TH310J39G</w:t>
      </w:r>
    </w:p>
    <w:p w14:paraId="25D72325" w14:textId="105E54F2" w:rsidR="00EA7F08" w:rsidRDefault="001604E8" w:rsidP="00EA7F08">
      <w:pPr>
        <w:pStyle w:val="ListParagraph"/>
        <w:numPr>
          <w:ilvl w:val="2"/>
          <w:numId w:val="40"/>
        </w:numPr>
        <w:rPr>
          <w:rFonts w:ascii="Cambria" w:hAnsi="Cambria"/>
        </w:rPr>
      </w:pPr>
      <w:r w:rsidRPr="00285301">
        <w:rPr>
          <w:rFonts w:ascii="Cambria" w:hAnsi="Cambria"/>
          <w:noProof/>
        </w:rPr>
        <mc:AlternateContent>
          <mc:Choice Requires="wps">
            <w:drawing>
              <wp:anchor distT="45720" distB="45720" distL="114300" distR="114300" simplePos="0" relativeHeight="251659264" behindDoc="0" locked="0" layoutInCell="1" allowOverlap="1" wp14:anchorId="022BBC9C" wp14:editId="281F9EF1">
                <wp:simplePos x="0" y="0"/>
                <wp:positionH relativeFrom="page">
                  <wp:align>right</wp:align>
                </wp:positionH>
                <wp:positionV relativeFrom="paragraph">
                  <wp:posOffset>528955</wp:posOffset>
                </wp:positionV>
                <wp:extent cx="1447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solidFill>
                          <a:srgbClr val="FFFFFF"/>
                        </a:solidFill>
                        <a:ln w="9525">
                          <a:noFill/>
                          <a:miter lim="800000"/>
                          <a:headEnd/>
                          <a:tailEnd/>
                        </a:ln>
                      </wps:spPr>
                      <wps:txbx>
                        <w:txbxContent>
                          <w:p w14:paraId="59D297D4" w14:textId="61C8A7B6" w:rsidR="00285301" w:rsidRPr="001604E8" w:rsidRDefault="001604E8">
                            <w:pPr>
                              <w:rPr>
                                <w:b/>
                                <w:bCs/>
                              </w:rPr>
                            </w:pPr>
                            <w:r>
                              <w:rPr>
                                <w:b/>
                                <w:bCs/>
                              </w:rPr>
                              <w:t>(Equation 4.7.1.1)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2BBC9C" id="_x0000_t202" coordsize="21600,21600" o:spt="202" path="m,l,21600r21600,l21600,xe">
                <v:stroke joinstyle="miter"/>
                <v:path gradientshapeok="t" o:connecttype="rect"/>
              </v:shapetype>
              <v:shape id="Text Box 2" o:spid="_x0000_s1026" type="#_x0000_t202" style="position:absolute;left:0;text-align:left;margin-left:62.8pt;margin-top:41.65pt;width:114pt;height:110.6pt;z-index:25165926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tjDAIAAPc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" stroked="f">
                <v:textbox style="mso-fit-shape-to-text:t">
                  <w:txbxContent>
                    <w:p w14:paraId="59D297D4" w14:textId="61C8A7B6" w:rsidR="00285301" w:rsidRPr="001604E8" w:rsidRDefault="001604E8">
                      <w:pPr>
                        <w:rPr>
                          <w:b/>
                          <w:bCs/>
                        </w:rPr>
                      </w:pPr>
                      <w:r>
                        <w:rPr>
                          <w:b/>
                          <w:bCs/>
                        </w:rPr>
                        <w:t>(Equation 4.7.1.1)</w:t>
                      </w:r>
                    </w:p>
                  </w:txbxContent>
                </v:textbox>
                <w10:wrap anchorx="page"/>
              </v:shape>
            </w:pict>
          </mc:Fallback>
        </mc:AlternateContent>
      </w:r>
      <w:r w:rsidR="00EA7F08">
        <w:rPr>
          <w:rFonts w:ascii="Cambria" w:hAnsi="Cambria"/>
        </w:rPr>
        <w:t>Determined the temperature tolerance or B value that was used to calculate the resistance of the thermistor at 25 degrees Celsius</w:t>
      </w:r>
    </w:p>
    <w:p w14:paraId="7AD5A279" w14:textId="1E5197E6" w:rsidR="00EA7F08" w:rsidRPr="00EA7F08" w:rsidRDefault="00EA7F08" w:rsidP="00EA7F08">
      <w:pPr>
        <w:rPr>
          <w:rFonts w:ascii="Cambria" w:hAnsi="Cambria"/>
        </w:rPr>
      </w:pPr>
      <m:oMathPara>
        <m:oMath>
          <m:r>
            <w:rPr>
              <w:rFonts w:ascii="Cambria Math" w:hAnsi="Cambria Math"/>
            </w:rPr>
            <m:t>B=3853.9</m:t>
          </m:r>
          <m:r>
            <m:rPr>
              <m:sty m:val="p"/>
            </m:rPr>
            <w:rPr>
              <w:rFonts w:ascii="Cambria Math" w:hAnsi="Cambria Math"/>
            </w:rPr>
            <m:t>ln⁡</m:t>
          </m:r>
          <m:r>
            <w:rPr>
              <w:rFonts w:ascii="Cambria Math" w:hAnsi="Cambria Math"/>
            </w:rPr>
            <m:t>(</m:t>
          </m:r>
          <m:f>
            <m:fPr>
              <m:ctrlPr>
                <w:rPr>
                  <w:rFonts w:ascii="Cambria Math" w:hAnsi="Cambria Math"/>
                  <w:i/>
                </w:rPr>
              </m:ctrlPr>
            </m:fPr>
            <m:num>
              <m:r>
                <w:rPr>
                  <w:rFonts w:ascii="Cambria Math" w:hAnsi="Cambria Math"/>
                </w:rPr>
                <m:t>R25</m:t>
              </m:r>
            </m:num>
            <m:den>
              <m:r>
                <w:rPr>
                  <w:rFonts w:ascii="Cambria Math" w:hAnsi="Cambria Math"/>
                </w:rPr>
                <m:t>R50</m:t>
              </m:r>
            </m:den>
          </m:f>
          <m:r>
            <w:rPr>
              <w:rFonts w:ascii="Cambria Math" w:hAnsi="Cambria Math"/>
            </w:rPr>
            <m:t>)</m:t>
          </m:r>
        </m:oMath>
      </m:oMathPara>
    </w:p>
    <w:p w14:paraId="1E24F6B5" w14:textId="15B2CA64" w:rsidR="00BF5275" w:rsidRDefault="00BF5275" w:rsidP="00BF5275">
      <w:pPr>
        <w:pStyle w:val="ListParagraph"/>
        <w:numPr>
          <w:ilvl w:val="1"/>
          <w:numId w:val="40"/>
        </w:numPr>
        <w:rPr>
          <w:rFonts w:ascii="Cambria" w:hAnsi="Cambria"/>
        </w:rPr>
      </w:pPr>
      <w:r>
        <w:rPr>
          <w:rFonts w:ascii="Cambria" w:hAnsi="Cambria"/>
        </w:rPr>
        <w:t>Where R50 was 10 kOhms and B=3933 from the Thermistor Usage document</w:t>
      </w:r>
    </w:p>
    <w:p w14:paraId="05CC1E2A" w14:textId="736E2932" w:rsidR="00EA7F08" w:rsidRDefault="00BF5275" w:rsidP="00BF5275">
      <w:pPr>
        <w:pStyle w:val="ListParagraph"/>
        <w:numPr>
          <w:ilvl w:val="1"/>
          <w:numId w:val="40"/>
        </w:numPr>
        <w:rPr>
          <w:rFonts w:ascii="Cambria" w:hAnsi="Cambria"/>
        </w:rPr>
      </w:pPr>
      <w:r>
        <w:rPr>
          <w:rFonts w:ascii="Cambria" w:hAnsi="Cambria"/>
        </w:rPr>
        <w:t>Using Equation 4.7.1.1 and the list of datasheets in the resistance-temperature pdf for the Thermistor Usage document, the 2020 Team verified their resistance-temperature relation</w:t>
      </w:r>
    </w:p>
    <w:p w14:paraId="642F652A" w14:textId="6E01A41D" w:rsidR="00BF5275" w:rsidRDefault="00BF5275" w:rsidP="00BF5275">
      <w:pPr>
        <w:jc w:val="center"/>
        <w:rPr>
          <w:rFonts w:ascii="Cambria" w:hAnsi="Cambria"/>
        </w:rPr>
      </w:pPr>
      <w:r w:rsidRPr="00BF5275">
        <w:rPr>
          <w:rFonts w:ascii="Cambria" w:hAnsi="Cambria"/>
          <w:noProof/>
        </w:rPr>
        <w:drawing>
          <wp:inline distT="0" distB="0" distL="0" distR="0" wp14:anchorId="24002F82" wp14:editId="18D7F77B">
            <wp:extent cx="2838450" cy="2394590"/>
            <wp:effectExtent l="19050" t="19050" r="19050" b="2476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rotWithShape="1">
                    <a:blip r:embed="rId39"/>
                    <a:srcRect r="3806"/>
                    <a:stretch/>
                  </pic:blipFill>
                  <pic:spPr bwMode="auto">
                    <a:xfrm>
                      <a:off x="0" y="0"/>
                      <a:ext cx="2849179" cy="24036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01D3B6" w14:textId="5488A1D1" w:rsidR="00087944" w:rsidRPr="00087944" w:rsidRDefault="00087944" w:rsidP="00BF5275">
      <w:pPr>
        <w:jc w:val="center"/>
        <w:rPr>
          <w:rFonts w:ascii="Cambria" w:hAnsi="Cambria"/>
          <w:b/>
          <w:bCs/>
        </w:rPr>
      </w:pPr>
      <w:r>
        <w:rPr>
          <w:rFonts w:ascii="Cambria" w:hAnsi="Cambria"/>
          <w:b/>
          <w:bCs/>
        </w:rPr>
        <w:t>Figure 4.7.1.4 – Thermistor Temperature Table and Equation</w:t>
      </w:r>
    </w:p>
    <w:p w14:paraId="764B9F44" w14:textId="3212C865" w:rsidR="009C60B6" w:rsidRPr="009C60B6" w:rsidRDefault="009C60B6" w:rsidP="009C60B6">
      <w:pPr>
        <w:pStyle w:val="ListParagraph"/>
        <w:numPr>
          <w:ilvl w:val="0"/>
          <w:numId w:val="40"/>
        </w:numPr>
        <w:rPr>
          <w:rFonts w:ascii="Cambria" w:hAnsi="Cambria"/>
        </w:rPr>
      </w:pPr>
      <w:r>
        <w:rPr>
          <w:rFonts w:ascii="Cambria" w:hAnsi="Cambria"/>
        </w:rPr>
        <w:t>Due to COVID, the 2020 team was not able to implement temperature sensing</w:t>
      </w:r>
    </w:p>
    <w:p w14:paraId="5034E13F" w14:textId="2153585D" w:rsidR="00BF5275" w:rsidRPr="00BF5275" w:rsidRDefault="00BF5275" w:rsidP="00BF5275">
      <w:pPr>
        <w:jc w:val="center"/>
        <w:rPr>
          <w:rFonts w:ascii="Cambria" w:hAnsi="Cambria"/>
          <w:b/>
          <w:bCs/>
        </w:rPr>
      </w:pPr>
      <w:r>
        <w:rPr>
          <w:rFonts w:ascii="Cambria" w:hAnsi="Cambria"/>
          <w:b/>
          <w:bCs/>
        </w:rPr>
        <w:lastRenderedPageBreak/>
        <w:t>Figure 4.7.1.4 – Validation of Thermistor Temperature Range and Resistance Relation</w:t>
      </w:r>
    </w:p>
    <w:p w14:paraId="1D013CED" w14:textId="3A946BB9" w:rsidR="00456B51" w:rsidRDefault="00010257" w:rsidP="00456B51">
      <w:pPr>
        <w:rPr>
          <w:rFonts w:ascii="Cambria" w:hAnsi="Cambria"/>
        </w:rPr>
      </w:pPr>
      <w:r>
        <w:rPr>
          <w:rFonts w:ascii="Cambria" w:hAnsi="Cambria"/>
        </w:rPr>
        <w:t>Capacitor Charging and Discharging</w:t>
      </w:r>
    </w:p>
    <w:p w14:paraId="6AF55EDD" w14:textId="62245220" w:rsidR="00010257" w:rsidRDefault="00010257" w:rsidP="00010257">
      <w:pPr>
        <w:pStyle w:val="ListParagraph"/>
        <w:numPr>
          <w:ilvl w:val="0"/>
          <w:numId w:val="40"/>
        </w:numPr>
        <w:rPr>
          <w:rFonts w:ascii="Cambria" w:hAnsi="Cambria"/>
        </w:rPr>
      </w:pPr>
      <w:r>
        <w:rPr>
          <w:rFonts w:ascii="Cambria" w:hAnsi="Cambria"/>
        </w:rPr>
        <w:t>2019 team encountered problems with inconsistent discharge patterns among individual capacitor cells</w:t>
      </w:r>
    </w:p>
    <w:p w14:paraId="266F790F" w14:textId="1F79EFA4" w:rsidR="00010257" w:rsidRDefault="00010257" w:rsidP="00010257">
      <w:pPr>
        <w:pStyle w:val="ListParagraph"/>
        <w:numPr>
          <w:ilvl w:val="1"/>
          <w:numId w:val="40"/>
        </w:numPr>
        <w:rPr>
          <w:rFonts w:ascii="Cambria" w:hAnsi="Cambria"/>
        </w:rPr>
      </w:pPr>
      <w:r>
        <w:rPr>
          <w:rFonts w:ascii="Cambria" w:hAnsi="Cambria"/>
        </w:rPr>
        <w:t>Led to overvoltage errors caused by individual capacitors that were at much higher-than-average voltages</w:t>
      </w:r>
    </w:p>
    <w:p w14:paraId="23EB3268" w14:textId="7FB8E1FA" w:rsidR="00010257" w:rsidRDefault="00010257" w:rsidP="00010257">
      <w:pPr>
        <w:pStyle w:val="ListParagraph"/>
        <w:numPr>
          <w:ilvl w:val="1"/>
          <w:numId w:val="40"/>
        </w:numPr>
        <w:rPr>
          <w:rFonts w:ascii="Cambria" w:hAnsi="Cambria"/>
        </w:rPr>
      </w:pPr>
      <w:r>
        <w:rPr>
          <w:rFonts w:ascii="Cambria" w:hAnsi="Cambria"/>
        </w:rPr>
        <w:t>Required passive or active balancing</w:t>
      </w:r>
    </w:p>
    <w:p w14:paraId="72C23C30" w14:textId="56495541" w:rsidR="00010257" w:rsidRDefault="00010257" w:rsidP="00010257">
      <w:pPr>
        <w:pStyle w:val="ListParagraph"/>
        <w:numPr>
          <w:ilvl w:val="2"/>
          <w:numId w:val="40"/>
        </w:numPr>
        <w:rPr>
          <w:rFonts w:ascii="Cambria" w:hAnsi="Cambria"/>
        </w:rPr>
      </w:pPr>
      <w:r>
        <w:rPr>
          <w:rFonts w:ascii="Cambria" w:hAnsi="Cambria"/>
        </w:rPr>
        <w:t>Passive balancing was determined to be too slow by the 2020 team</w:t>
      </w:r>
    </w:p>
    <w:p w14:paraId="5658838A" w14:textId="660644E4" w:rsidR="008141E6" w:rsidRDefault="008141E6" w:rsidP="00010257">
      <w:pPr>
        <w:pStyle w:val="ListParagraph"/>
        <w:numPr>
          <w:ilvl w:val="2"/>
          <w:numId w:val="40"/>
        </w:numPr>
        <w:rPr>
          <w:rFonts w:ascii="Cambria" w:hAnsi="Cambria"/>
        </w:rPr>
      </w:pPr>
      <w:r>
        <w:rPr>
          <w:rFonts w:ascii="Cambria" w:hAnsi="Cambria"/>
        </w:rPr>
        <w:t>It was decided to implement active cell balancing</w:t>
      </w:r>
    </w:p>
    <w:p w14:paraId="198DC40F" w14:textId="2B0F5B1A" w:rsidR="001572F8" w:rsidRDefault="00354285" w:rsidP="001572F8">
      <w:pPr>
        <w:pStyle w:val="ListParagraph"/>
        <w:numPr>
          <w:ilvl w:val="1"/>
          <w:numId w:val="40"/>
        </w:numPr>
        <w:rPr>
          <w:rFonts w:ascii="Cambria" w:hAnsi="Cambria"/>
        </w:rPr>
      </w:pPr>
      <w:r>
        <w:rPr>
          <w:rFonts w:ascii="Cambria" w:hAnsi="Cambria"/>
        </w:rPr>
        <w:t>Original</w:t>
      </w:r>
      <w:r w:rsidR="001572F8">
        <w:rPr>
          <w:rFonts w:ascii="Cambria" w:hAnsi="Cambria"/>
        </w:rPr>
        <w:t xml:space="preserve"> 2019 plan was having a built-in system for charging and discharging, but errors in functionality drove the development of external charging/discharging</w:t>
      </w:r>
    </w:p>
    <w:p w14:paraId="1074D069" w14:textId="5CF82173" w:rsidR="00DE2717" w:rsidRDefault="00DE2717" w:rsidP="00DE2717">
      <w:pPr>
        <w:pStyle w:val="ListParagraph"/>
        <w:numPr>
          <w:ilvl w:val="0"/>
          <w:numId w:val="40"/>
        </w:numPr>
        <w:rPr>
          <w:rFonts w:ascii="Cambria" w:hAnsi="Cambria"/>
        </w:rPr>
      </w:pPr>
      <w:r>
        <w:rPr>
          <w:rFonts w:ascii="Cambria" w:hAnsi="Cambria"/>
        </w:rPr>
        <w:t>After following 2019 startup guidelines, nonsensical voltage and temperature values appeared on the Driver Display and the AIR opened, disabling the high voltage system</w:t>
      </w:r>
    </w:p>
    <w:p w14:paraId="70EF9FEC" w14:textId="3573BAF2" w:rsidR="00DE2717" w:rsidRDefault="00DE2717" w:rsidP="00DE2717">
      <w:pPr>
        <w:pStyle w:val="ListParagraph"/>
        <w:numPr>
          <w:ilvl w:val="1"/>
          <w:numId w:val="40"/>
        </w:numPr>
        <w:rPr>
          <w:rFonts w:ascii="Cambria" w:hAnsi="Cambria"/>
        </w:rPr>
      </w:pPr>
      <w:r>
        <w:rPr>
          <w:rFonts w:ascii="Cambria" w:hAnsi="Cambria"/>
        </w:rPr>
        <w:t>Drove the 2020 team to create detailed documentation on the AMS subsystem, as the 2019 documentation was not adequate</w:t>
      </w:r>
    </w:p>
    <w:p w14:paraId="33D7A9C3" w14:textId="1AF762CC" w:rsidR="00517EF8" w:rsidRDefault="00633305" w:rsidP="00517EF8">
      <w:pPr>
        <w:pStyle w:val="ListParagraph"/>
        <w:numPr>
          <w:ilvl w:val="0"/>
          <w:numId w:val="40"/>
        </w:numPr>
        <w:rPr>
          <w:rFonts w:ascii="Cambria" w:hAnsi="Cambria"/>
        </w:rPr>
      </w:pPr>
      <w:r>
        <w:rPr>
          <w:rFonts w:ascii="Cambria" w:hAnsi="Cambria"/>
        </w:rPr>
        <w:t>External charging/discharging was developed by the 2020 Team</w:t>
      </w:r>
    </w:p>
    <w:p w14:paraId="1F95FDB5" w14:textId="5E42D716" w:rsidR="00633305" w:rsidRDefault="00633305" w:rsidP="00633305">
      <w:pPr>
        <w:pStyle w:val="ListParagraph"/>
        <w:numPr>
          <w:ilvl w:val="1"/>
          <w:numId w:val="40"/>
        </w:numPr>
        <w:rPr>
          <w:rFonts w:ascii="Cambria" w:hAnsi="Cambria"/>
        </w:rPr>
      </w:pPr>
      <w:r>
        <w:rPr>
          <w:rFonts w:ascii="Cambria" w:hAnsi="Cambria"/>
        </w:rPr>
        <w:t>Charges with a constant 15 mA (relatively safe) current</w:t>
      </w:r>
    </w:p>
    <w:p w14:paraId="45424361" w14:textId="2FB56F2F" w:rsidR="00633305" w:rsidRDefault="00633305" w:rsidP="00633305">
      <w:pPr>
        <w:pStyle w:val="ListParagraph"/>
        <w:numPr>
          <w:ilvl w:val="1"/>
          <w:numId w:val="40"/>
        </w:numPr>
        <w:rPr>
          <w:rFonts w:ascii="Cambria" w:hAnsi="Cambria"/>
        </w:rPr>
      </w:pPr>
      <w:r>
        <w:rPr>
          <w:rFonts w:ascii="Cambria" w:hAnsi="Cambria"/>
        </w:rPr>
        <w:t>Wall-connected variable operational amplifier is connected to a transformer in series, then connected to accumulator capacitors using jumper cables</w:t>
      </w:r>
    </w:p>
    <w:p w14:paraId="5E77287A" w14:textId="4D1E823E" w:rsidR="00633305" w:rsidRDefault="00633305" w:rsidP="00633305">
      <w:pPr>
        <w:pStyle w:val="ListParagraph"/>
        <w:numPr>
          <w:ilvl w:val="1"/>
          <w:numId w:val="40"/>
        </w:numPr>
        <w:rPr>
          <w:rFonts w:ascii="Cambria" w:hAnsi="Cambria"/>
        </w:rPr>
      </w:pPr>
      <w:r>
        <w:rPr>
          <w:rFonts w:ascii="Cambria" w:hAnsi="Cambria"/>
        </w:rPr>
        <w:t>Multimeters were used to read current, DC voltage, and RMS voltage to maintain 15 ± 5 mA of current throughout charging</w:t>
      </w:r>
    </w:p>
    <w:p w14:paraId="2677730B" w14:textId="00FE48E4" w:rsidR="00633305" w:rsidRDefault="00633305" w:rsidP="00633305">
      <w:pPr>
        <w:pStyle w:val="ListParagraph"/>
        <w:numPr>
          <w:ilvl w:val="1"/>
          <w:numId w:val="40"/>
        </w:numPr>
        <w:rPr>
          <w:rFonts w:ascii="Cambria" w:hAnsi="Cambria"/>
        </w:rPr>
      </w:pPr>
      <w:r>
        <w:rPr>
          <w:rFonts w:ascii="Cambria" w:hAnsi="Cambria"/>
        </w:rPr>
        <w:t>Full charge took 40 minutes – higher current would be faster, but not as safe</w:t>
      </w:r>
    </w:p>
    <w:p w14:paraId="363F149E" w14:textId="559400D9" w:rsidR="00E72F9E" w:rsidRDefault="00E72F9E" w:rsidP="00E72F9E">
      <w:pPr>
        <w:pStyle w:val="ListParagraph"/>
        <w:numPr>
          <w:ilvl w:val="0"/>
          <w:numId w:val="40"/>
        </w:numPr>
        <w:rPr>
          <w:rFonts w:ascii="Cambria" w:hAnsi="Cambria"/>
        </w:rPr>
      </w:pPr>
      <w:r>
        <w:rPr>
          <w:rFonts w:ascii="Cambria" w:hAnsi="Cambria"/>
          <w:b/>
          <w:bCs/>
        </w:rPr>
        <w:t>Note: Sparks will occur during initial connection of charge and discharge</w:t>
      </w:r>
    </w:p>
    <w:p w14:paraId="29F167F7" w14:textId="754EBBB2" w:rsidR="00E72F9E" w:rsidRDefault="00A80CB3" w:rsidP="00A80CB3">
      <w:pPr>
        <w:pStyle w:val="ListParagraph"/>
        <w:numPr>
          <w:ilvl w:val="1"/>
          <w:numId w:val="40"/>
        </w:numPr>
        <w:rPr>
          <w:rFonts w:ascii="Cambria" w:hAnsi="Cambria"/>
        </w:rPr>
      </w:pPr>
      <w:r>
        <w:rPr>
          <w:rFonts w:ascii="Cambria" w:hAnsi="Cambria"/>
        </w:rPr>
        <w:t>Discharging uses a 1000 W rated 47 Ohm power resistor</w:t>
      </w:r>
    </w:p>
    <w:p w14:paraId="688381CA" w14:textId="2DFDB662" w:rsidR="00A80CB3" w:rsidRDefault="00A80CB3" w:rsidP="00A80CB3">
      <w:pPr>
        <w:pStyle w:val="ListParagraph"/>
        <w:numPr>
          <w:ilvl w:val="1"/>
          <w:numId w:val="40"/>
        </w:numPr>
        <w:rPr>
          <w:rFonts w:ascii="Cambria" w:hAnsi="Cambria"/>
        </w:rPr>
      </w:pPr>
      <w:r>
        <w:rPr>
          <w:rFonts w:ascii="Cambria" w:hAnsi="Cambria"/>
        </w:rPr>
        <w:t>Reasonable discharging time was calculated as follows:</w:t>
      </w:r>
    </w:p>
    <w:p w14:paraId="794AA3B1" w14:textId="6BF4A22D" w:rsidR="00A80CB3" w:rsidRDefault="00A80CB3" w:rsidP="00A80CB3">
      <w:pPr>
        <w:pStyle w:val="ListParagraph"/>
        <w:numPr>
          <w:ilvl w:val="2"/>
          <w:numId w:val="40"/>
        </w:numPr>
        <w:rPr>
          <w:rFonts w:ascii="Cambria" w:hAnsi="Cambria"/>
        </w:rPr>
      </w:pPr>
      <w:r>
        <w:rPr>
          <w:rFonts w:ascii="Cambria" w:hAnsi="Cambria"/>
        </w:rPr>
        <w:t>Assume total energy from 160 Volts (2.7 V * 60 capacitors) and 50F Capacitors = CV2/2 = 640 kJ</w:t>
      </w:r>
    </w:p>
    <w:p w14:paraId="3A9F63B2" w14:textId="5A3EF986" w:rsidR="00A80CB3" w:rsidRDefault="00A80CB3" w:rsidP="00A80CB3">
      <w:pPr>
        <w:pStyle w:val="ListParagraph"/>
        <w:numPr>
          <w:ilvl w:val="2"/>
          <w:numId w:val="40"/>
        </w:numPr>
        <w:rPr>
          <w:rFonts w:ascii="Cambria" w:hAnsi="Cambria"/>
        </w:rPr>
      </w:pPr>
      <w:r>
        <w:rPr>
          <w:rFonts w:ascii="Cambria" w:hAnsi="Cambria"/>
        </w:rPr>
        <w:t>By implementing a 47 Ohm resistor in a series circuit with 160 Volts, current should be 3.404 A</w:t>
      </w:r>
    </w:p>
    <w:p w14:paraId="72EC1313" w14:textId="701ED86A" w:rsidR="00A80CB3" w:rsidRDefault="002671DF" w:rsidP="00A80CB3">
      <w:pPr>
        <w:pStyle w:val="ListParagraph"/>
        <w:numPr>
          <w:ilvl w:val="2"/>
          <w:numId w:val="40"/>
        </w:numPr>
        <w:rPr>
          <w:rFonts w:ascii="Cambria" w:hAnsi="Cambria"/>
        </w:rPr>
      </w:pPr>
      <w:r>
        <w:rPr>
          <w:rFonts w:ascii="Cambria" w:hAnsi="Cambria"/>
        </w:rPr>
        <w:t>Power going into resistor given by P = IV = 3.404 * 160 = 6444.680 Watts = 544 J/s</w:t>
      </w:r>
    </w:p>
    <w:p w14:paraId="6A614DD2" w14:textId="76CBD102" w:rsidR="002671DF" w:rsidRDefault="002671DF" w:rsidP="00A80CB3">
      <w:pPr>
        <w:pStyle w:val="ListParagraph"/>
        <w:numPr>
          <w:ilvl w:val="2"/>
          <w:numId w:val="40"/>
        </w:numPr>
        <w:rPr>
          <w:rFonts w:ascii="Cambria" w:hAnsi="Cambria"/>
        </w:rPr>
      </w:pPr>
      <w:r>
        <w:rPr>
          <w:rFonts w:ascii="Cambria" w:hAnsi="Cambria"/>
        </w:rPr>
        <w:t>Assuming capacitor linear discharge, average discharge rate given as total joules discharged per volt = (P*V/2)/(V) = 272 J/s</w:t>
      </w:r>
    </w:p>
    <w:p w14:paraId="041E216E" w14:textId="51ED0EF7" w:rsidR="002671DF" w:rsidRDefault="002671DF" w:rsidP="00A80CB3">
      <w:pPr>
        <w:pStyle w:val="ListParagraph"/>
        <w:numPr>
          <w:ilvl w:val="2"/>
          <w:numId w:val="40"/>
        </w:numPr>
        <w:rPr>
          <w:rFonts w:ascii="Cambria" w:hAnsi="Cambria"/>
        </w:rPr>
      </w:pPr>
      <w:r>
        <w:rPr>
          <w:rFonts w:ascii="Cambria" w:hAnsi="Cambria"/>
        </w:rPr>
        <w:t>In theory, 640,000 [J] / 272 [J/s] = 2352 [s] = 39.22 minutes for a full discharge</w:t>
      </w:r>
    </w:p>
    <w:p w14:paraId="0E63ED21" w14:textId="7567A7B9" w:rsidR="002671DF" w:rsidRDefault="002671DF" w:rsidP="002671DF">
      <w:pPr>
        <w:pStyle w:val="ListParagraph"/>
        <w:numPr>
          <w:ilvl w:val="1"/>
          <w:numId w:val="40"/>
        </w:numPr>
        <w:rPr>
          <w:rFonts w:ascii="Cambria" w:hAnsi="Cambria"/>
        </w:rPr>
      </w:pPr>
      <w:r>
        <w:rPr>
          <w:rFonts w:ascii="Cambria" w:hAnsi="Cambria"/>
        </w:rPr>
        <w:t>In practice, discharging from 150 V to 55 V (95V difference) took around 23 minutes</w:t>
      </w:r>
    </w:p>
    <w:p w14:paraId="249A689B" w14:textId="76CE5D14" w:rsidR="002671DF" w:rsidRDefault="002671DF" w:rsidP="002671DF">
      <w:pPr>
        <w:pStyle w:val="ListParagraph"/>
        <w:numPr>
          <w:ilvl w:val="1"/>
          <w:numId w:val="40"/>
        </w:numPr>
        <w:rPr>
          <w:rFonts w:ascii="Cambria" w:hAnsi="Cambria"/>
        </w:rPr>
      </w:pPr>
      <w:r>
        <w:rPr>
          <w:rFonts w:ascii="Cambria" w:hAnsi="Cambria"/>
        </w:rPr>
        <w:t>A diagram of the discharging circuit with maximum accumulator charge and current is shown. Connections to the accumulator were made with jumper cables.</w:t>
      </w:r>
    </w:p>
    <w:p w14:paraId="6B852B17" w14:textId="553D3AEF" w:rsidR="002671DF" w:rsidRDefault="002671DF" w:rsidP="002671DF">
      <w:pPr>
        <w:jc w:val="center"/>
        <w:rPr>
          <w:rFonts w:ascii="Cambria" w:hAnsi="Cambria"/>
        </w:rPr>
      </w:pPr>
      <w:r w:rsidRPr="002671DF">
        <w:rPr>
          <w:rFonts w:ascii="Cambria" w:hAnsi="Cambria"/>
          <w:noProof/>
        </w:rPr>
        <w:drawing>
          <wp:inline distT="0" distB="0" distL="0" distR="0" wp14:anchorId="5802CB4E" wp14:editId="2BF23AE9">
            <wp:extent cx="2447925" cy="1146447"/>
            <wp:effectExtent l="19050" t="19050" r="9525" b="15875"/>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pic:nvPicPr>
                  <pic:blipFill rotWithShape="1">
                    <a:blip r:embed="rId40"/>
                    <a:srcRect t="8197"/>
                    <a:stretch/>
                  </pic:blipFill>
                  <pic:spPr bwMode="auto">
                    <a:xfrm>
                      <a:off x="0" y="0"/>
                      <a:ext cx="2458482" cy="11513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0AC73B" w14:textId="43ABFDEA" w:rsidR="002671DF" w:rsidRPr="002671DF" w:rsidRDefault="002671DF" w:rsidP="002671DF">
      <w:pPr>
        <w:jc w:val="center"/>
        <w:rPr>
          <w:rFonts w:ascii="Cambria" w:hAnsi="Cambria"/>
          <w:b/>
          <w:bCs/>
        </w:rPr>
      </w:pPr>
      <w:r>
        <w:rPr>
          <w:rFonts w:ascii="Cambria" w:hAnsi="Cambria"/>
          <w:b/>
          <w:bCs/>
        </w:rPr>
        <w:t>4.7.1.5 – Capacitor Discharge Circuit</w:t>
      </w:r>
    </w:p>
    <w:p w14:paraId="47B3FAE3" w14:textId="0E389261" w:rsidR="004C11C4" w:rsidRDefault="004C11C4" w:rsidP="004C11C4">
      <w:pPr>
        <w:pStyle w:val="Style3"/>
      </w:pPr>
      <w:bookmarkStart w:id="34" w:name="_Toc101876724"/>
      <w:r>
        <w:lastRenderedPageBreak/>
        <w:t>4.7.2 WIRING DIAGRAM</w:t>
      </w:r>
      <w:bookmarkEnd w:id="34"/>
    </w:p>
    <w:p w14:paraId="2B5457F3" w14:textId="7A8BA4E2" w:rsidR="004C11C4" w:rsidRDefault="004C11C4" w:rsidP="004C11C4">
      <w:pPr>
        <w:spacing w:before="240"/>
        <w:jc w:val="center"/>
        <w:rPr>
          <w:rFonts w:ascii="Cambria" w:hAnsi="Cambria"/>
        </w:rPr>
      </w:pPr>
      <w:r w:rsidRPr="004C11C4">
        <w:rPr>
          <w:rFonts w:ascii="Cambria" w:hAnsi="Cambria"/>
          <w:noProof/>
        </w:rPr>
        <w:drawing>
          <wp:inline distT="0" distB="0" distL="0" distR="0" wp14:anchorId="40BF7D04" wp14:editId="2B19BB14">
            <wp:extent cx="5264238" cy="5092700"/>
            <wp:effectExtent l="19050" t="19050" r="12700" b="1270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41"/>
                    <a:stretch>
                      <a:fillRect/>
                    </a:stretch>
                  </pic:blipFill>
                  <pic:spPr>
                    <a:xfrm>
                      <a:off x="0" y="0"/>
                      <a:ext cx="5270355" cy="5098618"/>
                    </a:xfrm>
                    <a:prstGeom prst="rect">
                      <a:avLst/>
                    </a:prstGeom>
                    <a:ln>
                      <a:solidFill>
                        <a:schemeClr val="tx1"/>
                      </a:solidFill>
                    </a:ln>
                  </pic:spPr>
                </pic:pic>
              </a:graphicData>
            </a:graphic>
          </wp:inline>
        </w:drawing>
      </w:r>
    </w:p>
    <w:p w14:paraId="5A417886" w14:textId="0F0A2C4E" w:rsidR="004C11C4" w:rsidRDefault="004C11C4" w:rsidP="004C11C4">
      <w:pPr>
        <w:spacing w:before="240"/>
        <w:jc w:val="center"/>
        <w:rPr>
          <w:rFonts w:ascii="Cambria" w:hAnsi="Cambria"/>
          <w:b/>
          <w:bCs/>
        </w:rPr>
      </w:pPr>
      <w:r>
        <w:rPr>
          <w:rFonts w:ascii="Cambria" w:hAnsi="Cambria"/>
          <w:b/>
          <w:bCs/>
        </w:rPr>
        <w:t>Figure 4.7.1 – Wiring Diagram</w:t>
      </w:r>
    </w:p>
    <w:p w14:paraId="14526044" w14:textId="0972827D" w:rsidR="00FE392C" w:rsidRDefault="00A65D00" w:rsidP="00A65D00">
      <w:pPr>
        <w:pStyle w:val="Style3"/>
      </w:pPr>
      <w:bookmarkStart w:id="35" w:name="_Toc101876725"/>
      <w:r>
        <w:lastRenderedPageBreak/>
        <w:t xml:space="preserve">4.7.3 </w:t>
      </w:r>
      <w:r w:rsidR="009C2395">
        <w:t>STATE DIAGRAM</w:t>
      </w:r>
      <w:bookmarkEnd w:id="35"/>
    </w:p>
    <w:p w14:paraId="0904AF7C" w14:textId="3258C7E6" w:rsidR="009C2395" w:rsidRDefault="009C2395" w:rsidP="009C2395">
      <w:pPr>
        <w:spacing w:before="240"/>
        <w:jc w:val="center"/>
        <w:rPr>
          <w:rFonts w:ascii="Cambria" w:hAnsi="Cambria"/>
        </w:rPr>
      </w:pPr>
      <w:r w:rsidRPr="009C2395">
        <w:rPr>
          <w:rFonts w:ascii="Cambria" w:hAnsi="Cambria"/>
          <w:noProof/>
        </w:rPr>
        <w:drawing>
          <wp:inline distT="0" distB="0" distL="0" distR="0" wp14:anchorId="3946C984" wp14:editId="35EE996D">
            <wp:extent cx="3432493" cy="5130800"/>
            <wp:effectExtent l="19050" t="19050" r="15875" b="1270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42"/>
                    <a:stretch>
                      <a:fillRect/>
                    </a:stretch>
                  </pic:blipFill>
                  <pic:spPr>
                    <a:xfrm>
                      <a:off x="0" y="0"/>
                      <a:ext cx="3436482" cy="5136763"/>
                    </a:xfrm>
                    <a:prstGeom prst="rect">
                      <a:avLst/>
                    </a:prstGeom>
                    <a:ln>
                      <a:solidFill>
                        <a:schemeClr val="tx1"/>
                      </a:solidFill>
                    </a:ln>
                  </pic:spPr>
                </pic:pic>
              </a:graphicData>
            </a:graphic>
          </wp:inline>
        </w:drawing>
      </w:r>
    </w:p>
    <w:p w14:paraId="448C9FE7" w14:textId="43E93E93" w:rsidR="004B6526" w:rsidRDefault="004B6526" w:rsidP="004B6526">
      <w:pPr>
        <w:pStyle w:val="Style1"/>
      </w:pPr>
      <w:bookmarkStart w:id="36" w:name="_Toc101876726"/>
      <w:r>
        <w:t>5 SYSTEM INTEGRATION TESTING</w:t>
      </w:r>
      <w:bookmarkEnd w:id="36"/>
    </w:p>
    <w:p w14:paraId="66125EB3" w14:textId="1EE76B6E" w:rsidR="004B6526" w:rsidRDefault="004B6526" w:rsidP="004B6526">
      <w:pPr>
        <w:pStyle w:val="Style2"/>
      </w:pPr>
      <w:bookmarkStart w:id="37" w:name="_Toc101876727"/>
      <w:r>
        <w:t>5.1 SYSTEM INTEGRATION OVERVIEW</w:t>
      </w:r>
      <w:bookmarkEnd w:id="37"/>
    </w:p>
    <w:p w14:paraId="2F111ED9" w14:textId="2E151AA6" w:rsidR="00D7046E" w:rsidRDefault="00D7046E" w:rsidP="00D7046E">
      <w:pPr>
        <w:spacing w:before="240"/>
        <w:rPr>
          <w:rFonts w:ascii="Cambria" w:hAnsi="Cambria"/>
        </w:rPr>
      </w:pPr>
      <w:r>
        <w:rPr>
          <w:rFonts w:ascii="Cambria" w:hAnsi="Cambria"/>
        </w:rPr>
        <w:t>The subsystems comprising the electrical system of the hybrid car were designed and tested individually before being integrated into a full system (on both the hardware and software side).</w:t>
      </w:r>
    </w:p>
    <w:p w14:paraId="7AAC1CB5" w14:textId="734BEF91" w:rsidR="00996FA7" w:rsidRPr="00996FA7" w:rsidRDefault="00996FA7" w:rsidP="00996FA7">
      <w:pPr>
        <w:spacing w:before="240"/>
        <w:rPr>
          <w:rFonts w:ascii="Cambria" w:hAnsi="Cambria"/>
        </w:rPr>
      </w:pPr>
      <w:r w:rsidRPr="00996FA7">
        <w:rPr>
          <w:rFonts w:ascii="Cambria" w:hAnsi="Cambria"/>
        </w:rPr>
        <w:t>Software integration required several considerations</w:t>
      </w:r>
      <w:r>
        <w:rPr>
          <w:rFonts w:ascii="Cambria" w:hAnsi="Cambria"/>
        </w:rPr>
        <w:t>.</w:t>
      </w:r>
    </w:p>
    <w:p w14:paraId="31E7AD51" w14:textId="6365A91F" w:rsidR="00996FA7" w:rsidRDefault="00996FA7" w:rsidP="0027447F">
      <w:pPr>
        <w:pStyle w:val="ListParagraph"/>
        <w:numPr>
          <w:ilvl w:val="0"/>
          <w:numId w:val="40"/>
        </w:numPr>
        <w:spacing w:before="240"/>
        <w:rPr>
          <w:rFonts w:ascii="Cambria" w:hAnsi="Cambria"/>
        </w:rPr>
      </w:pPr>
      <w:r>
        <w:rPr>
          <w:rFonts w:ascii="Cambria" w:hAnsi="Cambria"/>
        </w:rPr>
        <w:t>Timing was a major concern</w:t>
      </w:r>
    </w:p>
    <w:p w14:paraId="4E15F99B" w14:textId="4084B612" w:rsidR="00996FA7" w:rsidRDefault="00996FA7" w:rsidP="0027447F">
      <w:pPr>
        <w:pStyle w:val="ListParagraph"/>
        <w:numPr>
          <w:ilvl w:val="1"/>
          <w:numId w:val="40"/>
        </w:numPr>
        <w:spacing w:before="240"/>
        <w:rPr>
          <w:rFonts w:ascii="Cambria" w:hAnsi="Cambria"/>
        </w:rPr>
      </w:pPr>
      <w:r>
        <w:rPr>
          <w:rFonts w:ascii="Cambria" w:hAnsi="Cambria"/>
        </w:rPr>
        <w:t>Time sensitive processes must all function without interruption</w:t>
      </w:r>
    </w:p>
    <w:p w14:paraId="3E49B551" w14:textId="2636E4DC" w:rsidR="00996FA7" w:rsidRDefault="00996FA7" w:rsidP="0027447F">
      <w:pPr>
        <w:pStyle w:val="ListParagraph"/>
        <w:numPr>
          <w:ilvl w:val="1"/>
          <w:numId w:val="40"/>
        </w:numPr>
        <w:spacing w:before="240"/>
        <w:rPr>
          <w:rFonts w:ascii="Cambria" w:hAnsi="Cambria"/>
        </w:rPr>
      </w:pPr>
      <w:r>
        <w:rPr>
          <w:rFonts w:ascii="Cambria" w:hAnsi="Cambria"/>
        </w:rPr>
        <w:t>CAN message reading, rotary encoder, and servo functions were put in separate timers</w:t>
      </w:r>
    </w:p>
    <w:p w14:paraId="22F69BDF" w14:textId="5C3AC1B5" w:rsidR="00996FA7" w:rsidRDefault="00996FA7" w:rsidP="0027447F">
      <w:pPr>
        <w:pStyle w:val="ListParagraph"/>
        <w:numPr>
          <w:ilvl w:val="2"/>
          <w:numId w:val="40"/>
        </w:numPr>
        <w:spacing w:before="240"/>
        <w:rPr>
          <w:rFonts w:ascii="Cambria" w:hAnsi="Cambria"/>
        </w:rPr>
      </w:pPr>
      <w:r>
        <w:rPr>
          <w:rFonts w:ascii="Cambria" w:hAnsi="Cambria"/>
        </w:rPr>
        <w:t>Thus, all were able to operate without being bogged down by slow UART and LCD printing</w:t>
      </w:r>
    </w:p>
    <w:p w14:paraId="5526171E" w14:textId="4C58A1F7" w:rsidR="00996FA7" w:rsidRDefault="006E73E9" w:rsidP="0027447F">
      <w:pPr>
        <w:pStyle w:val="ListParagraph"/>
        <w:numPr>
          <w:ilvl w:val="0"/>
          <w:numId w:val="40"/>
        </w:numPr>
        <w:spacing w:before="240"/>
        <w:rPr>
          <w:rFonts w:ascii="Cambria" w:hAnsi="Cambria"/>
        </w:rPr>
      </w:pPr>
      <w:r>
        <w:rPr>
          <w:rFonts w:ascii="Cambria" w:hAnsi="Cambria"/>
        </w:rPr>
        <w:t>Device channel sharing was also considered</w:t>
      </w:r>
    </w:p>
    <w:p w14:paraId="32D805F9" w14:textId="3D44FF6C" w:rsidR="006E73E9" w:rsidRDefault="009A08AC" w:rsidP="0027447F">
      <w:pPr>
        <w:pStyle w:val="ListParagraph"/>
        <w:numPr>
          <w:ilvl w:val="1"/>
          <w:numId w:val="40"/>
        </w:numPr>
        <w:spacing w:before="240"/>
        <w:rPr>
          <w:rFonts w:ascii="Cambria" w:hAnsi="Cambria"/>
        </w:rPr>
      </w:pPr>
      <w:r>
        <w:rPr>
          <w:rFonts w:ascii="Cambria" w:hAnsi="Cambria"/>
        </w:rPr>
        <w:lastRenderedPageBreak/>
        <w:t>Four different devices use SPI 2, so it was important to make sure that the configuration bits for each SPI function were correctly set at the time at which the functions were called</w:t>
      </w:r>
    </w:p>
    <w:p w14:paraId="1B07A94E" w14:textId="28F96DF7" w:rsidR="009A08AC" w:rsidRDefault="009A08AC" w:rsidP="0027447F">
      <w:pPr>
        <w:pStyle w:val="ListParagraph"/>
        <w:numPr>
          <w:ilvl w:val="1"/>
          <w:numId w:val="40"/>
        </w:numPr>
        <w:spacing w:before="240"/>
        <w:rPr>
          <w:rFonts w:ascii="Cambria" w:hAnsi="Cambria"/>
        </w:rPr>
      </w:pPr>
      <w:r>
        <w:rPr>
          <w:rFonts w:ascii="Cambria" w:hAnsi="Cambria"/>
        </w:rPr>
        <w:t>The Saleae Logic analyzer was useful to ensure that the correct information was being sent to the correct pins</w:t>
      </w:r>
    </w:p>
    <w:p w14:paraId="78300BB1" w14:textId="789B82FF" w:rsidR="004B2608" w:rsidRDefault="004B2608" w:rsidP="004B2608">
      <w:pPr>
        <w:spacing w:before="240"/>
        <w:rPr>
          <w:rFonts w:ascii="Cambria" w:hAnsi="Cambria"/>
        </w:rPr>
      </w:pPr>
      <w:r>
        <w:rPr>
          <w:rFonts w:ascii="Cambria" w:hAnsi="Cambria"/>
        </w:rPr>
        <w:t>Hardware integration centered around the Motherboard PCB.</w:t>
      </w:r>
    </w:p>
    <w:p w14:paraId="00FD7257" w14:textId="2179B60F" w:rsidR="004B2608" w:rsidRDefault="00E55153" w:rsidP="0027447F">
      <w:pPr>
        <w:pStyle w:val="ListParagraph"/>
        <w:numPr>
          <w:ilvl w:val="0"/>
          <w:numId w:val="41"/>
        </w:numPr>
        <w:rPr>
          <w:rFonts w:ascii="Cambria" w:hAnsi="Cambria"/>
        </w:rPr>
      </w:pPr>
      <w:r>
        <w:rPr>
          <w:rFonts w:ascii="Cambria" w:hAnsi="Cambria"/>
        </w:rPr>
        <w:t>The Motherboard PCB contains the circuitry for most of the input and output devices</w:t>
      </w:r>
    </w:p>
    <w:p w14:paraId="554A2E72" w14:textId="44838F94" w:rsidR="00E55153" w:rsidRDefault="00E55153" w:rsidP="0027447F">
      <w:pPr>
        <w:pStyle w:val="ListParagraph"/>
        <w:numPr>
          <w:ilvl w:val="0"/>
          <w:numId w:val="41"/>
        </w:numPr>
        <w:rPr>
          <w:rFonts w:ascii="Cambria" w:hAnsi="Cambria"/>
        </w:rPr>
      </w:pPr>
      <w:r>
        <w:rPr>
          <w:rFonts w:ascii="Cambria" w:hAnsi="Cambria"/>
        </w:rPr>
        <w:t>After each subsystem was wired into the integrated system, the subsystems were tested individually and then added to the final program one-by-one.</w:t>
      </w:r>
    </w:p>
    <w:p w14:paraId="06280B9E" w14:textId="23F8A910" w:rsidR="00E55153" w:rsidRDefault="00E55153" w:rsidP="00E55153">
      <w:pPr>
        <w:rPr>
          <w:rFonts w:ascii="Cambria" w:hAnsi="Cambria"/>
        </w:rPr>
      </w:pPr>
      <w:r>
        <w:rPr>
          <w:rFonts w:ascii="Cambria" w:hAnsi="Cambria"/>
        </w:rPr>
        <w:t>Final testing consisted of running the full process from start-to-finish. Section 6.2 describes the step-by-step process used to test the system.</w:t>
      </w:r>
    </w:p>
    <w:p w14:paraId="01E66AAB" w14:textId="7F96C183" w:rsidR="00FE2D3C" w:rsidRDefault="00FE2D3C" w:rsidP="00E55153">
      <w:pPr>
        <w:rPr>
          <w:rFonts w:ascii="Cambria" w:hAnsi="Cambria"/>
        </w:rPr>
      </w:pPr>
    </w:p>
    <w:p w14:paraId="558AC2EA" w14:textId="32100C56" w:rsidR="00FE2D3C" w:rsidRDefault="00FE2D3C" w:rsidP="00FE2D3C">
      <w:pPr>
        <w:pStyle w:val="Style2"/>
      </w:pPr>
      <w:bookmarkStart w:id="38" w:name="_Toc101876728"/>
      <w:r>
        <w:t>5.2 SYSTEM REQUIREMENT CHECK</w:t>
      </w:r>
      <w:bookmarkEnd w:id="38"/>
    </w:p>
    <w:p w14:paraId="2CB61CFB" w14:textId="01F452D1" w:rsidR="00FE2D3C" w:rsidRDefault="00250507" w:rsidP="00FE2D3C">
      <w:pPr>
        <w:spacing w:before="240"/>
        <w:rPr>
          <w:rFonts w:ascii="Cambria" w:hAnsi="Cambria"/>
        </w:rPr>
      </w:pPr>
      <w:r>
        <w:rPr>
          <w:rFonts w:ascii="Cambria" w:hAnsi="Cambria"/>
        </w:rPr>
        <w:t xml:space="preserve">The following requirements were checked using the described test process in </w:t>
      </w:r>
      <w:r w:rsidR="00BD2220">
        <w:rPr>
          <w:rFonts w:ascii="Cambria" w:hAnsi="Cambria"/>
        </w:rPr>
        <w:t>2019</w:t>
      </w:r>
      <w:r w:rsidR="00186D8E">
        <w:rPr>
          <w:rFonts w:ascii="Cambria" w:hAnsi="Cambria"/>
        </w:rPr>
        <w:t xml:space="preserve"> and</w:t>
      </w:r>
      <w:r w:rsidR="001D7133">
        <w:rPr>
          <w:rFonts w:ascii="Cambria" w:hAnsi="Cambria"/>
        </w:rPr>
        <w:t xml:space="preserve"> were found to have the </w:t>
      </w:r>
      <w:r>
        <w:rPr>
          <w:rFonts w:ascii="Cambria" w:hAnsi="Cambria"/>
        </w:rPr>
        <w:t>following results.</w:t>
      </w:r>
    </w:p>
    <w:tbl>
      <w:tblPr>
        <w:tblStyle w:val="TableGrid"/>
        <w:tblW w:w="0" w:type="auto"/>
        <w:tblLook w:val="04A0" w:firstRow="1" w:lastRow="0" w:firstColumn="1" w:lastColumn="0" w:noHBand="0" w:noVBand="1"/>
      </w:tblPr>
      <w:tblGrid>
        <w:gridCol w:w="4675"/>
        <w:gridCol w:w="4675"/>
      </w:tblGrid>
      <w:tr w:rsidR="00F566DD" w14:paraId="78DE3046" w14:textId="77777777" w:rsidTr="00F566DD">
        <w:trPr>
          <w:trHeight w:val="20"/>
        </w:trPr>
        <w:tc>
          <w:tcPr>
            <w:tcW w:w="4675" w:type="dxa"/>
            <w:shd w:val="clear" w:color="auto" w:fill="F2F2F2" w:themeFill="background1" w:themeFillShade="F2"/>
            <w:vAlign w:val="center"/>
          </w:tcPr>
          <w:p w14:paraId="4CEE1AB4" w14:textId="77740EFA" w:rsidR="00F566DD" w:rsidRDefault="00F566DD" w:rsidP="00F566DD">
            <w:pPr>
              <w:jc w:val="center"/>
              <w:rPr>
                <w:rFonts w:ascii="Cambria" w:hAnsi="Cambria"/>
              </w:rPr>
            </w:pPr>
            <w:r>
              <w:rPr>
                <w:rFonts w:ascii="Cambria" w:hAnsi="Cambria"/>
              </w:rPr>
              <w:t>Requirement</w:t>
            </w:r>
          </w:p>
        </w:tc>
        <w:tc>
          <w:tcPr>
            <w:tcW w:w="4675" w:type="dxa"/>
            <w:shd w:val="clear" w:color="auto" w:fill="F2F2F2" w:themeFill="background1" w:themeFillShade="F2"/>
          </w:tcPr>
          <w:p w14:paraId="65834AEC" w14:textId="6A7A58A0" w:rsidR="00F566DD" w:rsidRDefault="00F566DD" w:rsidP="00F566DD">
            <w:pPr>
              <w:jc w:val="center"/>
              <w:rPr>
                <w:rFonts w:ascii="Cambria" w:hAnsi="Cambria"/>
              </w:rPr>
            </w:pPr>
            <w:r>
              <w:rPr>
                <w:rFonts w:ascii="Cambria" w:hAnsi="Cambria"/>
              </w:rPr>
              <w:t>Test</w:t>
            </w:r>
          </w:p>
        </w:tc>
      </w:tr>
      <w:tr w:rsidR="00F566DD" w14:paraId="15FD60DC" w14:textId="77777777" w:rsidTr="00E6672A">
        <w:tc>
          <w:tcPr>
            <w:tcW w:w="4675" w:type="dxa"/>
            <w:shd w:val="clear" w:color="auto" w:fill="DEEAF6" w:themeFill="accent5" w:themeFillTint="33"/>
          </w:tcPr>
          <w:p w14:paraId="7EEEE6E3" w14:textId="1A80BCAB" w:rsidR="00F566DD" w:rsidRPr="001D7133" w:rsidRDefault="00F566DD" w:rsidP="00F566DD">
            <w:pPr>
              <w:rPr>
                <w:rFonts w:ascii="Cambria" w:hAnsi="Cambria"/>
                <w:sz w:val="20"/>
                <w:szCs w:val="20"/>
              </w:rPr>
            </w:pPr>
            <w:r w:rsidRPr="001D7133">
              <w:rPr>
                <w:rFonts w:ascii="Cambria" w:hAnsi="Cambria"/>
                <w:sz w:val="20"/>
                <w:szCs w:val="20"/>
              </w:rPr>
              <w:t>Accepts driver inputs of throttle, brake, steering, and switching</w:t>
            </w:r>
          </w:p>
        </w:tc>
        <w:tc>
          <w:tcPr>
            <w:tcW w:w="4675" w:type="dxa"/>
            <w:shd w:val="clear" w:color="auto" w:fill="E2EFD9" w:themeFill="accent6" w:themeFillTint="33"/>
          </w:tcPr>
          <w:p w14:paraId="2E1C7D3D" w14:textId="7F4F51E2" w:rsidR="00F566DD" w:rsidRPr="001D7133" w:rsidRDefault="00F566DD" w:rsidP="00F566DD">
            <w:pPr>
              <w:rPr>
                <w:rFonts w:ascii="Cambria" w:hAnsi="Cambria"/>
                <w:sz w:val="20"/>
                <w:szCs w:val="20"/>
              </w:rPr>
            </w:pPr>
            <w:r w:rsidRPr="001D7133">
              <w:rPr>
                <w:rFonts w:ascii="Cambria" w:hAnsi="Cambria"/>
                <w:sz w:val="20"/>
                <w:szCs w:val="20"/>
              </w:rPr>
              <w:t>Functionality verified for all switches. Brake and throttle inputs measured on Saleae logic analyzer. Steering angle measured and outputted to LCD display.</w:t>
            </w:r>
          </w:p>
        </w:tc>
      </w:tr>
      <w:tr w:rsidR="00F566DD" w14:paraId="13268DFA" w14:textId="77777777" w:rsidTr="00E6672A">
        <w:tc>
          <w:tcPr>
            <w:tcW w:w="4675" w:type="dxa"/>
            <w:shd w:val="clear" w:color="auto" w:fill="F2F2F2" w:themeFill="background1" w:themeFillShade="F2"/>
          </w:tcPr>
          <w:p w14:paraId="34798747" w14:textId="6567D279" w:rsidR="00F566DD" w:rsidRPr="001D7133" w:rsidRDefault="00F566DD" w:rsidP="00F566DD">
            <w:pPr>
              <w:rPr>
                <w:rFonts w:ascii="Cambria" w:hAnsi="Cambria"/>
                <w:sz w:val="20"/>
                <w:szCs w:val="20"/>
              </w:rPr>
            </w:pPr>
            <w:r w:rsidRPr="001D7133">
              <w:rPr>
                <w:rFonts w:ascii="Cambria" w:hAnsi="Cambria"/>
                <w:sz w:val="20"/>
                <w:szCs w:val="20"/>
              </w:rPr>
              <w:t>Engages the rear hub motors in both forward and reverse directions.</w:t>
            </w:r>
          </w:p>
        </w:tc>
        <w:tc>
          <w:tcPr>
            <w:tcW w:w="4675" w:type="dxa"/>
            <w:shd w:val="clear" w:color="auto" w:fill="E2EFD9" w:themeFill="accent6" w:themeFillTint="33"/>
          </w:tcPr>
          <w:p w14:paraId="354780D7" w14:textId="65E53E75" w:rsidR="00F566DD" w:rsidRPr="001D7133" w:rsidRDefault="00F566DD" w:rsidP="00F566DD">
            <w:pPr>
              <w:rPr>
                <w:rFonts w:ascii="Cambria" w:hAnsi="Cambria"/>
                <w:sz w:val="20"/>
                <w:szCs w:val="20"/>
              </w:rPr>
            </w:pPr>
            <w:r w:rsidRPr="001D7133">
              <w:rPr>
                <w:rFonts w:ascii="Cambria" w:hAnsi="Cambria"/>
                <w:sz w:val="20"/>
                <w:szCs w:val="20"/>
                <w:shd w:val="clear" w:color="auto" w:fill="E2EFD9" w:themeFill="accent6" w:themeFillTint="33"/>
              </w:rPr>
              <w:t>Verified throttle pedal functions in forward and reverse modes, brake pedal functions in forward mode, and neither pedal engages motors in neutral or any other</w:t>
            </w:r>
            <w:r w:rsidRPr="001D7133">
              <w:rPr>
                <w:rFonts w:ascii="Cambria" w:hAnsi="Cambria"/>
                <w:sz w:val="20"/>
                <w:szCs w:val="20"/>
              </w:rPr>
              <w:t xml:space="preserve"> states.</w:t>
            </w:r>
          </w:p>
        </w:tc>
      </w:tr>
      <w:tr w:rsidR="00F566DD" w14:paraId="4B9C8A94" w14:textId="77777777" w:rsidTr="00E6672A">
        <w:tc>
          <w:tcPr>
            <w:tcW w:w="4675" w:type="dxa"/>
            <w:shd w:val="clear" w:color="auto" w:fill="DEEAF6" w:themeFill="accent5" w:themeFillTint="33"/>
          </w:tcPr>
          <w:p w14:paraId="49216971" w14:textId="105AB801" w:rsidR="00F566DD" w:rsidRPr="001D7133" w:rsidRDefault="00E6672A" w:rsidP="00F566DD">
            <w:pPr>
              <w:rPr>
                <w:rFonts w:ascii="Cambria" w:hAnsi="Cambria"/>
                <w:sz w:val="20"/>
                <w:szCs w:val="20"/>
              </w:rPr>
            </w:pPr>
            <w:r w:rsidRPr="001D7133">
              <w:rPr>
                <w:rFonts w:ascii="Cambria" w:hAnsi="Cambria"/>
                <w:sz w:val="20"/>
                <w:szCs w:val="20"/>
              </w:rPr>
              <w:t>Safely turns on and off the high voltage system</w:t>
            </w:r>
          </w:p>
        </w:tc>
        <w:tc>
          <w:tcPr>
            <w:tcW w:w="4675" w:type="dxa"/>
            <w:shd w:val="clear" w:color="auto" w:fill="E2EFD9" w:themeFill="accent6" w:themeFillTint="33"/>
          </w:tcPr>
          <w:p w14:paraId="21D6E1AE" w14:textId="0AAC8DD0" w:rsidR="00F566DD" w:rsidRPr="001D7133" w:rsidRDefault="00E6672A" w:rsidP="00F566DD">
            <w:pPr>
              <w:rPr>
                <w:rFonts w:ascii="Cambria" w:hAnsi="Cambria"/>
                <w:sz w:val="20"/>
                <w:szCs w:val="20"/>
              </w:rPr>
            </w:pPr>
            <w:r w:rsidRPr="001D7133">
              <w:rPr>
                <w:rFonts w:ascii="Cambria" w:hAnsi="Cambria"/>
                <w:sz w:val="20"/>
                <w:szCs w:val="20"/>
              </w:rPr>
              <w:t>Verified that the high voltage enabled switch triggers wait state for 5 seconds, then switches to neutral state. Relays were verified to be functioning.</w:t>
            </w:r>
          </w:p>
        </w:tc>
      </w:tr>
      <w:tr w:rsidR="00F566DD" w14:paraId="109A20B2" w14:textId="77777777" w:rsidTr="00E6672A">
        <w:tc>
          <w:tcPr>
            <w:tcW w:w="4675" w:type="dxa"/>
            <w:shd w:val="clear" w:color="auto" w:fill="F2F2F2" w:themeFill="background1" w:themeFillShade="F2"/>
          </w:tcPr>
          <w:p w14:paraId="4F7D3CB6" w14:textId="56D9353D" w:rsidR="00F566DD" w:rsidRPr="001D7133" w:rsidRDefault="00E6672A" w:rsidP="00F566DD">
            <w:pPr>
              <w:rPr>
                <w:rFonts w:ascii="Cambria" w:hAnsi="Cambria"/>
                <w:sz w:val="20"/>
                <w:szCs w:val="20"/>
              </w:rPr>
            </w:pPr>
            <w:r w:rsidRPr="001D7133">
              <w:rPr>
                <w:rFonts w:ascii="Cambria" w:hAnsi="Cambria"/>
                <w:sz w:val="20"/>
                <w:szCs w:val="20"/>
              </w:rPr>
              <w:t>Starts the IC engine and toggles the charging state</w:t>
            </w:r>
          </w:p>
        </w:tc>
        <w:tc>
          <w:tcPr>
            <w:tcW w:w="4675" w:type="dxa"/>
            <w:shd w:val="clear" w:color="auto" w:fill="E2EFD9" w:themeFill="accent6" w:themeFillTint="33"/>
          </w:tcPr>
          <w:p w14:paraId="128EF001" w14:textId="79E04F4D" w:rsidR="00F566DD" w:rsidRPr="001D7133" w:rsidRDefault="00E6672A" w:rsidP="00F566DD">
            <w:pPr>
              <w:rPr>
                <w:rFonts w:ascii="Cambria" w:hAnsi="Cambria"/>
                <w:sz w:val="20"/>
                <w:szCs w:val="20"/>
              </w:rPr>
            </w:pPr>
            <w:r w:rsidRPr="001D7133">
              <w:rPr>
                <w:rFonts w:ascii="Cambria" w:hAnsi="Cambria"/>
                <w:sz w:val="20"/>
                <w:szCs w:val="20"/>
              </w:rPr>
              <w:t>Verified that ignition and starter switches turn on engine, charge enable switch engages generator controller</w:t>
            </w:r>
          </w:p>
        </w:tc>
      </w:tr>
      <w:tr w:rsidR="00F566DD" w14:paraId="1EFFF2A5" w14:textId="77777777" w:rsidTr="00E6672A">
        <w:tc>
          <w:tcPr>
            <w:tcW w:w="4675" w:type="dxa"/>
            <w:shd w:val="clear" w:color="auto" w:fill="DEEAF6" w:themeFill="accent5" w:themeFillTint="33"/>
          </w:tcPr>
          <w:p w14:paraId="03E50756" w14:textId="59228601" w:rsidR="00F566DD" w:rsidRPr="001D7133" w:rsidRDefault="00E6672A" w:rsidP="00F566DD">
            <w:pPr>
              <w:rPr>
                <w:rFonts w:ascii="Cambria" w:hAnsi="Cambria"/>
                <w:sz w:val="20"/>
                <w:szCs w:val="20"/>
              </w:rPr>
            </w:pPr>
            <w:r w:rsidRPr="001D7133">
              <w:rPr>
                <w:rFonts w:ascii="Cambria" w:hAnsi="Cambria"/>
                <w:sz w:val="20"/>
                <w:szCs w:val="20"/>
              </w:rPr>
              <w:t>Maintains engine rpm while charging</w:t>
            </w:r>
          </w:p>
        </w:tc>
        <w:tc>
          <w:tcPr>
            <w:tcW w:w="4675" w:type="dxa"/>
            <w:shd w:val="clear" w:color="auto" w:fill="FFD5D5"/>
          </w:tcPr>
          <w:p w14:paraId="04572A57" w14:textId="247385F8" w:rsidR="00F566DD" w:rsidRPr="001D7133" w:rsidRDefault="00E6672A" w:rsidP="00F566DD">
            <w:pPr>
              <w:rPr>
                <w:rFonts w:ascii="Cambria" w:hAnsi="Cambria"/>
                <w:sz w:val="20"/>
                <w:szCs w:val="20"/>
              </w:rPr>
            </w:pPr>
            <w:r w:rsidRPr="001D7133">
              <w:rPr>
                <w:rFonts w:ascii="Cambria" w:hAnsi="Cambria"/>
                <w:sz w:val="20"/>
                <w:szCs w:val="20"/>
              </w:rPr>
              <w:t>Engine throttle servo verified when not charging, but failed during charging state due to electrical noise</w:t>
            </w:r>
          </w:p>
        </w:tc>
      </w:tr>
      <w:tr w:rsidR="00F566DD" w14:paraId="07489D5B" w14:textId="77777777" w:rsidTr="00E6672A">
        <w:tc>
          <w:tcPr>
            <w:tcW w:w="4675" w:type="dxa"/>
            <w:shd w:val="clear" w:color="auto" w:fill="F2F2F2" w:themeFill="background1" w:themeFillShade="F2"/>
          </w:tcPr>
          <w:p w14:paraId="5C0C6FC4" w14:textId="35534504" w:rsidR="00F566DD" w:rsidRPr="001D7133" w:rsidRDefault="00E6672A" w:rsidP="00F566DD">
            <w:pPr>
              <w:rPr>
                <w:rFonts w:ascii="Cambria" w:hAnsi="Cambria"/>
                <w:sz w:val="20"/>
                <w:szCs w:val="20"/>
              </w:rPr>
            </w:pPr>
            <w:r w:rsidRPr="001D7133">
              <w:rPr>
                <w:rFonts w:ascii="Cambria" w:hAnsi="Cambria"/>
                <w:sz w:val="20"/>
                <w:szCs w:val="20"/>
              </w:rPr>
              <w:t>Continually measures accumulator voltage</w:t>
            </w:r>
          </w:p>
        </w:tc>
        <w:tc>
          <w:tcPr>
            <w:tcW w:w="4675" w:type="dxa"/>
            <w:shd w:val="clear" w:color="auto" w:fill="E2EFD9" w:themeFill="accent6" w:themeFillTint="33"/>
          </w:tcPr>
          <w:p w14:paraId="6428AB83" w14:textId="25F302F2" w:rsidR="00F566DD" w:rsidRPr="001D7133" w:rsidRDefault="00E6672A" w:rsidP="00F566DD">
            <w:pPr>
              <w:rPr>
                <w:rFonts w:ascii="Cambria" w:hAnsi="Cambria"/>
                <w:sz w:val="20"/>
                <w:szCs w:val="20"/>
              </w:rPr>
            </w:pPr>
            <w:r w:rsidRPr="001D7133">
              <w:rPr>
                <w:rFonts w:ascii="Cambria" w:hAnsi="Cambria"/>
                <w:sz w:val="20"/>
                <w:szCs w:val="20"/>
              </w:rPr>
              <w:t>Verified voltage levels in accumulator match those read by the system. Temperature measurements tested on one thermistor, but not connected to the accumulator</w:t>
            </w:r>
          </w:p>
        </w:tc>
      </w:tr>
      <w:tr w:rsidR="00E6672A" w14:paraId="73FD75BB" w14:textId="77777777" w:rsidTr="00E6672A">
        <w:tc>
          <w:tcPr>
            <w:tcW w:w="4675" w:type="dxa"/>
            <w:shd w:val="clear" w:color="auto" w:fill="DEEAF6" w:themeFill="accent5" w:themeFillTint="33"/>
          </w:tcPr>
          <w:p w14:paraId="4DE6C3B6" w14:textId="51EC694C" w:rsidR="00E6672A" w:rsidRPr="001D7133" w:rsidRDefault="00E6672A" w:rsidP="00F566DD">
            <w:pPr>
              <w:rPr>
                <w:rFonts w:ascii="Cambria" w:hAnsi="Cambria"/>
                <w:sz w:val="20"/>
                <w:szCs w:val="20"/>
              </w:rPr>
            </w:pPr>
            <w:r w:rsidRPr="001D7133">
              <w:rPr>
                <w:rFonts w:ascii="Cambria" w:hAnsi="Cambria"/>
                <w:sz w:val="20"/>
                <w:szCs w:val="20"/>
              </w:rPr>
              <w:t>Continually measures accumulator temperature</w:t>
            </w:r>
          </w:p>
        </w:tc>
        <w:tc>
          <w:tcPr>
            <w:tcW w:w="4675" w:type="dxa"/>
            <w:shd w:val="clear" w:color="auto" w:fill="FFD5D5"/>
          </w:tcPr>
          <w:p w14:paraId="28EF00C6" w14:textId="0B62C1C9" w:rsidR="00E6672A" w:rsidRPr="001D7133" w:rsidRDefault="00E6672A" w:rsidP="00F566DD">
            <w:pPr>
              <w:rPr>
                <w:rFonts w:ascii="Cambria" w:hAnsi="Cambria"/>
                <w:sz w:val="20"/>
                <w:szCs w:val="20"/>
              </w:rPr>
            </w:pPr>
            <w:r w:rsidRPr="001D7133">
              <w:rPr>
                <w:rFonts w:ascii="Cambria" w:hAnsi="Cambria"/>
                <w:sz w:val="20"/>
                <w:szCs w:val="20"/>
              </w:rPr>
              <w:t>Temperature measurements tested on one thermistor, but not connected to accumulator</w:t>
            </w:r>
          </w:p>
        </w:tc>
      </w:tr>
      <w:tr w:rsidR="00E6672A" w14:paraId="39C7B2CA" w14:textId="77777777" w:rsidTr="001D7133">
        <w:tc>
          <w:tcPr>
            <w:tcW w:w="4675" w:type="dxa"/>
            <w:shd w:val="clear" w:color="auto" w:fill="F2F2F2" w:themeFill="background1" w:themeFillShade="F2"/>
          </w:tcPr>
          <w:p w14:paraId="42416842" w14:textId="3FAEB54A" w:rsidR="00E6672A" w:rsidRPr="001D7133" w:rsidRDefault="001D7133" w:rsidP="00F566DD">
            <w:pPr>
              <w:rPr>
                <w:rFonts w:ascii="Cambria" w:hAnsi="Cambria"/>
                <w:sz w:val="20"/>
                <w:szCs w:val="20"/>
              </w:rPr>
            </w:pPr>
            <w:r w:rsidRPr="001D7133">
              <w:rPr>
                <w:rFonts w:ascii="Cambria" w:hAnsi="Cambria"/>
                <w:sz w:val="20"/>
                <w:szCs w:val="20"/>
              </w:rPr>
              <w:t>Shuts down the high voltage system in the event of an error</w:t>
            </w:r>
          </w:p>
        </w:tc>
        <w:tc>
          <w:tcPr>
            <w:tcW w:w="4675" w:type="dxa"/>
            <w:shd w:val="clear" w:color="auto" w:fill="E2EFD9" w:themeFill="accent6" w:themeFillTint="33"/>
          </w:tcPr>
          <w:p w14:paraId="624986DD" w14:textId="3E412175" w:rsidR="00E6672A" w:rsidRPr="001D7133" w:rsidRDefault="001D7133" w:rsidP="00F566DD">
            <w:pPr>
              <w:rPr>
                <w:rFonts w:ascii="Cambria" w:hAnsi="Cambria"/>
                <w:sz w:val="20"/>
                <w:szCs w:val="20"/>
              </w:rPr>
            </w:pPr>
            <w:r w:rsidRPr="001D7133">
              <w:rPr>
                <w:rFonts w:ascii="Cambria" w:hAnsi="Cambria"/>
                <w:sz w:val="20"/>
                <w:szCs w:val="20"/>
              </w:rPr>
              <w:t>Shorted accumulator during operation and verified system shutdown</w:t>
            </w:r>
          </w:p>
        </w:tc>
      </w:tr>
      <w:tr w:rsidR="001D7133" w14:paraId="296ED713" w14:textId="77777777" w:rsidTr="001D7133">
        <w:tc>
          <w:tcPr>
            <w:tcW w:w="4675" w:type="dxa"/>
            <w:shd w:val="clear" w:color="auto" w:fill="DEEAF6" w:themeFill="accent5" w:themeFillTint="33"/>
          </w:tcPr>
          <w:p w14:paraId="183B5425" w14:textId="1BFD7EB4" w:rsidR="001D7133" w:rsidRPr="001D7133" w:rsidRDefault="001D7133" w:rsidP="00F566DD">
            <w:pPr>
              <w:rPr>
                <w:rFonts w:ascii="Cambria" w:hAnsi="Cambria"/>
                <w:sz w:val="20"/>
                <w:szCs w:val="20"/>
              </w:rPr>
            </w:pPr>
            <w:r w:rsidRPr="001D7133">
              <w:rPr>
                <w:rFonts w:ascii="Cambria" w:hAnsi="Cambria"/>
                <w:sz w:val="20"/>
                <w:szCs w:val="20"/>
              </w:rPr>
              <w:t>Displays vehicle diagnostics to the driver</w:t>
            </w:r>
          </w:p>
        </w:tc>
        <w:tc>
          <w:tcPr>
            <w:tcW w:w="4675" w:type="dxa"/>
            <w:shd w:val="clear" w:color="auto" w:fill="E2EFD9" w:themeFill="accent6" w:themeFillTint="33"/>
          </w:tcPr>
          <w:p w14:paraId="3717DC65" w14:textId="280A788D" w:rsidR="001D7133" w:rsidRPr="001D7133" w:rsidRDefault="001D7133" w:rsidP="00F566DD">
            <w:pPr>
              <w:rPr>
                <w:rFonts w:ascii="Cambria" w:hAnsi="Cambria"/>
                <w:sz w:val="20"/>
                <w:szCs w:val="20"/>
              </w:rPr>
            </w:pPr>
            <w:r w:rsidRPr="001D7133">
              <w:rPr>
                <w:rFonts w:ascii="Cambria" w:hAnsi="Cambria"/>
                <w:sz w:val="20"/>
                <w:szCs w:val="20"/>
              </w:rPr>
              <w:t>LCD functionality demonstrated</w:t>
            </w:r>
          </w:p>
        </w:tc>
      </w:tr>
      <w:tr w:rsidR="001D7133" w14:paraId="4D1968D0" w14:textId="77777777" w:rsidTr="001D7133">
        <w:tc>
          <w:tcPr>
            <w:tcW w:w="4675" w:type="dxa"/>
            <w:shd w:val="clear" w:color="auto" w:fill="F2F2F2" w:themeFill="background1" w:themeFillShade="F2"/>
          </w:tcPr>
          <w:p w14:paraId="1773C680" w14:textId="131DCC00" w:rsidR="001D7133" w:rsidRPr="001D7133" w:rsidRDefault="001D7133" w:rsidP="00F566DD">
            <w:pPr>
              <w:rPr>
                <w:rFonts w:ascii="Cambria" w:hAnsi="Cambria"/>
                <w:sz w:val="20"/>
                <w:szCs w:val="20"/>
              </w:rPr>
            </w:pPr>
            <w:r w:rsidRPr="001D7133">
              <w:rPr>
                <w:rFonts w:ascii="Cambria" w:hAnsi="Cambria"/>
                <w:sz w:val="20"/>
                <w:szCs w:val="20"/>
              </w:rPr>
              <w:t>Transmits diagnostics wirelessly to an off-track computer</w:t>
            </w:r>
          </w:p>
        </w:tc>
        <w:tc>
          <w:tcPr>
            <w:tcW w:w="4675" w:type="dxa"/>
            <w:shd w:val="clear" w:color="auto" w:fill="E2EFD9" w:themeFill="accent6" w:themeFillTint="33"/>
          </w:tcPr>
          <w:p w14:paraId="4F92C842" w14:textId="21FBDB8A" w:rsidR="001D7133" w:rsidRPr="001D7133" w:rsidRDefault="001D7133" w:rsidP="00F566DD">
            <w:pPr>
              <w:rPr>
                <w:rFonts w:ascii="Cambria" w:hAnsi="Cambria"/>
                <w:sz w:val="20"/>
                <w:szCs w:val="20"/>
              </w:rPr>
            </w:pPr>
            <w:r w:rsidRPr="001D7133">
              <w:rPr>
                <w:rFonts w:ascii="Cambria" w:hAnsi="Cambria"/>
                <w:sz w:val="20"/>
                <w:szCs w:val="20"/>
              </w:rPr>
              <w:t>RF transceiver tested individually and integrated with full system</w:t>
            </w:r>
          </w:p>
        </w:tc>
      </w:tr>
    </w:tbl>
    <w:p w14:paraId="6DA6521D" w14:textId="6087F1A4" w:rsidR="00250507" w:rsidRDefault="00250507" w:rsidP="00FE2D3C">
      <w:pPr>
        <w:spacing w:before="240"/>
        <w:rPr>
          <w:rFonts w:ascii="Cambria" w:hAnsi="Cambria"/>
        </w:rPr>
      </w:pPr>
    </w:p>
    <w:p w14:paraId="5A4E080E" w14:textId="5319980B" w:rsidR="00186D8E" w:rsidRDefault="00186D8E" w:rsidP="00186D8E">
      <w:pPr>
        <w:pStyle w:val="Style1"/>
      </w:pPr>
      <w:bookmarkStart w:id="39" w:name="_Toc101876729"/>
      <w:r>
        <w:lastRenderedPageBreak/>
        <w:t>6 USER’S MANUAL &amp; INSTALLATION GUIDE</w:t>
      </w:r>
      <w:bookmarkEnd w:id="39"/>
    </w:p>
    <w:p w14:paraId="17EAB36B" w14:textId="183F0123" w:rsidR="00186D8E" w:rsidRDefault="00186D8E" w:rsidP="00186D8E">
      <w:pPr>
        <w:pStyle w:val="Style2"/>
      </w:pPr>
      <w:bookmarkStart w:id="40" w:name="_Toc101876730"/>
      <w:r>
        <w:t xml:space="preserve">6.1 </w:t>
      </w:r>
      <w:r w:rsidR="00D57D37">
        <w:t>INSTALLATION</w:t>
      </w:r>
      <w:bookmarkEnd w:id="40"/>
    </w:p>
    <w:p w14:paraId="4BE27DE3" w14:textId="71846B7A" w:rsidR="00186D8E" w:rsidRDefault="00186D8E" w:rsidP="00186D8E">
      <w:pPr>
        <w:spacing w:before="240"/>
        <w:rPr>
          <w:rFonts w:ascii="Cambria" w:hAnsi="Cambria"/>
        </w:rPr>
      </w:pPr>
      <w:r>
        <w:rPr>
          <w:rFonts w:ascii="Cambria" w:hAnsi="Cambria"/>
        </w:rPr>
        <w:t>The final design for this project includes a functioning drive system and electrical subsystems for the Formula SAE Racing Team to install in their future overall vehicle design.</w:t>
      </w:r>
    </w:p>
    <w:p w14:paraId="001C0DFA" w14:textId="1FA13036" w:rsidR="00186D8E" w:rsidRDefault="00186D8E" w:rsidP="0027447F">
      <w:pPr>
        <w:pStyle w:val="ListParagraph"/>
        <w:numPr>
          <w:ilvl w:val="0"/>
          <w:numId w:val="42"/>
        </w:numPr>
        <w:spacing w:before="240"/>
        <w:rPr>
          <w:rFonts w:ascii="Cambria" w:hAnsi="Cambria"/>
        </w:rPr>
      </w:pPr>
      <w:r>
        <w:rPr>
          <w:rFonts w:ascii="Cambria" w:hAnsi="Cambria"/>
        </w:rPr>
        <w:t>The prototype functions as a test bench from which other software features and electrical components can be added to optimize the system</w:t>
      </w:r>
    </w:p>
    <w:p w14:paraId="05C348BC" w14:textId="22863284" w:rsidR="00186D8E" w:rsidRDefault="009F1DB8" w:rsidP="0027447F">
      <w:pPr>
        <w:pStyle w:val="ListParagraph"/>
        <w:numPr>
          <w:ilvl w:val="0"/>
          <w:numId w:val="42"/>
        </w:numPr>
        <w:spacing w:before="240"/>
        <w:rPr>
          <w:rFonts w:ascii="Cambria" w:hAnsi="Cambria"/>
        </w:rPr>
      </w:pPr>
      <w:r>
        <w:rPr>
          <w:rFonts w:ascii="Cambria" w:hAnsi="Cambria"/>
        </w:rPr>
        <w:t>The installment of this system into a vehicle body must consider proximity needs</w:t>
      </w:r>
    </w:p>
    <w:p w14:paraId="52DCDB4A" w14:textId="5EBC92A4" w:rsidR="009F1DB8" w:rsidRDefault="009F1DB8" w:rsidP="0027447F">
      <w:pPr>
        <w:pStyle w:val="ListParagraph"/>
        <w:numPr>
          <w:ilvl w:val="1"/>
          <w:numId w:val="42"/>
        </w:numPr>
        <w:spacing w:before="240"/>
        <w:rPr>
          <w:rFonts w:ascii="Cambria" w:hAnsi="Cambria"/>
        </w:rPr>
      </w:pPr>
      <w:r>
        <w:rPr>
          <w:rFonts w:ascii="Cambria" w:hAnsi="Cambria"/>
        </w:rPr>
        <w:t>Subsystems will need to be mounted in close proximity where electrical connections exist</w:t>
      </w:r>
    </w:p>
    <w:p w14:paraId="035282CF" w14:textId="1A554CB8" w:rsidR="009F1DB8" w:rsidRDefault="009F1DB8" w:rsidP="0027447F">
      <w:pPr>
        <w:pStyle w:val="ListParagraph"/>
        <w:numPr>
          <w:ilvl w:val="1"/>
          <w:numId w:val="42"/>
        </w:numPr>
        <w:spacing w:before="240"/>
        <w:rPr>
          <w:rFonts w:ascii="Cambria" w:hAnsi="Cambria"/>
        </w:rPr>
      </w:pPr>
      <w:r>
        <w:rPr>
          <w:rFonts w:ascii="Cambria" w:hAnsi="Cambria"/>
        </w:rPr>
        <w:t>Proximity is particularly important for the devices using serial communication protocols used for the various devices connected to the Motherboard</w:t>
      </w:r>
    </w:p>
    <w:p w14:paraId="556CF354" w14:textId="68AEB797" w:rsidR="009F1DB8" w:rsidRDefault="009F1DB8" w:rsidP="0027447F">
      <w:pPr>
        <w:pStyle w:val="ListParagraph"/>
        <w:numPr>
          <w:ilvl w:val="0"/>
          <w:numId w:val="42"/>
        </w:numPr>
        <w:spacing w:before="240"/>
        <w:rPr>
          <w:rFonts w:ascii="Cambria" w:hAnsi="Cambria"/>
        </w:rPr>
      </w:pPr>
      <w:r>
        <w:rPr>
          <w:rFonts w:ascii="Cambria" w:hAnsi="Cambria"/>
        </w:rPr>
        <w:t>Installment must consider accessibility for the human driver</w:t>
      </w:r>
    </w:p>
    <w:p w14:paraId="78173A15" w14:textId="77777777" w:rsidR="009F1DB8" w:rsidRDefault="009F1DB8" w:rsidP="0027447F">
      <w:pPr>
        <w:pStyle w:val="ListParagraph"/>
        <w:numPr>
          <w:ilvl w:val="1"/>
          <w:numId w:val="42"/>
        </w:numPr>
        <w:spacing w:before="240"/>
        <w:rPr>
          <w:rFonts w:ascii="Cambria" w:hAnsi="Cambria"/>
        </w:rPr>
      </w:pPr>
      <w:r>
        <w:rPr>
          <w:rFonts w:ascii="Cambria" w:hAnsi="Cambria"/>
        </w:rPr>
        <w:t>The steering wheel and pedals will be situated in the traditional locations of a car</w:t>
      </w:r>
    </w:p>
    <w:p w14:paraId="11C5FF71" w14:textId="29D32F51" w:rsidR="009F1DB8" w:rsidRDefault="009F1DB8" w:rsidP="0027447F">
      <w:pPr>
        <w:pStyle w:val="ListParagraph"/>
        <w:numPr>
          <w:ilvl w:val="1"/>
          <w:numId w:val="42"/>
        </w:numPr>
        <w:spacing w:before="240"/>
        <w:rPr>
          <w:rFonts w:ascii="Cambria" w:hAnsi="Cambria"/>
        </w:rPr>
      </w:pPr>
      <w:r>
        <w:rPr>
          <w:rFonts w:ascii="Cambria" w:hAnsi="Cambria"/>
        </w:rPr>
        <w:t xml:space="preserve">The throttle and brake </w:t>
      </w:r>
      <w:r w:rsidR="009C4265">
        <w:rPr>
          <w:rFonts w:ascii="Cambria" w:hAnsi="Cambria"/>
        </w:rPr>
        <w:t xml:space="preserve">must be </w:t>
      </w:r>
      <w:r>
        <w:rPr>
          <w:rFonts w:ascii="Cambria" w:hAnsi="Cambria"/>
        </w:rPr>
        <w:t>mounted by the right foot and the wheel at arm level when the driver is sitting</w:t>
      </w:r>
    </w:p>
    <w:p w14:paraId="5E5E6B5E" w14:textId="1D464472" w:rsidR="009C4265" w:rsidRDefault="008E4EE5" w:rsidP="0027447F">
      <w:pPr>
        <w:pStyle w:val="ListParagraph"/>
        <w:numPr>
          <w:ilvl w:val="1"/>
          <w:numId w:val="42"/>
        </w:numPr>
        <w:spacing w:before="240"/>
        <w:rPr>
          <w:rFonts w:ascii="Cambria" w:hAnsi="Cambria"/>
        </w:rPr>
      </w:pPr>
      <w:r>
        <w:rPr>
          <w:rFonts w:ascii="Cambria" w:hAnsi="Cambria"/>
        </w:rPr>
        <w:t>Also, the Switch Box (implementing the state diagram controlling device start-up) must be mounted by the steering wheel</w:t>
      </w:r>
    </w:p>
    <w:p w14:paraId="2BBC8954" w14:textId="37D18B4A" w:rsidR="008E4EE5" w:rsidRDefault="008E4EE5" w:rsidP="0027447F">
      <w:pPr>
        <w:pStyle w:val="ListParagraph"/>
        <w:numPr>
          <w:ilvl w:val="1"/>
          <w:numId w:val="42"/>
        </w:numPr>
        <w:spacing w:before="240"/>
        <w:rPr>
          <w:rFonts w:ascii="Cambria" w:hAnsi="Cambria"/>
        </w:rPr>
      </w:pPr>
      <w:r>
        <w:rPr>
          <w:rFonts w:ascii="Cambria" w:hAnsi="Cambria"/>
        </w:rPr>
        <w:t xml:space="preserve">The LCD must be visible for viewing </w:t>
      </w:r>
      <w:r w:rsidR="00B67752">
        <w:rPr>
          <w:rFonts w:ascii="Cambria" w:hAnsi="Cambria"/>
        </w:rPr>
        <w:t>at all times</w:t>
      </w:r>
    </w:p>
    <w:p w14:paraId="7CD97809" w14:textId="2D526435" w:rsidR="00B67752" w:rsidRDefault="00B67752" w:rsidP="0027447F">
      <w:pPr>
        <w:pStyle w:val="ListParagraph"/>
        <w:numPr>
          <w:ilvl w:val="2"/>
          <w:numId w:val="42"/>
        </w:numPr>
        <w:spacing w:before="240"/>
        <w:rPr>
          <w:rFonts w:ascii="Cambria" w:hAnsi="Cambria"/>
        </w:rPr>
      </w:pPr>
      <w:r>
        <w:rPr>
          <w:rFonts w:ascii="Cambria" w:hAnsi="Cambria"/>
        </w:rPr>
        <w:t>All the above devices need power, routed through the Motherboard</w:t>
      </w:r>
    </w:p>
    <w:p w14:paraId="4CDB0C5C" w14:textId="612A8CC3" w:rsidR="00B67752" w:rsidRDefault="00B67752" w:rsidP="0027447F">
      <w:pPr>
        <w:pStyle w:val="ListParagraph"/>
        <w:numPr>
          <w:ilvl w:val="2"/>
          <w:numId w:val="42"/>
        </w:numPr>
        <w:spacing w:before="240"/>
        <w:rPr>
          <w:rFonts w:ascii="Cambria" w:hAnsi="Cambria"/>
        </w:rPr>
      </w:pPr>
      <w:r>
        <w:rPr>
          <w:rFonts w:ascii="Cambria" w:hAnsi="Cambria"/>
        </w:rPr>
        <w:t>Therefore, the Motherboard and AMS board should be installed in the cockpit of the vehicle as well</w:t>
      </w:r>
    </w:p>
    <w:p w14:paraId="3866F7BF" w14:textId="5AE2FBCD" w:rsidR="00B67752" w:rsidRDefault="00B67752" w:rsidP="0027447F">
      <w:pPr>
        <w:pStyle w:val="ListParagraph"/>
        <w:numPr>
          <w:ilvl w:val="0"/>
          <w:numId w:val="42"/>
        </w:numPr>
        <w:spacing w:before="240"/>
        <w:rPr>
          <w:rFonts w:ascii="Cambria" w:hAnsi="Cambria"/>
        </w:rPr>
      </w:pPr>
      <w:r>
        <w:rPr>
          <w:rFonts w:ascii="Cambria" w:hAnsi="Cambria"/>
        </w:rPr>
        <w:t>Other electrical subsystems will be installed depending on the final vehicle body manufactured by the SAE Formula Hybrid club</w:t>
      </w:r>
    </w:p>
    <w:p w14:paraId="50E2DB16" w14:textId="66F7F767" w:rsidR="00B67752" w:rsidRDefault="00B67752" w:rsidP="0027447F">
      <w:pPr>
        <w:pStyle w:val="ListParagraph"/>
        <w:numPr>
          <w:ilvl w:val="1"/>
          <w:numId w:val="42"/>
        </w:numPr>
        <w:spacing w:before="240"/>
        <w:rPr>
          <w:rFonts w:ascii="Cambria" w:hAnsi="Cambria"/>
        </w:rPr>
      </w:pPr>
      <w:r>
        <w:rPr>
          <w:rFonts w:ascii="Cambria" w:hAnsi="Cambria"/>
        </w:rPr>
        <w:t>The ICE feedback loop, the motor controllers, and the motors themselves will be installed into the frame, pending a final design</w:t>
      </w:r>
    </w:p>
    <w:p w14:paraId="51DB1830" w14:textId="5FC0E41A" w:rsidR="00D57D37" w:rsidRDefault="00D57D37" w:rsidP="00D57D37">
      <w:pPr>
        <w:pStyle w:val="Style2"/>
      </w:pPr>
      <w:bookmarkStart w:id="41" w:name="_Toc101876731"/>
      <w:r>
        <w:t>6.2 SETUP, VERIFICATION, AND TROUBLESHOOTING</w:t>
      </w:r>
      <w:bookmarkEnd w:id="41"/>
    </w:p>
    <w:p w14:paraId="05FBA7E5" w14:textId="3AB6616B" w:rsidR="00D57D37" w:rsidRDefault="00D05AC1" w:rsidP="00D57D37">
      <w:pPr>
        <w:spacing w:before="240"/>
        <w:rPr>
          <w:rFonts w:ascii="Cambria" w:hAnsi="Cambria"/>
        </w:rPr>
      </w:pPr>
      <w:r>
        <w:rPr>
          <w:rFonts w:ascii="Cambria" w:hAnsi="Cambria"/>
        </w:rPr>
        <w:t>The system initialization process, signs of errors in the system, and troubleshooting approaches are described below.</w:t>
      </w:r>
    </w:p>
    <w:p w14:paraId="01C41C31" w14:textId="513E99D7" w:rsidR="00D05AC1" w:rsidRDefault="00D05AC1" w:rsidP="0027447F">
      <w:pPr>
        <w:pStyle w:val="ListParagraph"/>
        <w:numPr>
          <w:ilvl w:val="0"/>
          <w:numId w:val="43"/>
        </w:numPr>
        <w:spacing w:before="240"/>
        <w:rPr>
          <w:rFonts w:ascii="Cambria" w:hAnsi="Cambria"/>
        </w:rPr>
      </w:pPr>
      <w:r>
        <w:rPr>
          <w:rFonts w:ascii="Cambria" w:hAnsi="Cambria"/>
        </w:rPr>
        <w:t>Connect all components (peripheral devices and boards)</w:t>
      </w:r>
    </w:p>
    <w:p w14:paraId="69A0A17A" w14:textId="5E3DFBD1" w:rsidR="00D05AC1" w:rsidRDefault="00D05AC1" w:rsidP="0027447F">
      <w:pPr>
        <w:pStyle w:val="ListParagraph"/>
        <w:numPr>
          <w:ilvl w:val="1"/>
          <w:numId w:val="43"/>
        </w:numPr>
        <w:spacing w:before="240"/>
        <w:rPr>
          <w:rFonts w:ascii="Cambria" w:hAnsi="Cambria"/>
        </w:rPr>
      </w:pPr>
      <w:r>
        <w:rPr>
          <w:rFonts w:ascii="Cambria" w:hAnsi="Cambria"/>
        </w:rPr>
        <w:t>Connect all devices that run off the Motherboard to their designated connector</w:t>
      </w:r>
    </w:p>
    <w:p w14:paraId="256A0ADB" w14:textId="53567B4C" w:rsidR="00D05AC1" w:rsidRDefault="00D05AC1" w:rsidP="0027447F">
      <w:pPr>
        <w:pStyle w:val="ListParagraph"/>
        <w:numPr>
          <w:ilvl w:val="1"/>
          <w:numId w:val="43"/>
        </w:numPr>
        <w:spacing w:before="240"/>
        <w:rPr>
          <w:rFonts w:ascii="Cambria" w:hAnsi="Cambria"/>
        </w:rPr>
      </w:pPr>
      <w:r>
        <w:rPr>
          <w:rFonts w:ascii="Cambria" w:hAnsi="Cambria"/>
        </w:rPr>
        <w:t>Each connector is noted by name (“Encoder”, “Throttle”, “L_DAC”)</w:t>
      </w:r>
    </w:p>
    <w:p w14:paraId="4EAA8E34" w14:textId="33F8FC89" w:rsidR="00D05AC1" w:rsidRDefault="00D05AC1" w:rsidP="0027447F">
      <w:pPr>
        <w:pStyle w:val="ListParagraph"/>
        <w:numPr>
          <w:ilvl w:val="1"/>
          <w:numId w:val="43"/>
        </w:numPr>
        <w:spacing w:before="240"/>
        <w:rPr>
          <w:rFonts w:ascii="Cambria" w:hAnsi="Cambria"/>
        </w:rPr>
      </w:pPr>
      <w:r>
        <w:rPr>
          <w:rFonts w:ascii="Cambria" w:hAnsi="Cambria"/>
        </w:rPr>
        <w:t>Each connector is wired to a female connector housing to be attached to the male pins on the board</w:t>
      </w:r>
    </w:p>
    <w:p w14:paraId="51ED1F12" w14:textId="18CF6D32" w:rsidR="00DF38D7" w:rsidRPr="00065870" w:rsidRDefault="00D05AC1" w:rsidP="00065870">
      <w:pPr>
        <w:pStyle w:val="ListParagraph"/>
        <w:numPr>
          <w:ilvl w:val="1"/>
          <w:numId w:val="43"/>
        </w:numPr>
        <w:spacing w:before="240"/>
        <w:rPr>
          <w:rFonts w:ascii="Cambria" w:hAnsi="Cambria"/>
        </w:rPr>
      </w:pPr>
      <w:r>
        <w:rPr>
          <w:rFonts w:ascii="Cambria" w:hAnsi="Cambria"/>
        </w:rPr>
        <w:t>Connect a 12V supply or battery to the Motherboard and AMS board</w:t>
      </w:r>
      <w:r w:rsidR="00DF38D7">
        <w:rPr>
          <w:rFonts w:ascii="Cambria" w:hAnsi="Cambria"/>
        </w:rPr>
        <w:t xml:space="preserve"> using the red/black leads on the left side of the car (front is determined by front wheels of vehicle)</w:t>
      </w:r>
    </w:p>
    <w:p w14:paraId="4FAD31A6" w14:textId="77777777" w:rsidR="00BF32CB" w:rsidRPr="00BF32CB" w:rsidRDefault="00BF32CB" w:rsidP="00BF32CB">
      <w:pPr>
        <w:spacing w:after="0" w:line="240" w:lineRule="auto"/>
        <w:rPr>
          <w:rFonts w:ascii="Cambria" w:hAnsi="Cambria"/>
        </w:rPr>
      </w:pPr>
    </w:p>
    <w:p w14:paraId="62564891" w14:textId="13BF7BD7" w:rsidR="00D05AC1" w:rsidRDefault="00BF32CB" w:rsidP="0027447F">
      <w:pPr>
        <w:pStyle w:val="ListParagraph"/>
        <w:numPr>
          <w:ilvl w:val="0"/>
          <w:numId w:val="43"/>
        </w:numPr>
        <w:rPr>
          <w:rFonts w:ascii="Cambria" w:hAnsi="Cambria"/>
        </w:rPr>
      </w:pPr>
      <w:r>
        <w:rPr>
          <w:rFonts w:ascii="Cambria" w:hAnsi="Cambria"/>
        </w:rPr>
        <w:t>Turn on main power and upload code</w:t>
      </w:r>
    </w:p>
    <w:p w14:paraId="33FE9ACF" w14:textId="644A4802" w:rsidR="00BF32CB" w:rsidRDefault="00E64FAA" w:rsidP="0027447F">
      <w:pPr>
        <w:pStyle w:val="ListParagraph"/>
        <w:numPr>
          <w:ilvl w:val="1"/>
          <w:numId w:val="43"/>
        </w:numPr>
        <w:rPr>
          <w:rFonts w:ascii="Cambria" w:hAnsi="Cambria"/>
        </w:rPr>
      </w:pPr>
      <w:r>
        <w:rPr>
          <w:rFonts w:ascii="Cambria" w:hAnsi="Cambria"/>
        </w:rPr>
        <w:t>Flip the leftmost switch on the switch control box labelled “</w:t>
      </w:r>
      <w:r w:rsidR="003822F1">
        <w:rPr>
          <w:rFonts w:ascii="Cambria" w:hAnsi="Cambria"/>
        </w:rPr>
        <w:t>MTHRBRD PWR</w:t>
      </w:r>
      <w:r>
        <w:rPr>
          <w:rFonts w:ascii="Cambria" w:hAnsi="Cambria"/>
        </w:rPr>
        <w:t>” to establish connection of the 12V source to the Motherboard and AMS Board.</w:t>
      </w:r>
    </w:p>
    <w:p w14:paraId="2FA47AE0" w14:textId="4D408CED" w:rsidR="00E64FAA" w:rsidRDefault="00E64FAA" w:rsidP="0027447F">
      <w:pPr>
        <w:pStyle w:val="ListParagraph"/>
        <w:numPr>
          <w:ilvl w:val="1"/>
          <w:numId w:val="43"/>
        </w:numPr>
        <w:rPr>
          <w:rFonts w:ascii="Cambria" w:hAnsi="Cambria"/>
        </w:rPr>
      </w:pPr>
      <w:r>
        <w:rPr>
          <w:rFonts w:ascii="Cambria" w:hAnsi="Cambria"/>
        </w:rPr>
        <w:t xml:space="preserve">Upload </w:t>
      </w:r>
      <w:r w:rsidR="00231C9E">
        <w:rPr>
          <w:rFonts w:ascii="Cambria" w:hAnsi="Cambria"/>
        </w:rPr>
        <w:t xml:space="preserve">Motherboard </w:t>
      </w:r>
      <w:r>
        <w:rPr>
          <w:rFonts w:ascii="Cambria" w:hAnsi="Cambria"/>
        </w:rPr>
        <w:t>software using the PickIt3</w:t>
      </w:r>
    </w:p>
    <w:p w14:paraId="41A999D2" w14:textId="522DD9B7" w:rsidR="00E64FAA" w:rsidRDefault="00B06112" w:rsidP="0027447F">
      <w:pPr>
        <w:pStyle w:val="ListParagraph"/>
        <w:numPr>
          <w:ilvl w:val="2"/>
          <w:numId w:val="43"/>
        </w:numPr>
        <w:rPr>
          <w:rFonts w:ascii="Cambria" w:hAnsi="Cambria"/>
        </w:rPr>
      </w:pPr>
      <w:r>
        <w:rPr>
          <w:rFonts w:ascii="Cambria" w:hAnsi="Cambria"/>
        </w:rPr>
        <w:lastRenderedPageBreak/>
        <w:t xml:space="preserve">After uploading, the </w:t>
      </w:r>
      <w:r w:rsidR="00C16ABA">
        <w:rPr>
          <w:rFonts w:ascii="Cambria" w:hAnsi="Cambria"/>
        </w:rPr>
        <w:t>Driver Display should turn on</w:t>
      </w:r>
    </w:p>
    <w:p w14:paraId="6264476F" w14:textId="2174EA1F" w:rsidR="00B06112" w:rsidRDefault="00B06112" w:rsidP="0027447F">
      <w:pPr>
        <w:pStyle w:val="ListParagraph"/>
        <w:numPr>
          <w:ilvl w:val="2"/>
          <w:numId w:val="43"/>
        </w:numPr>
        <w:rPr>
          <w:rFonts w:ascii="Cambria" w:hAnsi="Cambria"/>
        </w:rPr>
      </w:pPr>
      <w:r>
        <w:rPr>
          <w:rFonts w:ascii="Cambria" w:hAnsi="Cambria"/>
        </w:rPr>
        <w:t xml:space="preserve">If the </w:t>
      </w:r>
      <w:r w:rsidR="00C16ABA">
        <w:rPr>
          <w:rFonts w:ascii="Cambria" w:hAnsi="Cambria"/>
        </w:rPr>
        <w:t xml:space="preserve">Display does not turn on, </w:t>
      </w:r>
      <w:r>
        <w:rPr>
          <w:rFonts w:ascii="Cambria" w:hAnsi="Cambria"/>
        </w:rPr>
        <w:t xml:space="preserve">cycle the power by flipping the </w:t>
      </w:r>
      <w:r w:rsidR="00C16ABA">
        <w:rPr>
          <w:rFonts w:ascii="Cambria" w:hAnsi="Cambria"/>
        </w:rPr>
        <w:t>“MTHRBRD PWR”</w:t>
      </w:r>
      <w:r>
        <w:rPr>
          <w:rFonts w:ascii="Cambria" w:hAnsi="Cambria"/>
        </w:rPr>
        <w:t xml:space="preserve"> switch off and then on again</w:t>
      </w:r>
    </w:p>
    <w:p w14:paraId="19D772AB" w14:textId="77777777" w:rsidR="0055004C" w:rsidRDefault="00B06112" w:rsidP="0055004C">
      <w:pPr>
        <w:pStyle w:val="ListParagraph"/>
        <w:numPr>
          <w:ilvl w:val="1"/>
          <w:numId w:val="43"/>
        </w:numPr>
        <w:rPr>
          <w:rFonts w:ascii="Cambria" w:hAnsi="Cambria"/>
        </w:rPr>
      </w:pPr>
      <w:r>
        <w:rPr>
          <w:rFonts w:ascii="Cambria" w:hAnsi="Cambria"/>
        </w:rPr>
        <w:t xml:space="preserve">The </w:t>
      </w:r>
      <w:r w:rsidR="00B655F1">
        <w:rPr>
          <w:rFonts w:ascii="Cambria" w:hAnsi="Cambria"/>
        </w:rPr>
        <w:t>Driver Display</w:t>
      </w:r>
      <w:r>
        <w:rPr>
          <w:rFonts w:ascii="Cambria" w:hAnsi="Cambria"/>
        </w:rPr>
        <w:t xml:space="preserve"> will display diagnostics</w:t>
      </w:r>
    </w:p>
    <w:p w14:paraId="69836472" w14:textId="62EF853D" w:rsidR="00B06112" w:rsidRPr="0055004C" w:rsidRDefault="00B06112" w:rsidP="0055004C">
      <w:pPr>
        <w:pStyle w:val="ListParagraph"/>
        <w:numPr>
          <w:ilvl w:val="1"/>
          <w:numId w:val="43"/>
        </w:numPr>
        <w:rPr>
          <w:rFonts w:ascii="Cambria" w:hAnsi="Cambria"/>
        </w:rPr>
      </w:pPr>
      <w:r w:rsidRPr="0055004C">
        <w:rPr>
          <w:rFonts w:ascii="Cambria" w:hAnsi="Cambria"/>
        </w:rPr>
        <w:t>To troubleshoot errors, note the error description</w:t>
      </w:r>
    </w:p>
    <w:p w14:paraId="1488A2AD" w14:textId="2F526362" w:rsidR="00B06112" w:rsidRDefault="00B06112" w:rsidP="0027447F">
      <w:pPr>
        <w:pStyle w:val="ListParagraph"/>
        <w:numPr>
          <w:ilvl w:val="2"/>
          <w:numId w:val="43"/>
        </w:numPr>
        <w:rPr>
          <w:rFonts w:ascii="Cambria" w:hAnsi="Cambria"/>
        </w:rPr>
      </w:pPr>
      <w:r>
        <w:rPr>
          <w:rFonts w:ascii="Cambria" w:hAnsi="Cambria"/>
        </w:rPr>
        <w:t>Check the appropriate connection or system component described</w:t>
      </w:r>
    </w:p>
    <w:p w14:paraId="29E04C27" w14:textId="752EA005" w:rsidR="005B2872" w:rsidRDefault="005B2872" w:rsidP="0027447F">
      <w:pPr>
        <w:pStyle w:val="ListParagraph"/>
        <w:numPr>
          <w:ilvl w:val="3"/>
          <w:numId w:val="43"/>
        </w:numPr>
        <w:rPr>
          <w:rFonts w:ascii="Cambria" w:hAnsi="Cambria"/>
        </w:rPr>
      </w:pPr>
      <w:r>
        <w:rPr>
          <w:rFonts w:ascii="Cambria" w:hAnsi="Cambria"/>
        </w:rPr>
        <w:t>Overvoltage on a capacitor</w:t>
      </w:r>
    </w:p>
    <w:p w14:paraId="18BDDA8D" w14:textId="57843A6D" w:rsidR="005B2872" w:rsidRDefault="005B2872" w:rsidP="0027447F">
      <w:pPr>
        <w:pStyle w:val="ListParagraph"/>
        <w:numPr>
          <w:ilvl w:val="3"/>
          <w:numId w:val="43"/>
        </w:numPr>
        <w:rPr>
          <w:rFonts w:ascii="Cambria" w:hAnsi="Cambria"/>
        </w:rPr>
      </w:pPr>
      <w:r>
        <w:rPr>
          <w:rFonts w:ascii="Cambria" w:hAnsi="Cambria"/>
        </w:rPr>
        <w:t>The throttle pedal being out of range</w:t>
      </w:r>
    </w:p>
    <w:p w14:paraId="06C24EC7" w14:textId="09981D88" w:rsidR="005B2872" w:rsidRDefault="005B2872" w:rsidP="0027447F">
      <w:pPr>
        <w:pStyle w:val="ListParagraph"/>
        <w:numPr>
          <w:ilvl w:val="3"/>
          <w:numId w:val="43"/>
        </w:numPr>
        <w:rPr>
          <w:rFonts w:ascii="Cambria" w:hAnsi="Cambria"/>
        </w:rPr>
      </w:pPr>
      <w:r>
        <w:rPr>
          <w:rFonts w:ascii="Cambria" w:hAnsi="Cambria"/>
        </w:rPr>
        <w:t>The temperature of a capacitor or controller being too high</w:t>
      </w:r>
    </w:p>
    <w:p w14:paraId="24A2BE2E" w14:textId="3266CA70" w:rsidR="005B2872" w:rsidRDefault="005B2872" w:rsidP="00A2638D">
      <w:pPr>
        <w:spacing w:after="0"/>
        <w:rPr>
          <w:rFonts w:ascii="Cambria" w:hAnsi="Cambria"/>
        </w:rPr>
      </w:pPr>
    </w:p>
    <w:p w14:paraId="2C70E835" w14:textId="78B57EBD" w:rsidR="00A2638D" w:rsidRDefault="00A2638D" w:rsidP="0027447F">
      <w:pPr>
        <w:pStyle w:val="ListParagraph"/>
        <w:numPr>
          <w:ilvl w:val="0"/>
          <w:numId w:val="43"/>
        </w:numPr>
        <w:rPr>
          <w:rFonts w:ascii="Cambria" w:hAnsi="Cambria"/>
        </w:rPr>
      </w:pPr>
      <w:r>
        <w:rPr>
          <w:rFonts w:ascii="Cambria" w:hAnsi="Cambria"/>
        </w:rPr>
        <w:t xml:space="preserve">Turn on the Enable </w:t>
      </w:r>
      <w:r w:rsidR="00DA4367">
        <w:rPr>
          <w:rFonts w:ascii="Cambria" w:hAnsi="Cambria"/>
        </w:rPr>
        <w:t xml:space="preserve">switch  </w:t>
      </w:r>
      <w:r w:rsidR="00964B92">
        <w:rPr>
          <w:rFonts w:ascii="Cambria" w:hAnsi="Cambria"/>
        </w:rPr>
        <w:t>(2</w:t>
      </w:r>
      <w:r w:rsidR="00964B92" w:rsidRPr="00964B92">
        <w:rPr>
          <w:rFonts w:ascii="Cambria" w:hAnsi="Cambria"/>
          <w:vertAlign w:val="superscript"/>
        </w:rPr>
        <w:t>nd</w:t>
      </w:r>
      <w:r w:rsidR="00964B92">
        <w:rPr>
          <w:rFonts w:ascii="Cambria" w:hAnsi="Cambria"/>
        </w:rPr>
        <w:t xml:space="preserve"> from left) </w:t>
      </w:r>
      <w:r>
        <w:rPr>
          <w:rFonts w:ascii="Cambria" w:hAnsi="Cambria"/>
        </w:rPr>
        <w:t>and listen closely</w:t>
      </w:r>
    </w:p>
    <w:p w14:paraId="7C2686EA" w14:textId="41C52B8B" w:rsidR="00A2638D" w:rsidRDefault="00DA4367" w:rsidP="0027447F">
      <w:pPr>
        <w:pStyle w:val="ListParagraph"/>
        <w:numPr>
          <w:ilvl w:val="1"/>
          <w:numId w:val="43"/>
        </w:numPr>
        <w:rPr>
          <w:rFonts w:ascii="Cambria" w:hAnsi="Cambria"/>
        </w:rPr>
      </w:pPr>
      <w:r>
        <w:rPr>
          <w:rFonts w:ascii="Cambria" w:hAnsi="Cambria"/>
        </w:rPr>
        <w:t>The Precharge and Discharge relays should click on</w:t>
      </w:r>
    </w:p>
    <w:p w14:paraId="5D7CB051" w14:textId="731885D6" w:rsidR="00DA4367" w:rsidRDefault="00DA4367" w:rsidP="0027447F">
      <w:pPr>
        <w:pStyle w:val="ListParagraph"/>
        <w:numPr>
          <w:ilvl w:val="1"/>
          <w:numId w:val="43"/>
        </w:numPr>
        <w:rPr>
          <w:rFonts w:ascii="Cambria" w:hAnsi="Cambria"/>
        </w:rPr>
      </w:pPr>
      <w:r>
        <w:rPr>
          <w:rFonts w:ascii="Cambria" w:hAnsi="Cambria"/>
        </w:rPr>
        <w:t xml:space="preserve">After 5 seconds the main relay should click on and the </w:t>
      </w:r>
      <w:r w:rsidR="00F5103D">
        <w:rPr>
          <w:rFonts w:ascii="Cambria" w:hAnsi="Cambria"/>
        </w:rPr>
        <w:t>car should be in the “Neutral” S</w:t>
      </w:r>
      <w:r w:rsidR="007C2D0A">
        <w:rPr>
          <w:rFonts w:ascii="Cambria" w:hAnsi="Cambria"/>
        </w:rPr>
        <w:t>tate</w:t>
      </w:r>
    </w:p>
    <w:p w14:paraId="7815410C" w14:textId="73B8BE0D" w:rsidR="00DA4367" w:rsidRDefault="00DA4367" w:rsidP="0027447F">
      <w:pPr>
        <w:pStyle w:val="ListParagraph"/>
        <w:numPr>
          <w:ilvl w:val="2"/>
          <w:numId w:val="43"/>
        </w:numPr>
        <w:rPr>
          <w:rFonts w:ascii="Cambria" w:hAnsi="Cambria"/>
        </w:rPr>
      </w:pPr>
      <w:r>
        <w:rPr>
          <w:rFonts w:ascii="Cambria" w:hAnsi="Cambria"/>
        </w:rPr>
        <w:t>See Step #2 if there are more than three clicks</w:t>
      </w:r>
    </w:p>
    <w:p w14:paraId="5E4A5041" w14:textId="32544E1C" w:rsidR="00DA4367" w:rsidRDefault="00DA4367" w:rsidP="0027447F">
      <w:pPr>
        <w:pStyle w:val="ListParagraph"/>
        <w:numPr>
          <w:ilvl w:val="1"/>
          <w:numId w:val="43"/>
        </w:numPr>
        <w:rPr>
          <w:rFonts w:ascii="Cambria" w:hAnsi="Cambria"/>
        </w:rPr>
      </w:pPr>
      <w:r>
        <w:rPr>
          <w:rFonts w:ascii="Cambria" w:hAnsi="Cambria"/>
        </w:rPr>
        <w:t>To test the functionality of the direction states after the enable functionality is confirmed:</w:t>
      </w:r>
    </w:p>
    <w:p w14:paraId="6388CDE1" w14:textId="21ECAF7F" w:rsidR="00DA4367" w:rsidRDefault="00DA4367" w:rsidP="0027447F">
      <w:pPr>
        <w:pStyle w:val="ListParagraph"/>
        <w:numPr>
          <w:ilvl w:val="2"/>
          <w:numId w:val="43"/>
        </w:numPr>
        <w:rPr>
          <w:rFonts w:ascii="Cambria" w:hAnsi="Cambria"/>
        </w:rPr>
      </w:pPr>
      <w:r>
        <w:rPr>
          <w:rFonts w:ascii="Cambria" w:hAnsi="Cambria"/>
        </w:rPr>
        <w:t xml:space="preserve">Turn </w:t>
      </w:r>
      <w:r w:rsidRPr="008B4637">
        <w:rPr>
          <w:rFonts w:ascii="Cambria" w:hAnsi="Cambria"/>
          <w:b/>
          <w:bCs/>
        </w:rPr>
        <w:t>off</w:t>
      </w:r>
      <w:r>
        <w:rPr>
          <w:rFonts w:ascii="Cambria" w:hAnsi="Cambria"/>
        </w:rPr>
        <w:t xml:space="preserve"> the Enable switch</w:t>
      </w:r>
    </w:p>
    <w:p w14:paraId="101568FE" w14:textId="1368AC55" w:rsidR="00DA4367" w:rsidRDefault="008B4637" w:rsidP="0027447F">
      <w:pPr>
        <w:pStyle w:val="ListParagraph"/>
        <w:numPr>
          <w:ilvl w:val="2"/>
          <w:numId w:val="43"/>
        </w:numPr>
        <w:rPr>
          <w:rFonts w:ascii="Cambria" w:hAnsi="Cambria"/>
        </w:rPr>
      </w:pPr>
      <w:r>
        <w:rPr>
          <w:rFonts w:ascii="Cambria" w:hAnsi="Cambria"/>
        </w:rPr>
        <w:t xml:space="preserve">Turn </w:t>
      </w:r>
      <w:r w:rsidRPr="008B4637">
        <w:rPr>
          <w:rFonts w:ascii="Cambria" w:hAnsi="Cambria"/>
          <w:b/>
          <w:bCs/>
        </w:rPr>
        <w:t>on</w:t>
      </w:r>
      <w:r>
        <w:rPr>
          <w:rFonts w:ascii="Cambria" w:hAnsi="Cambria"/>
        </w:rPr>
        <w:t xml:space="preserve"> the large red switch on the ultracapacitor housing (WARNING: this activates the high voltage capabilities of the system)</w:t>
      </w:r>
    </w:p>
    <w:p w14:paraId="2D682424" w14:textId="6AEBA3CC" w:rsidR="00E46082" w:rsidRDefault="00E46082" w:rsidP="0027447F">
      <w:pPr>
        <w:pStyle w:val="ListParagraph"/>
        <w:numPr>
          <w:ilvl w:val="2"/>
          <w:numId w:val="43"/>
        </w:numPr>
        <w:rPr>
          <w:rFonts w:ascii="Cambria" w:hAnsi="Cambria"/>
        </w:rPr>
      </w:pPr>
      <w:r>
        <w:rPr>
          <w:rFonts w:ascii="Cambria" w:hAnsi="Cambria"/>
        </w:rPr>
        <w:t xml:space="preserve">Turn </w:t>
      </w:r>
      <w:r>
        <w:rPr>
          <w:rFonts w:ascii="Cambria" w:hAnsi="Cambria"/>
          <w:b/>
          <w:bCs/>
        </w:rPr>
        <w:t xml:space="preserve">on </w:t>
      </w:r>
      <w:r>
        <w:rPr>
          <w:rFonts w:ascii="Cambria" w:hAnsi="Cambria"/>
        </w:rPr>
        <w:t>the Enable switch</w:t>
      </w:r>
    </w:p>
    <w:p w14:paraId="6CF7AFC2" w14:textId="4C8A6058" w:rsidR="00E46082" w:rsidRDefault="00E46082" w:rsidP="0027447F">
      <w:pPr>
        <w:pStyle w:val="ListParagraph"/>
        <w:numPr>
          <w:ilvl w:val="2"/>
          <w:numId w:val="43"/>
        </w:numPr>
        <w:rPr>
          <w:rFonts w:ascii="Cambria" w:hAnsi="Cambria"/>
        </w:rPr>
      </w:pPr>
      <w:r>
        <w:rPr>
          <w:rFonts w:ascii="Cambria" w:hAnsi="Cambria"/>
        </w:rPr>
        <w:t>At this point, pressing the throttle and brake pedals should have no response from the motors</w:t>
      </w:r>
    </w:p>
    <w:p w14:paraId="739EEF46" w14:textId="77777777" w:rsidR="00E46082" w:rsidRDefault="00E46082" w:rsidP="00E46082">
      <w:pPr>
        <w:pStyle w:val="ListParagraph"/>
        <w:ind w:left="2160"/>
        <w:rPr>
          <w:rFonts w:ascii="Cambria" w:hAnsi="Cambria"/>
        </w:rPr>
      </w:pPr>
    </w:p>
    <w:p w14:paraId="4471605B" w14:textId="20BD77BF" w:rsidR="00E46082" w:rsidRDefault="00635202" w:rsidP="0027447F">
      <w:pPr>
        <w:pStyle w:val="ListParagraph"/>
        <w:numPr>
          <w:ilvl w:val="0"/>
          <w:numId w:val="43"/>
        </w:numPr>
        <w:rPr>
          <w:rFonts w:ascii="Cambria" w:hAnsi="Cambria"/>
        </w:rPr>
      </w:pPr>
      <w:r>
        <w:rPr>
          <w:rFonts w:ascii="Cambria" w:hAnsi="Cambria"/>
        </w:rPr>
        <w:t>Once the “Neutral” state has been confirmed to be functional, test the other drive system directions</w:t>
      </w:r>
    </w:p>
    <w:p w14:paraId="1FA7AD56" w14:textId="5558E252" w:rsidR="00635202" w:rsidRDefault="00635202" w:rsidP="0027447F">
      <w:pPr>
        <w:pStyle w:val="ListParagraph"/>
        <w:numPr>
          <w:ilvl w:val="1"/>
          <w:numId w:val="43"/>
        </w:numPr>
        <w:rPr>
          <w:rFonts w:ascii="Cambria" w:hAnsi="Cambria"/>
        </w:rPr>
      </w:pPr>
      <w:r>
        <w:rPr>
          <w:rFonts w:ascii="Cambria" w:hAnsi="Cambria"/>
        </w:rPr>
        <w:t>Flip the Direction switch to “FWD”</w:t>
      </w:r>
    </w:p>
    <w:p w14:paraId="4DEF4B0A" w14:textId="3C317E01" w:rsidR="00635202" w:rsidRDefault="00635202" w:rsidP="0027447F">
      <w:pPr>
        <w:pStyle w:val="ListParagraph"/>
        <w:numPr>
          <w:ilvl w:val="2"/>
          <w:numId w:val="43"/>
        </w:numPr>
        <w:rPr>
          <w:rFonts w:ascii="Cambria" w:hAnsi="Cambria"/>
        </w:rPr>
      </w:pPr>
      <w:r>
        <w:rPr>
          <w:rFonts w:ascii="Cambria" w:hAnsi="Cambria"/>
        </w:rPr>
        <w:t>Pressing the throttle should spin the motors</w:t>
      </w:r>
    </w:p>
    <w:p w14:paraId="51BBD0C4" w14:textId="73D3FB05" w:rsidR="00635202" w:rsidRDefault="00635202" w:rsidP="0027447F">
      <w:pPr>
        <w:pStyle w:val="ListParagraph"/>
        <w:numPr>
          <w:ilvl w:val="2"/>
          <w:numId w:val="43"/>
        </w:numPr>
        <w:rPr>
          <w:rFonts w:ascii="Cambria" w:hAnsi="Cambria"/>
        </w:rPr>
      </w:pPr>
      <w:r>
        <w:rPr>
          <w:rFonts w:ascii="Cambria" w:hAnsi="Cambria"/>
        </w:rPr>
        <w:t>Turning the test steering wheel to a set position and then running the motors below full throttle should result in one motor turning faster than the other</w:t>
      </w:r>
    </w:p>
    <w:p w14:paraId="1069C298" w14:textId="4C95208B" w:rsidR="00635202" w:rsidRDefault="00635202" w:rsidP="0027447F">
      <w:pPr>
        <w:pStyle w:val="ListParagraph"/>
        <w:numPr>
          <w:ilvl w:val="2"/>
          <w:numId w:val="43"/>
        </w:numPr>
        <w:rPr>
          <w:rFonts w:ascii="Cambria" w:hAnsi="Cambria"/>
        </w:rPr>
      </w:pPr>
      <w:r>
        <w:rPr>
          <w:rFonts w:ascii="Cambria" w:hAnsi="Cambria"/>
        </w:rPr>
        <w:t>If no change is noted, check the connection of the rotary encoder to the Motherboard</w:t>
      </w:r>
    </w:p>
    <w:p w14:paraId="100E4D70" w14:textId="791DB44E" w:rsidR="00635202" w:rsidRDefault="00635202" w:rsidP="0027447F">
      <w:pPr>
        <w:pStyle w:val="ListParagraph"/>
        <w:numPr>
          <w:ilvl w:val="2"/>
          <w:numId w:val="43"/>
        </w:numPr>
        <w:rPr>
          <w:rFonts w:ascii="Cambria" w:hAnsi="Cambria"/>
        </w:rPr>
      </w:pPr>
      <w:r>
        <w:rPr>
          <w:rFonts w:ascii="Cambria" w:hAnsi="Cambria"/>
        </w:rPr>
        <w:t>To test the regenerative braking, run motors at full throttle and then press the brake pedal</w:t>
      </w:r>
    </w:p>
    <w:p w14:paraId="039AFA2B" w14:textId="38670959" w:rsidR="00635202" w:rsidRDefault="00635202" w:rsidP="0027447F">
      <w:pPr>
        <w:pStyle w:val="ListParagraph"/>
        <w:numPr>
          <w:ilvl w:val="3"/>
          <w:numId w:val="43"/>
        </w:numPr>
        <w:rPr>
          <w:rFonts w:ascii="Cambria" w:hAnsi="Cambria"/>
        </w:rPr>
      </w:pPr>
      <w:r>
        <w:rPr>
          <w:rFonts w:ascii="Cambria" w:hAnsi="Cambria"/>
        </w:rPr>
        <w:t>The motors should come to a halt immediately, rather than slowly stopping</w:t>
      </w:r>
    </w:p>
    <w:p w14:paraId="63DE741F" w14:textId="43EC60A8" w:rsidR="00635202" w:rsidRDefault="00635202" w:rsidP="0027447F">
      <w:pPr>
        <w:pStyle w:val="ListParagraph"/>
        <w:numPr>
          <w:ilvl w:val="1"/>
          <w:numId w:val="43"/>
        </w:numPr>
        <w:rPr>
          <w:rFonts w:ascii="Cambria" w:hAnsi="Cambria"/>
        </w:rPr>
      </w:pPr>
      <w:r>
        <w:rPr>
          <w:rFonts w:ascii="Cambria" w:hAnsi="Cambria"/>
        </w:rPr>
        <w:t>Flip the Direction switch to “REV”</w:t>
      </w:r>
    </w:p>
    <w:p w14:paraId="5E44DA6E" w14:textId="1BECE09B" w:rsidR="00635202" w:rsidRDefault="00635202" w:rsidP="0027447F">
      <w:pPr>
        <w:pStyle w:val="ListParagraph"/>
        <w:numPr>
          <w:ilvl w:val="2"/>
          <w:numId w:val="43"/>
        </w:numPr>
        <w:rPr>
          <w:rFonts w:ascii="Cambria" w:hAnsi="Cambria"/>
        </w:rPr>
      </w:pPr>
      <w:r>
        <w:rPr>
          <w:rFonts w:ascii="Cambria" w:hAnsi="Cambria"/>
        </w:rPr>
        <w:t>Note the sound of the direction relay clicking</w:t>
      </w:r>
    </w:p>
    <w:p w14:paraId="69715473" w14:textId="0AF88A4A" w:rsidR="00635202" w:rsidRDefault="00635202" w:rsidP="0027447F">
      <w:pPr>
        <w:pStyle w:val="ListParagraph"/>
        <w:numPr>
          <w:ilvl w:val="2"/>
          <w:numId w:val="43"/>
        </w:numPr>
        <w:rPr>
          <w:rFonts w:ascii="Cambria" w:hAnsi="Cambria"/>
        </w:rPr>
      </w:pPr>
      <w:r>
        <w:rPr>
          <w:rFonts w:ascii="Cambria" w:hAnsi="Cambria"/>
        </w:rPr>
        <w:t>Press the throttle pedal and then confirm that the wheels do spin in the other direction</w:t>
      </w:r>
    </w:p>
    <w:p w14:paraId="7BDDF13A" w14:textId="2C29C650" w:rsidR="00635202" w:rsidRDefault="00635202" w:rsidP="0027447F">
      <w:pPr>
        <w:pStyle w:val="ListParagraph"/>
        <w:numPr>
          <w:ilvl w:val="1"/>
          <w:numId w:val="43"/>
        </w:numPr>
        <w:rPr>
          <w:rFonts w:ascii="Cambria" w:hAnsi="Cambria"/>
        </w:rPr>
      </w:pPr>
      <w:r>
        <w:rPr>
          <w:rFonts w:ascii="Cambria" w:hAnsi="Cambria"/>
        </w:rPr>
        <w:t>If this behavior is not observed, check the software to troubleshoot</w:t>
      </w:r>
    </w:p>
    <w:p w14:paraId="59A9A774" w14:textId="77777777" w:rsidR="00635202" w:rsidRDefault="00635202" w:rsidP="00635202">
      <w:pPr>
        <w:pStyle w:val="ListParagraph"/>
        <w:ind w:left="1440"/>
        <w:rPr>
          <w:rFonts w:ascii="Cambria" w:hAnsi="Cambria"/>
        </w:rPr>
      </w:pPr>
    </w:p>
    <w:p w14:paraId="67A47BAF" w14:textId="0BE2FB5E" w:rsidR="00635202" w:rsidRDefault="00635202" w:rsidP="0027447F">
      <w:pPr>
        <w:pStyle w:val="ListParagraph"/>
        <w:numPr>
          <w:ilvl w:val="0"/>
          <w:numId w:val="43"/>
        </w:numPr>
        <w:rPr>
          <w:rFonts w:ascii="Cambria" w:hAnsi="Cambria"/>
        </w:rPr>
      </w:pPr>
      <w:r>
        <w:rPr>
          <w:rFonts w:ascii="Cambria" w:hAnsi="Cambria"/>
        </w:rPr>
        <w:t>Test the Start and Ignition switches:</w:t>
      </w:r>
    </w:p>
    <w:p w14:paraId="1DD1FAE0" w14:textId="784F0DD0" w:rsidR="00635202" w:rsidRDefault="00635202" w:rsidP="0027447F">
      <w:pPr>
        <w:pStyle w:val="ListParagraph"/>
        <w:numPr>
          <w:ilvl w:val="1"/>
          <w:numId w:val="43"/>
        </w:numPr>
        <w:rPr>
          <w:rFonts w:ascii="Cambria" w:hAnsi="Cambria"/>
        </w:rPr>
      </w:pPr>
      <w:r>
        <w:rPr>
          <w:rFonts w:ascii="Cambria" w:hAnsi="Cambria"/>
        </w:rPr>
        <w:t>WARNING: this testing is very loud and must be tested in an outdoor open space</w:t>
      </w:r>
    </w:p>
    <w:p w14:paraId="60FC9A7E" w14:textId="592C973F" w:rsidR="00635202" w:rsidRDefault="00635202" w:rsidP="0027447F">
      <w:pPr>
        <w:pStyle w:val="ListParagraph"/>
        <w:numPr>
          <w:ilvl w:val="1"/>
          <w:numId w:val="43"/>
        </w:numPr>
        <w:rPr>
          <w:rFonts w:ascii="Cambria" w:hAnsi="Cambria"/>
        </w:rPr>
      </w:pPr>
      <w:r>
        <w:rPr>
          <w:rFonts w:ascii="Cambria" w:hAnsi="Cambria"/>
        </w:rPr>
        <w:t>Flip the Start and then Ignition switch to tu</w:t>
      </w:r>
      <w:r w:rsidR="00515A06">
        <w:rPr>
          <w:rFonts w:ascii="Cambria" w:hAnsi="Cambria"/>
        </w:rPr>
        <w:t>r</w:t>
      </w:r>
      <w:r>
        <w:rPr>
          <w:rFonts w:ascii="Cambria" w:hAnsi="Cambria"/>
        </w:rPr>
        <w:t>n on the ICE</w:t>
      </w:r>
    </w:p>
    <w:p w14:paraId="1A6D587A" w14:textId="0260FAAF" w:rsidR="00635202" w:rsidRDefault="00610448" w:rsidP="0027447F">
      <w:pPr>
        <w:pStyle w:val="ListParagraph"/>
        <w:numPr>
          <w:ilvl w:val="2"/>
          <w:numId w:val="43"/>
        </w:numPr>
        <w:rPr>
          <w:rFonts w:ascii="Cambria" w:hAnsi="Cambria"/>
        </w:rPr>
      </w:pPr>
      <w:r>
        <w:rPr>
          <w:rFonts w:ascii="Cambria" w:hAnsi="Cambria"/>
        </w:rPr>
        <w:t>Testing the functionality of the ICE can be done by monitoring the RPM</w:t>
      </w:r>
    </w:p>
    <w:p w14:paraId="06EBB815" w14:textId="6E10ADBF" w:rsidR="00610448" w:rsidRDefault="00610448" w:rsidP="0027447F">
      <w:pPr>
        <w:pStyle w:val="ListParagraph"/>
        <w:numPr>
          <w:ilvl w:val="2"/>
          <w:numId w:val="43"/>
        </w:numPr>
        <w:rPr>
          <w:rFonts w:ascii="Cambria" w:hAnsi="Cambria"/>
        </w:rPr>
      </w:pPr>
      <w:r>
        <w:rPr>
          <w:rFonts w:ascii="Cambria" w:hAnsi="Cambria"/>
        </w:rPr>
        <w:lastRenderedPageBreak/>
        <w:t>The RPM PID should be setting the throttle angle based on the servo attached to the throttle</w:t>
      </w:r>
    </w:p>
    <w:p w14:paraId="10EFD71D" w14:textId="57B54921" w:rsidR="00610448" w:rsidRDefault="00610448" w:rsidP="0027447F">
      <w:pPr>
        <w:pStyle w:val="ListParagraph"/>
        <w:numPr>
          <w:ilvl w:val="3"/>
          <w:numId w:val="43"/>
        </w:numPr>
        <w:rPr>
          <w:rFonts w:ascii="Cambria" w:hAnsi="Cambria"/>
        </w:rPr>
      </w:pPr>
      <w:r>
        <w:rPr>
          <w:rFonts w:ascii="Cambria" w:hAnsi="Cambria"/>
        </w:rPr>
        <w:t>Troubleshooting can be achieved by turning the servo to the correct angle and noting whether this makes sense for the RPM readout</w:t>
      </w:r>
    </w:p>
    <w:p w14:paraId="60C36761" w14:textId="77777777" w:rsidR="00610448" w:rsidRDefault="00610448" w:rsidP="00610448">
      <w:pPr>
        <w:pStyle w:val="ListParagraph"/>
        <w:ind w:left="2880"/>
        <w:rPr>
          <w:rFonts w:ascii="Cambria" w:hAnsi="Cambria"/>
        </w:rPr>
      </w:pPr>
    </w:p>
    <w:p w14:paraId="21D91A35" w14:textId="4361DFC3" w:rsidR="00610448" w:rsidRDefault="00610448" w:rsidP="0027447F">
      <w:pPr>
        <w:pStyle w:val="ListParagraph"/>
        <w:numPr>
          <w:ilvl w:val="0"/>
          <w:numId w:val="43"/>
        </w:numPr>
        <w:rPr>
          <w:rFonts w:ascii="Cambria" w:hAnsi="Cambria"/>
        </w:rPr>
      </w:pPr>
      <w:r>
        <w:rPr>
          <w:rFonts w:ascii="Cambria" w:hAnsi="Cambria"/>
        </w:rPr>
        <w:t>Test the Charge Enable switch:</w:t>
      </w:r>
    </w:p>
    <w:p w14:paraId="1CD2086B" w14:textId="73807B9D" w:rsidR="00610448" w:rsidRDefault="00610448" w:rsidP="0027447F">
      <w:pPr>
        <w:pStyle w:val="ListParagraph"/>
        <w:numPr>
          <w:ilvl w:val="1"/>
          <w:numId w:val="43"/>
        </w:numPr>
        <w:rPr>
          <w:rFonts w:ascii="Cambria" w:hAnsi="Cambria"/>
        </w:rPr>
      </w:pPr>
      <w:r>
        <w:rPr>
          <w:rFonts w:ascii="Cambria" w:hAnsi="Cambria"/>
        </w:rPr>
        <w:t xml:space="preserve">Now, the ICE should be running correctly, </w:t>
      </w:r>
      <w:r w:rsidR="006454F2">
        <w:rPr>
          <w:rFonts w:ascii="Cambria" w:hAnsi="Cambria"/>
        </w:rPr>
        <w:t>monitored,</w:t>
      </w:r>
      <w:r>
        <w:rPr>
          <w:rFonts w:ascii="Cambria" w:hAnsi="Cambria"/>
        </w:rPr>
        <w:t xml:space="preserve"> and adjusted by the servo to optimize RPM</w:t>
      </w:r>
    </w:p>
    <w:p w14:paraId="6D6A639B" w14:textId="129A6756" w:rsidR="00610448" w:rsidRDefault="00610448" w:rsidP="0027447F">
      <w:pPr>
        <w:pStyle w:val="ListParagraph"/>
        <w:numPr>
          <w:ilvl w:val="1"/>
          <w:numId w:val="43"/>
        </w:numPr>
        <w:rPr>
          <w:rFonts w:ascii="Cambria" w:hAnsi="Cambria"/>
        </w:rPr>
      </w:pPr>
      <w:r>
        <w:rPr>
          <w:rFonts w:ascii="Cambria" w:hAnsi="Cambria"/>
        </w:rPr>
        <w:t>Flip on the rightmost switch labeled “Charge EN” to enable the charging capability of the ICE to the ultracapacitors</w:t>
      </w:r>
    </w:p>
    <w:p w14:paraId="487B0E4E" w14:textId="5D7DB9A7" w:rsidR="00610448" w:rsidRDefault="00610448" w:rsidP="0027447F">
      <w:pPr>
        <w:pStyle w:val="ListParagraph"/>
        <w:numPr>
          <w:ilvl w:val="2"/>
          <w:numId w:val="43"/>
        </w:numPr>
        <w:rPr>
          <w:rFonts w:ascii="Cambria" w:hAnsi="Cambria"/>
        </w:rPr>
      </w:pPr>
      <w:r>
        <w:rPr>
          <w:rFonts w:ascii="Cambria" w:hAnsi="Cambria"/>
        </w:rPr>
        <w:t xml:space="preserve">Attaching a DMM across the leads of the </w:t>
      </w:r>
      <w:r w:rsidR="006454F2">
        <w:rPr>
          <w:rFonts w:ascii="Cambria" w:hAnsi="Cambria"/>
        </w:rPr>
        <w:t>ultracapacitors</w:t>
      </w:r>
      <w:r>
        <w:rPr>
          <w:rFonts w:ascii="Cambria" w:hAnsi="Cambria"/>
        </w:rPr>
        <w:t xml:space="preserve"> after a short time should show the capacitors are being charged</w:t>
      </w:r>
    </w:p>
    <w:p w14:paraId="3B4830B5" w14:textId="0455C83D" w:rsidR="00B534CC" w:rsidRDefault="00B534CC" w:rsidP="00B534CC">
      <w:pPr>
        <w:rPr>
          <w:rFonts w:ascii="Cambria" w:hAnsi="Cambria"/>
        </w:rPr>
      </w:pPr>
      <w:r>
        <w:rPr>
          <w:rFonts w:ascii="Cambria" w:hAnsi="Cambria"/>
        </w:rPr>
        <w:t>Testing CAN Signals from the Kelly Motor Controllers</w:t>
      </w:r>
      <w:r w:rsidR="006E357D">
        <w:rPr>
          <w:rFonts w:ascii="Cambria" w:hAnsi="Cambria"/>
        </w:rPr>
        <w:t xml:space="preserve"> (2020)</w:t>
      </w:r>
    </w:p>
    <w:p w14:paraId="1FB76210" w14:textId="193CAEB1" w:rsidR="00B534CC" w:rsidRDefault="00B534CC" w:rsidP="0066236D">
      <w:pPr>
        <w:pStyle w:val="ListParagraph"/>
        <w:numPr>
          <w:ilvl w:val="0"/>
          <w:numId w:val="69"/>
        </w:numPr>
        <w:rPr>
          <w:rFonts w:ascii="Cambria" w:hAnsi="Cambria"/>
        </w:rPr>
      </w:pPr>
      <w:r>
        <w:rPr>
          <w:rFonts w:ascii="Cambria" w:hAnsi="Cambria"/>
        </w:rPr>
        <w:t xml:space="preserve">Apply power to the controller (detached from the vehicle system) using a12 V DC power supply (GEMTECH in Hybrid Lab) by attaching leads </w:t>
      </w:r>
      <w:r w:rsidR="002C7AF4">
        <w:rPr>
          <w:rFonts w:ascii="Cambria" w:hAnsi="Cambria"/>
        </w:rPr>
        <w:t>to</w:t>
      </w:r>
      <w:r>
        <w:rPr>
          <w:rFonts w:ascii="Cambria" w:hAnsi="Cambria"/>
        </w:rPr>
        <w:t xml:space="preserve"> the Black GND and Pink PWR (7) pins on the connector</w:t>
      </w:r>
    </w:p>
    <w:p w14:paraId="275BD872" w14:textId="547D4D2E" w:rsidR="00B534CC" w:rsidRDefault="00B534CC" w:rsidP="0066236D">
      <w:pPr>
        <w:pStyle w:val="ListParagraph"/>
        <w:numPr>
          <w:ilvl w:val="1"/>
          <w:numId w:val="69"/>
        </w:numPr>
        <w:rPr>
          <w:rFonts w:ascii="Cambria" w:hAnsi="Cambria"/>
        </w:rPr>
      </w:pPr>
      <w:r>
        <w:rPr>
          <w:rFonts w:ascii="Cambria" w:hAnsi="Cambria"/>
        </w:rPr>
        <w:t>Determine the correct connector to use (out of 3 possibilities) by matching the shape of the plastic housing on the connector and the colors of the wires attached to the pins</w:t>
      </w:r>
    </w:p>
    <w:p w14:paraId="6606D2E6" w14:textId="6560640E" w:rsidR="00B534CC" w:rsidRDefault="00B534CC" w:rsidP="0066236D">
      <w:pPr>
        <w:pStyle w:val="ListParagraph"/>
        <w:numPr>
          <w:ilvl w:val="1"/>
          <w:numId w:val="69"/>
        </w:numPr>
        <w:rPr>
          <w:rFonts w:ascii="Cambria" w:hAnsi="Cambria"/>
        </w:rPr>
      </w:pPr>
      <w:r>
        <w:rPr>
          <w:rFonts w:ascii="Cambria" w:hAnsi="Cambria"/>
        </w:rPr>
        <w:t xml:space="preserve">The Low Voltage System in the car can be activated by attaching the </w:t>
      </w:r>
      <w:r>
        <w:rPr>
          <w:rFonts w:ascii="Cambria" w:hAnsi="Cambria"/>
          <w:b/>
          <w:bCs/>
        </w:rPr>
        <w:t>red and black leads</w:t>
      </w:r>
      <w:r>
        <w:rPr>
          <w:rFonts w:ascii="Cambria" w:hAnsi="Cambria"/>
        </w:rPr>
        <w:t xml:space="preserve"> to a 12 V battery and flipping the “MTHRBRD PWR” switch</w:t>
      </w:r>
    </w:p>
    <w:p w14:paraId="3DEB5EE7" w14:textId="48068761" w:rsidR="00B534CC" w:rsidRDefault="00B534CC" w:rsidP="0066236D">
      <w:pPr>
        <w:pStyle w:val="ListParagraph"/>
        <w:numPr>
          <w:ilvl w:val="1"/>
          <w:numId w:val="69"/>
        </w:numPr>
        <w:rPr>
          <w:rFonts w:ascii="Cambria" w:hAnsi="Cambria"/>
        </w:rPr>
      </w:pPr>
      <w:r>
        <w:rPr>
          <w:rFonts w:ascii="Cambria" w:hAnsi="Cambria"/>
        </w:rPr>
        <w:t>If controllers are properly attached to the car, this should provide 12 V to the controllers.</w:t>
      </w:r>
    </w:p>
    <w:p w14:paraId="3D846E3A" w14:textId="057AD10D" w:rsidR="002C7AF4" w:rsidRDefault="002C7AF4" w:rsidP="002C7AF4">
      <w:pPr>
        <w:jc w:val="center"/>
        <w:rPr>
          <w:rFonts w:ascii="Cambria" w:hAnsi="Cambria"/>
        </w:rPr>
      </w:pPr>
      <w:r w:rsidRPr="002C7AF4">
        <w:rPr>
          <w:rFonts w:ascii="Cambria" w:hAnsi="Cambria"/>
          <w:noProof/>
        </w:rPr>
        <w:drawing>
          <wp:inline distT="0" distB="0" distL="0" distR="0" wp14:anchorId="26C55808" wp14:editId="4F0B7455">
            <wp:extent cx="4286250" cy="2023147"/>
            <wp:effectExtent l="19050" t="19050" r="19050" b="1524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43"/>
                    <a:stretch>
                      <a:fillRect/>
                    </a:stretch>
                  </pic:blipFill>
                  <pic:spPr>
                    <a:xfrm>
                      <a:off x="0" y="0"/>
                      <a:ext cx="4293229" cy="2026441"/>
                    </a:xfrm>
                    <a:prstGeom prst="rect">
                      <a:avLst/>
                    </a:prstGeom>
                    <a:ln>
                      <a:solidFill>
                        <a:schemeClr val="tx1"/>
                      </a:solidFill>
                    </a:ln>
                  </pic:spPr>
                </pic:pic>
              </a:graphicData>
            </a:graphic>
          </wp:inline>
        </w:drawing>
      </w:r>
    </w:p>
    <w:p w14:paraId="53B28FFA" w14:textId="05F14E48" w:rsidR="002C7AF4" w:rsidRDefault="002C7AF4" w:rsidP="002C7AF4">
      <w:pPr>
        <w:jc w:val="center"/>
        <w:rPr>
          <w:rFonts w:ascii="Cambria" w:hAnsi="Cambria"/>
          <w:b/>
          <w:bCs/>
        </w:rPr>
      </w:pPr>
      <w:r>
        <w:rPr>
          <w:rFonts w:ascii="Cambria" w:hAnsi="Cambria"/>
          <w:b/>
          <w:bCs/>
        </w:rPr>
        <w:t>Figure 6.2.1 – Wiring of Kelly Motor Controllers</w:t>
      </w:r>
    </w:p>
    <w:p w14:paraId="1554CDB7" w14:textId="46313786" w:rsidR="002C7AF4" w:rsidRDefault="0099468F" w:rsidP="0066236D">
      <w:pPr>
        <w:pStyle w:val="ListParagraph"/>
        <w:numPr>
          <w:ilvl w:val="0"/>
          <w:numId w:val="69"/>
        </w:numPr>
        <w:rPr>
          <w:rFonts w:ascii="Cambria" w:hAnsi="Cambria"/>
        </w:rPr>
      </w:pPr>
      <w:r>
        <w:rPr>
          <w:rFonts w:ascii="Cambria" w:hAnsi="Cambria"/>
        </w:rPr>
        <w:t>To verify that a signal is being transmitted, use the Saleae Logic Analyzer for decoding by attaching the CAN H or CAN L wires and configuring the CAN analyzer settings.</w:t>
      </w:r>
    </w:p>
    <w:p w14:paraId="692BE77E" w14:textId="064BAAEA" w:rsidR="0099468F" w:rsidRDefault="0099468F" w:rsidP="0066236D">
      <w:pPr>
        <w:pStyle w:val="ListParagraph"/>
        <w:numPr>
          <w:ilvl w:val="1"/>
          <w:numId w:val="69"/>
        </w:numPr>
        <w:rPr>
          <w:rFonts w:ascii="Cambria" w:hAnsi="Cambria"/>
        </w:rPr>
      </w:pPr>
      <w:r>
        <w:rPr>
          <w:rFonts w:ascii="Cambria" w:hAnsi="Cambria"/>
        </w:rPr>
        <w:t>For more extensive debugging, it is recommended to use the Keysight Infiniti Vision scope</w:t>
      </w:r>
    </w:p>
    <w:p w14:paraId="1FE893E6" w14:textId="77777777" w:rsidR="00995EAE" w:rsidRDefault="00995EAE" w:rsidP="00995EAE">
      <w:pPr>
        <w:pStyle w:val="ListParagraph"/>
        <w:ind w:left="1440"/>
        <w:rPr>
          <w:rFonts w:ascii="Cambria" w:hAnsi="Cambria"/>
        </w:rPr>
      </w:pPr>
    </w:p>
    <w:p w14:paraId="1E6C8CCB" w14:textId="387E9D92" w:rsidR="0099468F" w:rsidRDefault="0099468F" w:rsidP="0066236D">
      <w:pPr>
        <w:pStyle w:val="ListParagraph"/>
        <w:numPr>
          <w:ilvl w:val="0"/>
          <w:numId w:val="69"/>
        </w:numPr>
        <w:rPr>
          <w:rFonts w:ascii="Cambria" w:hAnsi="Cambria"/>
        </w:rPr>
      </w:pPr>
      <w:r>
        <w:rPr>
          <w:rFonts w:ascii="Cambria" w:hAnsi="Cambria"/>
        </w:rPr>
        <w:t>To set up CAN on the oscilloscope, specify the trigger level (1.86 V) and the bit rate (250 kbps)</w:t>
      </w:r>
    </w:p>
    <w:p w14:paraId="6C6FBAA9" w14:textId="77777777" w:rsidR="00995EAE" w:rsidRDefault="00995EAE" w:rsidP="00995EAE">
      <w:pPr>
        <w:pStyle w:val="ListParagraph"/>
        <w:rPr>
          <w:rFonts w:ascii="Cambria" w:hAnsi="Cambria"/>
        </w:rPr>
      </w:pPr>
    </w:p>
    <w:p w14:paraId="1A42E9E4" w14:textId="11560F26" w:rsidR="0099468F" w:rsidRDefault="00995EAE" w:rsidP="0066236D">
      <w:pPr>
        <w:pStyle w:val="ListParagraph"/>
        <w:numPr>
          <w:ilvl w:val="0"/>
          <w:numId w:val="69"/>
        </w:numPr>
        <w:rPr>
          <w:rFonts w:ascii="Cambria" w:hAnsi="Cambria"/>
        </w:rPr>
      </w:pPr>
      <w:r>
        <w:rPr>
          <w:rFonts w:ascii="Cambria" w:hAnsi="Cambria"/>
        </w:rPr>
        <w:lastRenderedPageBreak/>
        <w:t>Chose the CAN_H or CAN_L to model – both add to the differential signal, but only one is needed when examining raw data</w:t>
      </w:r>
    </w:p>
    <w:p w14:paraId="036048B6" w14:textId="77777777" w:rsidR="00995EAE" w:rsidRPr="00995EAE" w:rsidRDefault="00995EAE" w:rsidP="00995EAE">
      <w:pPr>
        <w:pStyle w:val="ListParagraph"/>
        <w:rPr>
          <w:rFonts w:ascii="Cambria" w:hAnsi="Cambria"/>
        </w:rPr>
      </w:pPr>
    </w:p>
    <w:p w14:paraId="2D8FDEBA" w14:textId="08854B49" w:rsidR="00995EAE" w:rsidRDefault="00995EAE" w:rsidP="0066236D">
      <w:pPr>
        <w:pStyle w:val="ListParagraph"/>
        <w:numPr>
          <w:ilvl w:val="0"/>
          <w:numId w:val="69"/>
        </w:numPr>
        <w:rPr>
          <w:rFonts w:ascii="Cambria" w:hAnsi="Cambria"/>
        </w:rPr>
      </w:pPr>
      <w:r>
        <w:rPr>
          <w:rFonts w:ascii="Cambria" w:hAnsi="Cambria"/>
        </w:rPr>
        <w:t>The 2020 team used the analog inputs on the Keysight scope, with a photo reference seen in Figure 6.2.2 below.</w:t>
      </w:r>
    </w:p>
    <w:p w14:paraId="03F39773" w14:textId="77777777" w:rsidR="00995EAE" w:rsidRPr="00995EAE" w:rsidRDefault="00995EAE" w:rsidP="00995EAE">
      <w:pPr>
        <w:pStyle w:val="ListParagraph"/>
        <w:rPr>
          <w:rFonts w:ascii="Cambria" w:hAnsi="Cambria"/>
        </w:rPr>
      </w:pPr>
    </w:p>
    <w:p w14:paraId="418E131F" w14:textId="7D144FBB" w:rsidR="00995EAE" w:rsidRPr="00995EAE" w:rsidRDefault="00995EAE" w:rsidP="0066236D">
      <w:pPr>
        <w:pStyle w:val="ListParagraph"/>
        <w:numPr>
          <w:ilvl w:val="0"/>
          <w:numId w:val="69"/>
        </w:numPr>
        <w:rPr>
          <w:rFonts w:ascii="Cambria" w:hAnsi="Cambria"/>
        </w:rPr>
      </w:pPr>
      <w:r>
        <w:rPr>
          <w:rFonts w:ascii="Cambria" w:hAnsi="Cambria"/>
        </w:rPr>
        <w:t>To analyze the data, compare the ID and ATA fields to the Kelly CAN Protocol Description.</w:t>
      </w:r>
    </w:p>
    <w:p w14:paraId="2D5F7166" w14:textId="2990C566" w:rsidR="00995EAE" w:rsidRDefault="00995EAE" w:rsidP="0066236D">
      <w:pPr>
        <w:pStyle w:val="ListParagraph"/>
        <w:numPr>
          <w:ilvl w:val="1"/>
          <w:numId w:val="69"/>
        </w:numPr>
        <w:rPr>
          <w:rFonts w:ascii="Cambria" w:hAnsi="Cambria"/>
        </w:rPr>
      </w:pPr>
      <w:r>
        <w:rPr>
          <w:rFonts w:ascii="Cambria" w:hAnsi="Cambria"/>
        </w:rPr>
        <w:t>The third data entry, 0x1E, signifies the node is a motor controller, not a generator controller</w:t>
      </w:r>
    </w:p>
    <w:p w14:paraId="31F19938" w14:textId="195EBD0C" w:rsidR="00995EAE" w:rsidRDefault="00995EAE" w:rsidP="0066236D">
      <w:pPr>
        <w:pStyle w:val="ListParagraph"/>
        <w:numPr>
          <w:ilvl w:val="1"/>
          <w:numId w:val="69"/>
        </w:numPr>
        <w:rPr>
          <w:rFonts w:ascii="Cambria" w:hAnsi="Cambria"/>
        </w:rPr>
      </w:pPr>
      <w:r>
        <w:rPr>
          <w:rFonts w:ascii="Cambria" w:hAnsi="Cambria"/>
        </w:rPr>
        <w:t>The generator controller has 0x41 in this position</w:t>
      </w:r>
    </w:p>
    <w:p w14:paraId="2DCBA794" w14:textId="09CA3D1E" w:rsidR="00BE3F50" w:rsidRDefault="00BE3F50" w:rsidP="00BE3F50">
      <w:pPr>
        <w:jc w:val="center"/>
        <w:rPr>
          <w:rFonts w:ascii="Cambria" w:hAnsi="Cambria"/>
        </w:rPr>
      </w:pPr>
      <w:r w:rsidRPr="00BE3F50">
        <w:rPr>
          <w:rFonts w:ascii="Cambria" w:hAnsi="Cambria"/>
          <w:noProof/>
        </w:rPr>
        <w:drawing>
          <wp:inline distT="0" distB="0" distL="0" distR="0" wp14:anchorId="629B9562" wp14:editId="13E315DB">
            <wp:extent cx="3810000" cy="3748535"/>
            <wp:effectExtent l="0" t="0" r="0" b="4445"/>
            <wp:docPr id="28" name="Picture 28" descr="A picture containing text, indoo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indoor, monitor&#10;&#10;Description automatically generated"/>
                    <pic:cNvPicPr/>
                  </pic:nvPicPr>
                  <pic:blipFill>
                    <a:blip r:embed="rId44"/>
                    <a:stretch>
                      <a:fillRect/>
                    </a:stretch>
                  </pic:blipFill>
                  <pic:spPr>
                    <a:xfrm>
                      <a:off x="0" y="0"/>
                      <a:ext cx="3814833" cy="3753290"/>
                    </a:xfrm>
                    <a:prstGeom prst="rect">
                      <a:avLst/>
                    </a:prstGeom>
                  </pic:spPr>
                </pic:pic>
              </a:graphicData>
            </a:graphic>
          </wp:inline>
        </w:drawing>
      </w:r>
    </w:p>
    <w:p w14:paraId="2E97511C" w14:textId="09451B41" w:rsidR="00BE3F50" w:rsidRPr="00BE3F50" w:rsidRDefault="00BE3F50" w:rsidP="00BE3F50">
      <w:pPr>
        <w:jc w:val="center"/>
        <w:rPr>
          <w:rFonts w:ascii="Cambria" w:hAnsi="Cambria"/>
          <w:b/>
          <w:bCs/>
        </w:rPr>
      </w:pPr>
      <w:r>
        <w:rPr>
          <w:rFonts w:ascii="Cambria" w:hAnsi="Cambria"/>
          <w:b/>
          <w:bCs/>
        </w:rPr>
        <w:t>Figure 6.2.2 – Keysight InfinitiVision Oscilloscope Reading</w:t>
      </w:r>
    </w:p>
    <w:p w14:paraId="21B92345" w14:textId="600AF430" w:rsidR="00610448" w:rsidRDefault="0023251C" w:rsidP="006454F2">
      <w:pPr>
        <w:rPr>
          <w:rFonts w:ascii="Cambria" w:hAnsi="Cambria"/>
        </w:rPr>
      </w:pPr>
      <w:r>
        <w:rPr>
          <w:rFonts w:ascii="Cambria" w:hAnsi="Cambria"/>
        </w:rPr>
        <w:t>To use the Kelly controller software</w:t>
      </w:r>
      <w:r w:rsidR="00C629AB">
        <w:rPr>
          <w:rFonts w:ascii="Cambria" w:hAnsi="Cambria"/>
        </w:rPr>
        <w:t xml:space="preserve"> (2020)</w:t>
      </w:r>
      <w:r>
        <w:rPr>
          <w:rFonts w:ascii="Cambria" w:hAnsi="Cambria"/>
        </w:rPr>
        <w:t>:</w:t>
      </w:r>
    </w:p>
    <w:p w14:paraId="342491E1" w14:textId="2EB5EA1C" w:rsidR="0023251C" w:rsidRDefault="0023251C" w:rsidP="0066236D">
      <w:pPr>
        <w:pStyle w:val="ListParagraph"/>
        <w:numPr>
          <w:ilvl w:val="0"/>
          <w:numId w:val="70"/>
        </w:numPr>
        <w:rPr>
          <w:rFonts w:ascii="Cambria" w:hAnsi="Cambria"/>
        </w:rPr>
      </w:pPr>
      <w:r>
        <w:rPr>
          <w:rFonts w:ascii="Cambria" w:hAnsi="Cambria"/>
        </w:rPr>
        <w:t>Attach the RS-232/USB converter to the rectangular connector on the controller and a PC</w:t>
      </w:r>
    </w:p>
    <w:p w14:paraId="13E2F01E" w14:textId="616C5304" w:rsidR="0023251C" w:rsidRDefault="0023251C" w:rsidP="0066236D">
      <w:pPr>
        <w:pStyle w:val="ListParagraph"/>
        <w:numPr>
          <w:ilvl w:val="0"/>
          <w:numId w:val="70"/>
        </w:numPr>
        <w:rPr>
          <w:rFonts w:ascii="Cambria" w:hAnsi="Cambria"/>
        </w:rPr>
      </w:pPr>
      <w:r>
        <w:rPr>
          <w:rFonts w:ascii="Cambria" w:hAnsi="Cambria"/>
        </w:rPr>
        <w:t>Download the KMC User App.exe</w:t>
      </w:r>
    </w:p>
    <w:p w14:paraId="13B9A815" w14:textId="2738A380" w:rsidR="0023251C" w:rsidRDefault="0023251C" w:rsidP="0066236D">
      <w:pPr>
        <w:pStyle w:val="ListParagraph"/>
        <w:numPr>
          <w:ilvl w:val="1"/>
          <w:numId w:val="70"/>
        </w:numPr>
        <w:rPr>
          <w:rFonts w:ascii="Cambria" w:hAnsi="Cambria"/>
        </w:rPr>
      </w:pPr>
      <w:r>
        <w:rPr>
          <w:rFonts w:ascii="Cambria" w:hAnsi="Cambria"/>
        </w:rPr>
        <w:t>Software should work when controllers are plugged in and powered on</w:t>
      </w:r>
    </w:p>
    <w:p w14:paraId="42E53B11" w14:textId="6E2A88EB" w:rsidR="0023251C" w:rsidRDefault="0023251C" w:rsidP="0066236D">
      <w:pPr>
        <w:pStyle w:val="ListParagraph"/>
        <w:numPr>
          <w:ilvl w:val="1"/>
          <w:numId w:val="70"/>
        </w:numPr>
        <w:rPr>
          <w:rFonts w:ascii="Cambria" w:hAnsi="Cambria"/>
        </w:rPr>
      </w:pPr>
      <w:r>
        <w:rPr>
          <w:rFonts w:ascii="Cambria" w:hAnsi="Cambria"/>
        </w:rPr>
        <w:t>If errors occur, see the 2020 CAN Operation Guide for debugging tips</w:t>
      </w:r>
    </w:p>
    <w:p w14:paraId="29B2CE7C" w14:textId="7DD1BEEE" w:rsidR="0023251C" w:rsidRDefault="0023251C" w:rsidP="0066236D">
      <w:pPr>
        <w:pStyle w:val="ListParagraph"/>
        <w:numPr>
          <w:ilvl w:val="2"/>
          <w:numId w:val="70"/>
        </w:numPr>
        <w:rPr>
          <w:rFonts w:ascii="Cambria" w:hAnsi="Cambria"/>
        </w:rPr>
      </w:pPr>
      <w:r>
        <w:rPr>
          <w:rFonts w:ascii="Cambria" w:hAnsi="Cambria"/>
        </w:rPr>
        <w:t>Contains a user interface with real-time CAN data</w:t>
      </w:r>
    </w:p>
    <w:p w14:paraId="7296B3E2" w14:textId="6C7B7583" w:rsidR="00570333" w:rsidRDefault="00570333" w:rsidP="00570333">
      <w:pPr>
        <w:rPr>
          <w:rFonts w:ascii="Cambria" w:hAnsi="Cambria"/>
        </w:rPr>
      </w:pPr>
      <w:r>
        <w:rPr>
          <w:rFonts w:ascii="Cambria" w:hAnsi="Cambria"/>
        </w:rPr>
        <w:t>Setting up Off-Track Computer (2020):</w:t>
      </w:r>
    </w:p>
    <w:p w14:paraId="575822A4" w14:textId="482F124E" w:rsidR="00570333" w:rsidRDefault="00570333" w:rsidP="0066236D">
      <w:pPr>
        <w:pStyle w:val="ListParagraph"/>
        <w:numPr>
          <w:ilvl w:val="0"/>
          <w:numId w:val="71"/>
        </w:numPr>
        <w:rPr>
          <w:rFonts w:ascii="Cambria" w:hAnsi="Cambria"/>
        </w:rPr>
      </w:pPr>
      <w:r>
        <w:rPr>
          <w:rFonts w:ascii="Cambria" w:hAnsi="Cambria"/>
        </w:rPr>
        <w:t>Confirm the BRG value in the MPLAB X code, confirm it is accurate</w:t>
      </w:r>
    </w:p>
    <w:p w14:paraId="50DE0E2E" w14:textId="09470CDC" w:rsidR="00570333" w:rsidRDefault="00570333" w:rsidP="0066236D">
      <w:pPr>
        <w:pStyle w:val="ListParagraph"/>
        <w:numPr>
          <w:ilvl w:val="0"/>
          <w:numId w:val="71"/>
        </w:numPr>
        <w:rPr>
          <w:rFonts w:ascii="Cambria" w:hAnsi="Cambria"/>
        </w:rPr>
      </w:pPr>
      <w:r>
        <w:rPr>
          <w:rFonts w:ascii="Cambria" w:hAnsi="Cambria"/>
        </w:rPr>
        <w:t>Make sure the code has been loaded to the Motherboard</w:t>
      </w:r>
    </w:p>
    <w:p w14:paraId="05C503CE" w14:textId="7D404CB8" w:rsidR="00570333" w:rsidRDefault="00570333" w:rsidP="0066236D">
      <w:pPr>
        <w:pStyle w:val="ListParagraph"/>
        <w:numPr>
          <w:ilvl w:val="0"/>
          <w:numId w:val="71"/>
        </w:numPr>
        <w:rPr>
          <w:rFonts w:ascii="Cambria" w:hAnsi="Cambria"/>
        </w:rPr>
      </w:pPr>
      <w:r>
        <w:rPr>
          <w:rFonts w:ascii="Cambria" w:hAnsi="Cambria"/>
        </w:rPr>
        <w:t xml:space="preserve">The folder </w:t>
      </w:r>
      <w:r>
        <w:rPr>
          <w:rFonts w:ascii="Cambria" w:hAnsi="Cambria"/>
          <w:b/>
          <w:bCs/>
        </w:rPr>
        <w:t>serial_GUI</w:t>
      </w:r>
      <w:r>
        <w:rPr>
          <w:rFonts w:ascii="Cambria" w:hAnsi="Cambria"/>
        </w:rPr>
        <w:t xml:space="preserve"> should be downloaded to your MATLAB folder</w:t>
      </w:r>
    </w:p>
    <w:p w14:paraId="26CC21C9" w14:textId="43B59541" w:rsidR="00570333" w:rsidRDefault="00570333" w:rsidP="0066236D">
      <w:pPr>
        <w:pStyle w:val="ListParagraph"/>
        <w:numPr>
          <w:ilvl w:val="0"/>
          <w:numId w:val="71"/>
        </w:numPr>
        <w:rPr>
          <w:rFonts w:ascii="Cambria" w:hAnsi="Cambria"/>
        </w:rPr>
      </w:pPr>
      <w:r>
        <w:rPr>
          <w:rFonts w:ascii="Cambria" w:hAnsi="Cambria"/>
        </w:rPr>
        <w:t>Make sure the unzipped folder is in your MATLAB folder and not just the zipped file</w:t>
      </w:r>
    </w:p>
    <w:p w14:paraId="282BA845" w14:textId="088CCBE3" w:rsidR="00570333" w:rsidRDefault="00570333" w:rsidP="0066236D">
      <w:pPr>
        <w:pStyle w:val="ListParagraph"/>
        <w:numPr>
          <w:ilvl w:val="0"/>
          <w:numId w:val="71"/>
        </w:numPr>
        <w:rPr>
          <w:rFonts w:ascii="Cambria" w:hAnsi="Cambria"/>
        </w:rPr>
      </w:pPr>
      <w:r>
        <w:rPr>
          <w:rFonts w:ascii="Cambria" w:hAnsi="Cambria"/>
        </w:rPr>
        <w:t>Connect the RF receiver to your laptop using the USB</w:t>
      </w:r>
    </w:p>
    <w:p w14:paraId="1C7679B7" w14:textId="1740A9AF" w:rsidR="00570333" w:rsidRDefault="00570333" w:rsidP="0066236D">
      <w:pPr>
        <w:pStyle w:val="ListParagraph"/>
        <w:numPr>
          <w:ilvl w:val="0"/>
          <w:numId w:val="71"/>
        </w:numPr>
        <w:rPr>
          <w:rFonts w:ascii="Cambria" w:hAnsi="Cambria"/>
        </w:rPr>
      </w:pPr>
      <w:r>
        <w:rPr>
          <w:rFonts w:ascii="Cambria" w:hAnsi="Cambria"/>
        </w:rPr>
        <w:lastRenderedPageBreak/>
        <w:t>Run serial_GUI.m</w:t>
      </w:r>
    </w:p>
    <w:p w14:paraId="26BA5F9D" w14:textId="55787041" w:rsidR="00570333" w:rsidRDefault="00570333" w:rsidP="0066236D">
      <w:pPr>
        <w:pStyle w:val="ListParagraph"/>
        <w:numPr>
          <w:ilvl w:val="0"/>
          <w:numId w:val="71"/>
        </w:numPr>
        <w:rPr>
          <w:rFonts w:ascii="Cambria" w:hAnsi="Cambria"/>
        </w:rPr>
      </w:pPr>
      <w:r>
        <w:rPr>
          <w:rFonts w:ascii="Cambria" w:hAnsi="Cambria"/>
        </w:rPr>
        <w:t>Indicate the baud rate (2020 default was 9600)</w:t>
      </w:r>
    </w:p>
    <w:p w14:paraId="0877638E" w14:textId="7693F096" w:rsidR="00570333" w:rsidRDefault="00570333" w:rsidP="0066236D">
      <w:pPr>
        <w:pStyle w:val="ListParagraph"/>
        <w:numPr>
          <w:ilvl w:val="0"/>
          <w:numId w:val="71"/>
        </w:numPr>
        <w:rPr>
          <w:rFonts w:ascii="Cambria" w:hAnsi="Cambria"/>
        </w:rPr>
      </w:pPr>
      <w:r>
        <w:rPr>
          <w:rFonts w:ascii="Cambria" w:hAnsi="Cambria"/>
        </w:rPr>
        <w:t>Select the port</w:t>
      </w:r>
    </w:p>
    <w:p w14:paraId="248193FE" w14:textId="01346E53" w:rsidR="00570333" w:rsidRDefault="00570333" w:rsidP="0066236D">
      <w:pPr>
        <w:pStyle w:val="ListParagraph"/>
        <w:numPr>
          <w:ilvl w:val="0"/>
          <w:numId w:val="71"/>
        </w:numPr>
        <w:rPr>
          <w:rFonts w:ascii="Cambria" w:hAnsi="Cambria"/>
        </w:rPr>
      </w:pPr>
      <w:r>
        <w:rPr>
          <w:rFonts w:ascii="Cambria" w:hAnsi="Cambria"/>
        </w:rPr>
        <w:t>Hit the Receive Button</w:t>
      </w:r>
    </w:p>
    <w:p w14:paraId="53791C53" w14:textId="05F17066" w:rsidR="00570333" w:rsidRDefault="00570333" w:rsidP="0066236D">
      <w:pPr>
        <w:pStyle w:val="ListParagraph"/>
        <w:numPr>
          <w:ilvl w:val="0"/>
          <w:numId w:val="71"/>
        </w:numPr>
        <w:rPr>
          <w:rFonts w:ascii="Cambria" w:hAnsi="Cambria"/>
        </w:rPr>
      </w:pPr>
      <w:r>
        <w:rPr>
          <w:rFonts w:ascii="Cambria" w:hAnsi="Cambria"/>
        </w:rPr>
        <w:t>If there is no data displayed, hit the receive button again</w:t>
      </w:r>
    </w:p>
    <w:p w14:paraId="0EDDDCAB" w14:textId="24E20290" w:rsidR="00570333" w:rsidRDefault="00D70AB3" w:rsidP="00D70AB3">
      <w:pPr>
        <w:jc w:val="center"/>
        <w:rPr>
          <w:rFonts w:ascii="Cambria" w:hAnsi="Cambria"/>
        </w:rPr>
      </w:pPr>
      <w:r w:rsidRPr="00D70AB3">
        <w:rPr>
          <w:rFonts w:ascii="Cambria" w:hAnsi="Cambria"/>
          <w:noProof/>
        </w:rPr>
        <w:drawing>
          <wp:inline distT="0" distB="0" distL="0" distR="0" wp14:anchorId="0C4F4212" wp14:editId="52085642">
            <wp:extent cx="4676775" cy="2833546"/>
            <wp:effectExtent l="19050" t="19050" r="9525" b="24130"/>
            <wp:docPr id="29" name="Picture 2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Word&#10;&#10;Description automatically generated"/>
                    <pic:cNvPicPr/>
                  </pic:nvPicPr>
                  <pic:blipFill>
                    <a:blip r:embed="rId45"/>
                    <a:stretch>
                      <a:fillRect/>
                    </a:stretch>
                  </pic:blipFill>
                  <pic:spPr>
                    <a:xfrm>
                      <a:off x="0" y="0"/>
                      <a:ext cx="4684835" cy="2838429"/>
                    </a:xfrm>
                    <a:prstGeom prst="rect">
                      <a:avLst/>
                    </a:prstGeom>
                    <a:ln>
                      <a:solidFill>
                        <a:schemeClr val="tx1"/>
                      </a:solidFill>
                    </a:ln>
                  </pic:spPr>
                </pic:pic>
              </a:graphicData>
            </a:graphic>
          </wp:inline>
        </w:drawing>
      </w:r>
    </w:p>
    <w:p w14:paraId="0D8906F6" w14:textId="1EC42AF7" w:rsidR="00D70AB3" w:rsidRDefault="00D70AB3" w:rsidP="00D70AB3">
      <w:pPr>
        <w:jc w:val="center"/>
        <w:rPr>
          <w:rFonts w:ascii="Cambria" w:hAnsi="Cambria"/>
          <w:b/>
          <w:bCs/>
        </w:rPr>
      </w:pPr>
      <w:r>
        <w:rPr>
          <w:rFonts w:ascii="Cambria" w:hAnsi="Cambria"/>
          <w:b/>
          <w:bCs/>
        </w:rPr>
        <w:t>Figure 6.2.3 – GUI for Off-Track Computer</w:t>
      </w:r>
    </w:p>
    <w:p w14:paraId="3D52129F" w14:textId="36E0A4FE" w:rsidR="008E772C" w:rsidRDefault="008E772C" w:rsidP="008E772C">
      <w:pPr>
        <w:rPr>
          <w:rFonts w:ascii="Cambria" w:hAnsi="Cambria"/>
        </w:rPr>
      </w:pPr>
      <w:r>
        <w:rPr>
          <w:rFonts w:ascii="Cambria" w:hAnsi="Cambria"/>
        </w:rPr>
        <w:t>Manuals for Future Teams (2021)</w:t>
      </w:r>
    </w:p>
    <w:p w14:paraId="63266E9A" w14:textId="3CBD5BAC" w:rsidR="008E772C" w:rsidRDefault="008E772C" w:rsidP="0066236D">
      <w:pPr>
        <w:pStyle w:val="ListParagraph"/>
        <w:numPr>
          <w:ilvl w:val="0"/>
          <w:numId w:val="76"/>
        </w:numPr>
        <w:rPr>
          <w:rFonts w:ascii="Cambria" w:hAnsi="Cambria"/>
        </w:rPr>
      </w:pPr>
      <w:r>
        <w:rPr>
          <w:rFonts w:ascii="Cambria" w:hAnsi="Cambria"/>
        </w:rPr>
        <w:t>Primary goal of the team was to create documentation to reduce the startup time with times and allow teams to jump into development more quickly</w:t>
      </w:r>
    </w:p>
    <w:p w14:paraId="022A5519" w14:textId="77777777" w:rsidR="008E772C" w:rsidRDefault="008E772C" w:rsidP="0066236D">
      <w:pPr>
        <w:pStyle w:val="ListParagraph"/>
        <w:numPr>
          <w:ilvl w:val="1"/>
          <w:numId w:val="76"/>
        </w:numPr>
        <w:rPr>
          <w:rFonts w:ascii="Cambria" w:hAnsi="Cambria"/>
        </w:rPr>
      </w:pPr>
      <w:r>
        <w:rPr>
          <w:rFonts w:ascii="Cambria" w:hAnsi="Cambria"/>
          <w:b/>
          <w:bCs/>
        </w:rPr>
        <w:t>Start-Up Guide</w:t>
      </w:r>
      <w:r>
        <w:rPr>
          <w:rFonts w:ascii="Cambria" w:hAnsi="Cambria"/>
        </w:rPr>
        <w:t xml:space="preserve">: </w:t>
      </w:r>
    </w:p>
    <w:p w14:paraId="4772A8BB" w14:textId="5C8C01B5" w:rsidR="008E772C" w:rsidRDefault="008E772C" w:rsidP="0066236D">
      <w:pPr>
        <w:pStyle w:val="ListParagraph"/>
        <w:numPr>
          <w:ilvl w:val="2"/>
          <w:numId w:val="76"/>
        </w:numPr>
        <w:rPr>
          <w:rFonts w:ascii="Cambria" w:hAnsi="Cambria"/>
        </w:rPr>
      </w:pPr>
      <w:r>
        <w:rPr>
          <w:rFonts w:ascii="Cambria" w:hAnsi="Cambria"/>
        </w:rPr>
        <w:t>How to turn things on</w:t>
      </w:r>
    </w:p>
    <w:p w14:paraId="21FDC6E7" w14:textId="4F1A92BA" w:rsidR="008E772C" w:rsidRDefault="008E772C" w:rsidP="0066236D">
      <w:pPr>
        <w:pStyle w:val="ListParagraph"/>
        <w:numPr>
          <w:ilvl w:val="2"/>
          <w:numId w:val="76"/>
        </w:numPr>
        <w:rPr>
          <w:rFonts w:ascii="Cambria" w:hAnsi="Cambria"/>
        </w:rPr>
      </w:pPr>
      <w:r>
        <w:rPr>
          <w:rFonts w:ascii="Cambria" w:hAnsi="Cambria"/>
        </w:rPr>
        <w:t>Powering the low voltage system and activating the motors</w:t>
      </w:r>
    </w:p>
    <w:p w14:paraId="497BBC5E" w14:textId="18310B0B" w:rsidR="008E772C" w:rsidRDefault="008E772C" w:rsidP="0066236D">
      <w:pPr>
        <w:pStyle w:val="ListParagraph"/>
        <w:numPr>
          <w:ilvl w:val="1"/>
          <w:numId w:val="76"/>
        </w:numPr>
        <w:rPr>
          <w:rFonts w:ascii="Cambria" w:hAnsi="Cambria"/>
        </w:rPr>
      </w:pPr>
      <w:r>
        <w:rPr>
          <w:rFonts w:ascii="Cambria" w:hAnsi="Cambria"/>
          <w:b/>
          <w:bCs/>
        </w:rPr>
        <w:t>Capacitor Charging Guide</w:t>
      </w:r>
      <w:r>
        <w:rPr>
          <w:rFonts w:ascii="Cambria" w:hAnsi="Cambria"/>
        </w:rPr>
        <w:t>:</w:t>
      </w:r>
    </w:p>
    <w:p w14:paraId="0A89D686" w14:textId="77777777" w:rsidR="008E772C" w:rsidRDefault="008E772C" w:rsidP="0066236D">
      <w:pPr>
        <w:pStyle w:val="ListParagraph"/>
        <w:numPr>
          <w:ilvl w:val="2"/>
          <w:numId w:val="76"/>
        </w:numPr>
        <w:rPr>
          <w:rFonts w:ascii="Cambria" w:hAnsi="Cambria"/>
        </w:rPr>
      </w:pPr>
      <w:r>
        <w:rPr>
          <w:rFonts w:ascii="Cambria" w:hAnsi="Cambria"/>
        </w:rPr>
        <w:t>Step-by-step instructions for charging/discharging capacitors with safety information</w:t>
      </w:r>
    </w:p>
    <w:p w14:paraId="27486DA6" w14:textId="77777777" w:rsidR="008E772C" w:rsidRDefault="008E772C" w:rsidP="0066236D">
      <w:pPr>
        <w:pStyle w:val="ListParagraph"/>
        <w:numPr>
          <w:ilvl w:val="1"/>
          <w:numId w:val="76"/>
        </w:numPr>
        <w:rPr>
          <w:rFonts w:ascii="Cambria" w:hAnsi="Cambria"/>
        </w:rPr>
      </w:pPr>
      <w:r w:rsidRPr="008E772C">
        <w:rPr>
          <w:rFonts w:ascii="Cambria" w:hAnsi="Cambria"/>
          <w:b/>
          <w:bCs/>
        </w:rPr>
        <w:t>Faulty Capacitor Testing Guide</w:t>
      </w:r>
      <w:r>
        <w:rPr>
          <w:rFonts w:ascii="Cambria" w:hAnsi="Cambria"/>
        </w:rPr>
        <w:t xml:space="preserve">: </w:t>
      </w:r>
    </w:p>
    <w:p w14:paraId="2C817266" w14:textId="20A34489" w:rsidR="008E772C" w:rsidRPr="008E772C" w:rsidRDefault="008E772C" w:rsidP="0066236D">
      <w:pPr>
        <w:pStyle w:val="ListParagraph"/>
        <w:numPr>
          <w:ilvl w:val="2"/>
          <w:numId w:val="76"/>
        </w:numPr>
        <w:rPr>
          <w:rFonts w:ascii="Cambria" w:hAnsi="Cambria"/>
        </w:rPr>
      </w:pPr>
      <w:r>
        <w:rPr>
          <w:rFonts w:ascii="Cambria" w:hAnsi="Cambria"/>
        </w:rPr>
        <w:t>Outlines 2 processes for testing capacitors to determine if they are faulty</w:t>
      </w:r>
      <w:r>
        <w:rPr>
          <w:rFonts w:ascii="Cambria" w:hAnsi="Cambria"/>
          <w:b/>
          <w:bCs/>
        </w:rPr>
        <w:t xml:space="preserve"> </w:t>
      </w:r>
    </w:p>
    <w:p w14:paraId="3288FD55" w14:textId="704538D5" w:rsidR="008E772C" w:rsidRDefault="008E772C" w:rsidP="0066236D">
      <w:pPr>
        <w:pStyle w:val="ListParagraph"/>
        <w:numPr>
          <w:ilvl w:val="1"/>
          <w:numId w:val="76"/>
        </w:numPr>
        <w:rPr>
          <w:rFonts w:ascii="Cambria" w:hAnsi="Cambria"/>
        </w:rPr>
      </w:pPr>
      <w:r>
        <w:rPr>
          <w:rFonts w:ascii="Cambria" w:hAnsi="Cambria"/>
          <w:b/>
          <w:bCs/>
        </w:rPr>
        <w:t>Website Guide</w:t>
      </w:r>
      <w:r>
        <w:rPr>
          <w:rFonts w:ascii="Cambria" w:hAnsi="Cambria"/>
        </w:rPr>
        <w:t>:</w:t>
      </w:r>
    </w:p>
    <w:p w14:paraId="2AA248AE" w14:textId="5FABFD1C" w:rsidR="008E772C" w:rsidRDefault="008E772C" w:rsidP="0066236D">
      <w:pPr>
        <w:pStyle w:val="ListParagraph"/>
        <w:numPr>
          <w:ilvl w:val="2"/>
          <w:numId w:val="76"/>
        </w:numPr>
        <w:rPr>
          <w:rFonts w:ascii="Cambria" w:hAnsi="Cambria"/>
        </w:rPr>
      </w:pPr>
      <w:r>
        <w:rPr>
          <w:rFonts w:ascii="Cambria" w:hAnsi="Cambria"/>
        </w:rPr>
        <w:t>How to access and upload documents to website</w:t>
      </w:r>
    </w:p>
    <w:p w14:paraId="69A479B5" w14:textId="3C54E1B3" w:rsidR="008E772C" w:rsidRDefault="008E772C" w:rsidP="0066236D">
      <w:pPr>
        <w:pStyle w:val="ListParagraph"/>
        <w:numPr>
          <w:ilvl w:val="1"/>
          <w:numId w:val="76"/>
        </w:numPr>
        <w:rPr>
          <w:rFonts w:ascii="Cambria" w:hAnsi="Cambria"/>
        </w:rPr>
      </w:pPr>
      <w:r>
        <w:rPr>
          <w:rFonts w:ascii="Cambria" w:hAnsi="Cambria"/>
          <w:b/>
          <w:bCs/>
        </w:rPr>
        <w:t>Kelly Controller Reflashing Guide</w:t>
      </w:r>
      <w:r>
        <w:rPr>
          <w:rFonts w:ascii="Cambria" w:hAnsi="Cambria"/>
        </w:rPr>
        <w:t>:</w:t>
      </w:r>
    </w:p>
    <w:p w14:paraId="1F635DA8" w14:textId="52FF0D6D" w:rsidR="008E772C" w:rsidRDefault="008E772C" w:rsidP="0066236D">
      <w:pPr>
        <w:pStyle w:val="ListParagraph"/>
        <w:numPr>
          <w:ilvl w:val="2"/>
          <w:numId w:val="76"/>
        </w:numPr>
        <w:rPr>
          <w:rFonts w:ascii="Cambria" w:hAnsi="Cambria"/>
        </w:rPr>
      </w:pPr>
      <w:r>
        <w:rPr>
          <w:rFonts w:ascii="Cambria" w:hAnsi="Cambria"/>
        </w:rPr>
        <w:t>How to reflash the Kelly controllers</w:t>
      </w:r>
    </w:p>
    <w:p w14:paraId="1DB30211" w14:textId="0BF03A86" w:rsidR="008E772C" w:rsidRDefault="008E772C" w:rsidP="0066236D">
      <w:pPr>
        <w:pStyle w:val="ListParagraph"/>
        <w:numPr>
          <w:ilvl w:val="1"/>
          <w:numId w:val="76"/>
        </w:numPr>
        <w:rPr>
          <w:rFonts w:ascii="Cambria" w:hAnsi="Cambria"/>
        </w:rPr>
      </w:pPr>
      <w:r>
        <w:rPr>
          <w:rFonts w:ascii="Cambria" w:hAnsi="Cambria"/>
          <w:b/>
          <w:bCs/>
        </w:rPr>
        <w:t>Nextion Guide</w:t>
      </w:r>
      <w:r>
        <w:rPr>
          <w:rFonts w:ascii="Cambria" w:hAnsi="Cambria"/>
        </w:rPr>
        <w:t>:</w:t>
      </w:r>
    </w:p>
    <w:p w14:paraId="1A01DD01" w14:textId="5E4EFE75" w:rsidR="008E772C" w:rsidRPr="008E772C" w:rsidRDefault="008E772C" w:rsidP="0066236D">
      <w:pPr>
        <w:pStyle w:val="ListParagraph"/>
        <w:numPr>
          <w:ilvl w:val="2"/>
          <w:numId w:val="76"/>
        </w:numPr>
        <w:rPr>
          <w:rFonts w:ascii="Cambria" w:hAnsi="Cambria"/>
        </w:rPr>
      </w:pPr>
      <w:r>
        <w:rPr>
          <w:rFonts w:ascii="Cambria" w:hAnsi="Cambria"/>
        </w:rPr>
        <w:t>How to add graphics and write to the display</w:t>
      </w:r>
    </w:p>
    <w:p w14:paraId="45AEAE4C" w14:textId="77777777" w:rsidR="006E357D" w:rsidRPr="006E357D" w:rsidRDefault="006E357D" w:rsidP="006E357D">
      <w:pPr>
        <w:rPr>
          <w:rFonts w:ascii="Cambria" w:hAnsi="Cambria"/>
        </w:rPr>
      </w:pPr>
    </w:p>
    <w:p w14:paraId="664EABBE" w14:textId="2E77CE91" w:rsidR="006454F2" w:rsidRDefault="006454F2" w:rsidP="006454F2">
      <w:pPr>
        <w:pStyle w:val="Style1"/>
      </w:pPr>
      <w:bookmarkStart w:id="42" w:name="_Toc101876732"/>
      <w:r>
        <w:lastRenderedPageBreak/>
        <w:t>7 TO-RACE DESIGN CHANGES</w:t>
      </w:r>
      <w:bookmarkEnd w:id="42"/>
    </w:p>
    <w:p w14:paraId="453C4AE5" w14:textId="1F0F953A" w:rsidR="006454F2" w:rsidRDefault="006454F2" w:rsidP="006454F2">
      <w:pPr>
        <w:pStyle w:val="Style2"/>
      </w:pPr>
      <w:bookmarkStart w:id="43" w:name="_Toc101876733"/>
      <w:r>
        <w:t>7.1 DRIVER INPUTS</w:t>
      </w:r>
      <w:bookmarkEnd w:id="43"/>
    </w:p>
    <w:p w14:paraId="33DCA65E" w14:textId="263DEEAB" w:rsidR="006454F2" w:rsidRDefault="006454F2" w:rsidP="006454F2">
      <w:pPr>
        <w:spacing w:before="240"/>
        <w:rPr>
          <w:rFonts w:ascii="Cambria" w:hAnsi="Cambria"/>
        </w:rPr>
      </w:pPr>
      <w:r>
        <w:rPr>
          <w:rFonts w:ascii="Cambria" w:hAnsi="Cambria"/>
        </w:rPr>
        <w:t>To improve system reliability, error margins should be included in the minimum and maximum acceptable values of Throttle 1 and Throttle 2.</w:t>
      </w:r>
    </w:p>
    <w:p w14:paraId="30F9DBCE" w14:textId="79CDF360" w:rsidR="006454F2" w:rsidRDefault="006454F2" w:rsidP="0027447F">
      <w:pPr>
        <w:pStyle w:val="ListParagraph"/>
        <w:numPr>
          <w:ilvl w:val="0"/>
          <w:numId w:val="44"/>
        </w:numPr>
        <w:rPr>
          <w:rFonts w:ascii="Cambria" w:hAnsi="Cambria"/>
        </w:rPr>
      </w:pPr>
      <w:r>
        <w:rPr>
          <w:rFonts w:ascii="Cambria" w:hAnsi="Cambria"/>
        </w:rPr>
        <w:t>These limits are in place to detect hardware malfunctions, such as a signal shorted to power or ground</w:t>
      </w:r>
    </w:p>
    <w:p w14:paraId="6CFEB504" w14:textId="07B80E61" w:rsidR="008718EA" w:rsidRDefault="008718EA" w:rsidP="0027447F">
      <w:pPr>
        <w:pStyle w:val="ListParagraph"/>
        <w:numPr>
          <w:ilvl w:val="0"/>
          <w:numId w:val="44"/>
        </w:numPr>
        <w:spacing w:before="240"/>
        <w:rPr>
          <w:rFonts w:ascii="Cambria" w:hAnsi="Cambria"/>
        </w:rPr>
      </w:pPr>
      <w:r>
        <w:rPr>
          <w:rFonts w:ascii="Cambria" w:hAnsi="Cambria"/>
        </w:rPr>
        <w:t>After the system is initialized, the throttle/brake signals falling outside their nominal range will trigger faults and shut down the system</w:t>
      </w:r>
    </w:p>
    <w:p w14:paraId="3B0C5496" w14:textId="2F0FFCA7" w:rsidR="008718EA" w:rsidRDefault="008718EA" w:rsidP="0027447F">
      <w:pPr>
        <w:pStyle w:val="ListParagraph"/>
        <w:numPr>
          <w:ilvl w:val="1"/>
          <w:numId w:val="44"/>
        </w:numPr>
        <w:spacing w:before="240"/>
        <w:rPr>
          <w:rFonts w:ascii="Cambria" w:hAnsi="Cambria"/>
        </w:rPr>
      </w:pPr>
      <w:r>
        <w:rPr>
          <w:rFonts w:ascii="Cambria" w:hAnsi="Cambria"/>
        </w:rPr>
        <w:t>Therefore, small variations in supply voltage and any electrical noise are likely to trigger a false fault condition</w:t>
      </w:r>
    </w:p>
    <w:p w14:paraId="135C4DDD" w14:textId="54D39A84" w:rsidR="008718EA" w:rsidRDefault="008718EA" w:rsidP="0027447F">
      <w:pPr>
        <w:pStyle w:val="ListParagraph"/>
        <w:numPr>
          <w:ilvl w:val="1"/>
          <w:numId w:val="44"/>
        </w:numPr>
        <w:spacing w:before="240"/>
        <w:rPr>
          <w:rFonts w:ascii="Cambria" w:hAnsi="Cambria"/>
        </w:rPr>
      </w:pPr>
      <w:r>
        <w:rPr>
          <w:rFonts w:ascii="Cambria" w:hAnsi="Cambria"/>
        </w:rPr>
        <w:t>Solution (for the future): add error margins to the minimum/maximum values</w:t>
      </w:r>
    </w:p>
    <w:p w14:paraId="54DBA300" w14:textId="00C4CD48" w:rsidR="008718EA" w:rsidRDefault="008718EA" w:rsidP="0027447F">
      <w:pPr>
        <w:pStyle w:val="ListParagraph"/>
        <w:numPr>
          <w:ilvl w:val="2"/>
          <w:numId w:val="44"/>
        </w:numPr>
        <w:spacing w:before="240"/>
        <w:rPr>
          <w:rFonts w:ascii="Cambria" w:hAnsi="Cambria"/>
        </w:rPr>
      </w:pPr>
      <w:r>
        <w:rPr>
          <w:rFonts w:ascii="Cambria" w:hAnsi="Cambria"/>
        </w:rPr>
        <w:t>E.g. a fault condition is triggered only by a throttle value that is more than 0.2 V outside the nominal range</w:t>
      </w:r>
    </w:p>
    <w:p w14:paraId="1903EFBE" w14:textId="278AC810" w:rsidR="008718EA" w:rsidRDefault="008718EA" w:rsidP="0027447F">
      <w:pPr>
        <w:pStyle w:val="ListParagraph"/>
        <w:numPr>
          <w:ilvl w:val="2"/>
          <w:numId w:val="44"/>
        </w:numPr>
        <w:spacing w:before="240"/>
        <w:rPr>
          <w:rFonts w:ascii="Cambria" w:hAnsi="Cambria"/>
        </w:rPr>
      </w:pPr>
      <w:r>
        <w:rPr>
          <w:rFonts w:ascii="Cambria" w:hAnsi="Cambria"/>
        </w:rPr>
        <w:t>Reduce the change of a false error while still allowing the system to detect open circuits, shorts, and other hardware failures</w:t>
      </w:r>
    </w:p>
    <w:p w14:paraId="4C568576" w14:textId="31ECCBB6" w:rsidR="008718EA" w:rsidRDefault="00DB3716" w:rsidP="00DB3716">
      <w:pPr>
        <w:spacing w:before="240"/>
        <w:rPr>
          <w:rFonts w:ascii="Cambria" w:hAnsi="Cambria"/>
        </w:rPr>
      </w:pPr>
      <w:r>
        <w:rPr>
          <w:rFonts w:ascii="Cambria" w:hAnsi="Cambria"/>
        </w:rPr>
        <w:t>The brake in the prototype uses a second Prius accelerator pedal for its signal.</w:t>
      </w:r>
    </w:p>
    <w:p w14:paraId="0E7D5006" w14:textId="3276F76F" w:rsidR="00DB3716" w:rsidRDefault="00817AA5" w:rsidP="0027447F">
      <w:pPr>
        <w:pStyle w:val="ListParagraph"/>
        <w:numPr>
          <w:ilvl w:val="0"/>
          <w:numId w:val="45"/>
        </w:numPr>
        <w:rPr>
          <w:rFonts w:ascii="Cambria" w:hAnsi="Cambria"/>
        </w:rPr>
      </w:pPr>
      <w:r>
        <w:rPr>
          <w:rFonts w:ascii="Cambria" w:hAnsi="Cambria"/>
        </w:rPr>
        <w:t>In the final vehicle, the brake should be a hydraulic pressure transducer</w:t>
      </w:r>
    </w:p>
    <w:p w14:paraId="18FF22EF" w14:textId="29FACC0D" w:rsidR="00817AA5" w:rsidRDefault="00817AA5" w:rsidP="0027447F">
      <w:pPr>
        <w:pStyle w:val="ListParagraph"/>
        <w:numPr>
          <w:ilvl w:val="0"/>
          <w:numId w:val="45"/>
        </w:numPr>
        <w:rPr>
          <w:rFonts w:ascii="Cambria" w:hAnsi="Cambria"/>
        </w:rPr>
      </w:pPr>
      <w:r>
        <w:rPr>
          <w:rFonts w:ascii="Cambria" w:hAnsi="Cambria"/>
        </w:rPr>
        <w:t xml:space="preserve">This transducer will </w:t>
      </w:r>
      <w:r w:rsidR="00614110">
        <w:rPr>
          <w:rFonts w:ascii="Cambria" w:hAnsi="Cambria"/>
        </w:rPr>
        <w:t>convert</w:t>
      </w:r>
      <w:r>
        <w:rPr>
          <w:rFonts w:ascii="Cambria" w:hAnsi="Cambria"/>
        </w:rPr>
        <w:t xml:space="preserve"> the hydraulic pressure in the mechanical braking system into a 0-5V analog signal</w:t>
      </w:r>
    </w:p>
    <w:p w14:paraId="5AA6B64B" w14:textId="1572D947" w:rsidR="00817AA5" w:rsidRDefault="00817AA5" w:rsidP="0027447F">
      <w:pPr>
        <w:pStyle w:val="ListParagraph"/>
        <w:numPr>
          <w:ilvl w:val="1"/>
          <w:numId w:val="45"/>
        </w:numPr>
        <w:rPr>
          <w:rFonts w:ascii="Cambria" w:hAnsi="Cambria"/>
        </w:rPr>
      </w:pPr>
      <w:r>
        <w:rPr>
          <w:rFonts w:ascii="Cambria" w:hAnsi="Cambria"/>
        </w:rPr>
        <w:t>To accommodate this change, the minimum/maximum signal threshold must be adjusted</w:t>
      </w:r>
    </w:p>
    <w:p w14:paraId="0E9B6261" w14:textId="03DBA1C4" w:rsidR="00614110" w:rsidRDefault="00614110" w:rsidP="00614110">
      <w:pPr>
        <w:rPr>
          <w:rFonts w:ascii="Cambria" w:hAnsi="Cambria"/>
        </w:rPr>
      </w:pPr>
      <w:r>
        <w:rPr>
          <w:rFonts w:ascii="Cambria" w:hAnsi="Cambria"/>
        </w:rPr>
        <w:t>The brake signal gain factor should be added to the software and tuned according to physical testing</w:t>
      </w:r>
    </w:p>
    <w:p w14:paraId="1BD99F91" w14:textId="55BF5AA5" w:rsidR="00614110" w:rsidRDefault="00614110" w:rsidP="0027447F">
      <w:pPr>
        <w:pStyle w:val="ListParagraph"/>
        <w:numPr>
          <w:ilvl w:val="0"/>
          <w:numId w:val="46"/>
        </w:numPr>
        <w:rPr>
          <w:rFonts w:ascii="Cambria" w:hAnsi="Cambria"/>
        </w:rPr>
      </w:pPr>
      <w:r>
        <w:rPr>
          <w:rFonts w:ascii="Cambria" w:hAnsi="Cambria"/>
        </w:rPr>
        <w:t>The pressure transducer (at its max 5V signal) is operating at a much high pressure than needed in normal driving conditions</w:t>
      </w:r>
    </w:p>
    <w:p w14:paraId="29053DEA" w14:textId="182F524A" w:rsidR="00614110" w:rsidRDefault="00614110" w:rsidP="0027447F">
      <w:pPr>
        <w:pStyle w:val="ListParagraph"/>
        <w:numPr>
          <w:ilvl w:val="0"/>
          <w:numId w:val="46"/>
        </w:numPr>
        <w:rPr>
          <w:rFonts w:ascii="Cambria" w:hAnsi="Cambria"/>
        </w:rPr>
      </w:pPr>
      <w:r>
        <w:rPr>
          <w:rFonts w:ascii="Cambria" w:hAnsi="Cambria"/>
        </w:rPr>
        <w:t>To realize 100% regeneration capacity during normal driving, the gain factor must be adjusted so that full regeneration corresponds to a realistic pedal pressure and amount of mechanical braking</w:t>
      </w:r>
    </w:p>
    <w:p w14:paraId="2BE99EB7" w14:textId="1AA15465" w:rsidR="00614110" w:rsidRDefault="00614110" w:rsidP="0027447F">
      <w:pPr>
        <w:pStyle w:val="ListParagraph"/>
        <w:numPr>
          <w:ilvl w:val="1"/>
          <w:numId w:val="46"/>
        </w:numPr>
        <w:rPr>
          <w:rFonts w:ascii="Cambria" w:hAnsi="Cambria"/>
        </w:rPr>
      </w:pPr>
      <w:r>
        <w:rPr>
          <w:rFonts w:ascii="Cambria" w:hAnsi="Cambria"/>
        </w:rPr>
        <w:t>Caution: regenerative braking should not exceed mechanical braking to the point that the rear tires begin to slide before the front tires (this will cause the vehicle to spin)</w:t>
      </w:r>
    </w:p>
    <w:p w14:paraId="3A2F7178" w14:textId="16F48E36" w:rsidR="00614110" w:rsidRDefault="00614110" w:rsidP="00614110">
      <w:pPr>
        <w:rPr>
          <w:rFonts w:ascii="Cambria" w:hAnsi="Cambria"/>
        </w:rPr>
      </w:pPr>
      <w:r>
        <w:rPr>
          <w:rFonts w:ascii="Cambria" w:hAnsi="Cambria"/>
        </w:rPr>
        <w:t>Vehicle performance can be improved by implementing torque vectoring during regenerative braking</w:t>
      </w:r>
    </w:p>
    <w:p w14:paraId="3F0073FA" w14:textId="6DCB6280" w:rsidR="00614110" w:rsidRDefault="0017259D" w:rsidP="0027447F">
      <w:pPr>
        <w:pStyle w:val="ListParagraph"/>
        <w:numPr>
          <w:ilvl w:val="0"/>
          <w:numId w:val="47"/>
        </w:numPr>
        <w:rPr>
          <w:rFonts w:ascii="Cambria" w:hAnsi="Cambria"/>
        </w:rPr>
      </w:pPr>
      <w:r>
        <w:rPr>
          <w:rFonts w:ascii="Cambria" w:hAnsi="Cambria"/>
        </w:rPr>
        <w:t>Since heavy braking is utilized at corner entry (turning during race), torque vectoring during regenerative braking needs to increase cornering ability in the same way that torque vectoring occurs during acceleration</w:t>
      </w:r>
    </w:p>
    <w:p w14:paraId="2191D7A3" w14:textId="7574B718" w:rsidR="0017259D" w:rsidRDefault="0017259D" w:rsidP="0027447F">
      <w:pPr>
        <w:pStyle w:val="ListParagraph"/>
        <w:numPr>
          <w:ilvl w:val="1"/>
          <w:numId w:val="47"/>
        </w:numPr>
        <w:rPr>
          <w:rFonts w:ascii="Cambria" w:hAnsi="Cambria"/>
        </w:rPr>
      </w:pPr>
      <w:r>
        <w:rPr>
          <w:rFonts w:ascii="Cambria" w:hAnsi="Cambria"/>
        </w:rPr>
        <w:t>Caution: torque vectoring must be tuned to make sure that the rear tires do not lock and cause a loss of control</w:t>
      </w:r>
    </w:p>
    <w:p w14:paraId="19A10324" w14:textId="2FD261A6" w:rsidR="0017259D" w:rsidRDefault="0017259D" w:rsidP="0027447F">
      <w:pPr>
        <w:pStyle w:val="ListParagraph"/>
        <w:numPr>
          <w:ilvl w:val="0"/>
          <w:numId w:val="47"/>
        </w:numPr>
        <w:rPr>
          <w:rFonts w:ascii="Cambria" w:hAnsi="Cambria"/>
        </w:rPr>
      </w:pPr>
      <w:r>
        <w:rPr>
          <w:rFonts w:ascii="Cambria" w:hAnsi="Cambria"/>
        </w:rPr>
        <w:t>Physical testing with the full vehicle will be needed to determine proper values for brake gain and torque vectoring constants</w:t>
      </w:r>
    </w:p>
    <w:p w14:paraId="34F8F113" w14:textId="3C613111" w:rsidR="0017259D" w:rsidRDefault="0017259D" w:rsidP="0027447F">
      <w:pPr>
        <w:pStyle w:val="ListParagraph"/>
        <w:numPr>
          <w:ilvl w:val="1"/>
          <w:numId w:val="47"/>
        </w:numPr>
        <w:rPr>
          <w:rFonts w:ascii="Cambria" w:hAnsi="Cambria"/>
        </w:rPr>
      </w:pPr>
      <w:r>
        <w:rPr>
          <w:rFonts w:ascii="Cambria" w:hAnsi="Cambria"/>
        </w:rPr>
        <w:lastRenderedPageBreak/>
        <w:t>Torque vectoring for braking/acceleration should be tuned independently – will be different values</w:t>
      </w:r>
    </w:p>
    <w:p w14:paraId="77A42048" w14:textId="22EB2FC3" w:rsidR="0017259D" w:rsidRDefault="0017259D" w:rsidP="0027447F">
      <w:pPr>
        <w:pStyle w:val="ListParagraph"/>
        <w:numPr>
          <w:ilvl w:val="1"/>
          <w:numId w:val="47"/>
        </w:numPr>
        <w:rPr>
          <w:rFonts w:ascii="Cambria" w:hAnsi="Cambria"/>
        </w:rPr>
      </w:pPr>
      <w:r>
        <w:rPr>
          <w:rFonts w:ascii="Cambria" w:hAnsi="Cambria"/>
        </w:rPr>
        <w:t>Note: since weight transfers to rear tires during acceleration, the amount of torque bias on acceleration can be much greater during braking</w:t>
      </w:r>
    </w:p>
    <w:p w14:paraId="3394102D" w14:textId="530AA9E8" w:rsidR="0017259D" w:rsidRDefault="0017259D" w:rsidP="0017259D">
      <w:pPr>
        <w:rPr>
          <w:rFonts w:ascii="Cambria" w:hAnsi="Cambria"/>
        </w:rPr>
      </w:pPr>
    </w:p>
    <w:p w14:paraId="5B2519BF" w14:textId="7B1C0FDE" w:rsidR="0017259D" w:rsidRDefault="0017259D" w:rsidP="0037498D">
      <w:pPr>
        <w:pStyle w:val="Style2"/>
      </w:pPr>
      <w:bookmarkStart w:id="44" w:name="_Toc101876734"/>
      <w:r>
        <w:t>7.2 SYSTEM STATUS INTERFACE</w:t>
      </w:r>
      <w:bookmarkEnd w:id="44"/>
    </w:p>
    <w:p w14:paraId="5B7F1AD2" w14:textId="6F71936B" w:rsidR="00657DBC" w:rsidRDefault="00657DBC" w:rsidP="0017259D">
      <w:pPr>
        <w:spacing w:before="240"/>
        <w:rPr>
          <w:rFonts w:ascii="Cambria" w:hAnsi="Cambria"/>
        </w:rPr>
      </w:pPr>
      <w:r>
        <w:rPr>
          <w:rFonts w:ascii="Cambria" w:hAnsi="Cambria"/>
        </w:rPr>
        <w:t>(Suggestions from 2019 Team)</w:t>
      </w:r>
    </w:p>
    <w:p w14:paraId="7E99AE55" w14:textId="6330A036" w:rsidR="0017259D" w:rsidRDefault="0017259D" w:rsidP="0017259D">
      <w:pPr>
        <w:spacing w:before="240"/>
        <w:rPr>
          <w:rFonts w:ascii="Cambria" w:hAnsi="Cambria"/>
        </w:rPr>
      </w:pPr>
      <w:r>
        <w:rPr>
          <w:rFonts w:ascii="Cambria" w:hAnsi="Cambria"/>
        </w:rPr>
        <w:t>Utility of LCD can be increased by improving visibility for the driver</w:t>
      </w:r>
    </w:p>
    <w:p w14:paraId="35188D54" w14:textId="3E36A414" w:rsidR="0017259D" w:rsidRDefault="0017259D" w:rsidP="0027447F">
      <w:pPr>
        <w:pStyle w:val="ListParagraph"/>
        <w:numPr>
          <w:ilvl w:val="0"/>
          <w:numId w:val="48"/>
        </w:numPr>
        <w:spacing w:before="240"/>
        <w:rPr>
          <w:rFonts w:ascii="Cambria" w:hAnsi="Cambria"/>
        </w:rPr>
      </w:pPr>
      <w:r>
        <w:rPr>
          <w:rFonts w:ascii="Cambria" w:hAnsi="Cambria"/>
        </w:rPr>
        <w:t>A higher 3.3 V supply will allow increased brightness settings, as configured in the software</w:t>
      </w:r>
    </w:p>
    <w:p w14:paraId="51417891" w14:textId="1DAD21A9" w:rsidR="0017259D" w:rsidRDefault="0017259D" w:rsidP="0027447F">
      <w:pPr>
        <w:pStyle w:val="ListParagraph"/>
        <w:numPr>
          <w:ilvl w:val="0"/>
          <w:numId w:val="48"/>
        </w:numPr>
        <w:spacing w:before="240"/>
        <w:rPr>
          <w:rFonts w:ascii="Cambria" w:hAnsi="Cambria"/>
        </w:rPr>
      </w:pPr>
      <w:r>
        <w:rPr>
          <w:rFonts w:ascii="Cambria" w:hAnsi="Cambria"/>
        </w:rPr>
        <w:t>A high contrast color scheme and glare reducing scheme will improve visibility</w:t>
      </w:r>
    </w:p>
    <w:p w14:paraId="681C1E54" w14:textId="65CCDEC5" w:rsidR="0017259D" w:rsidRDefault="0017259D" w:rsidP="0017259D">
      <w:pPr>
        <w:spacing w:before="240"/>
        <w:rPr>
          <w:rFonts w:ascii="Cambria" w:hAnsi="Cambria"/>
        </w:rPr>
      </w:pPr>
      <w:r>
        <w:rPr>
          <w:rFonts w:ascii="Cambria" w:hAnsi="Cambria"/>
        </w:rPr>
        <w:t>LCD can be changed to include extra data and clarify error messages</w:t>
      </w:r>
    </w:p>
    <w:p w14:paraId="7F8B25C5" w14:textId="578114D7" w:rsidR="0017259D" w:rsidRDefault="0037498D" w:rsidP="0027447F">
      <w:pPr>
        <w:pStyle w:val="ListParagraph"/>
        <w:numPr>
          <w:ilvl w:val="0"/>
          <w:numId w:val="49"/>
        </w:numPr>
        <w:spacing w:before="240"/>
        <w:rPr>
          <w:rFonts w:ascii="Cambria" w:hAnsi="Cambria"/>
        </w:rPr>
      </w:pPr>
      <w:r>
        <w:rPr>
          <w:rFonts w:ascii="Cambria" w:hAnsi="Cambria"/>
        </w:rPr>
        <w:t>Individual motor and controller temperatures</w:t>
      </w:r>
    </w:p>
    <w:p w14:paraId="0E09569F" w14:textId="79B9432C" w:rsidR="0037498D" w:rsidRDefault="0037498D" w:rsidP="0027447F">
      <w:pPr>
        <w:pStyle w:val="ListParagraph"/>
        <w:numPr>
          <w:ilvl w:val="0"/>
          <w:numId w:val="49"/>
        </w:numPr>
        <w:spacing w:before="240"/>
        <w:rPr>
          <w:rFonts w:ascii="Cambria" w:hAnsi="Cambria"/>
        </w:rPr>
      </w:pPr>
      <w:r>
        <w:rPr>
          <w:rFonts w:ascii="Cambria" w:hAnsi="Cambria"/>
        </w:rPr>
        <w:t>Engine coolant temperatures – monitored by connecting the engine’s factory temperature to one of the spare analog inputs on the Motherboard</w:t>
      </w:r>
    </w:p>
    <w:p w14:paraId="5352ECB7" w14:textId="51494670" w:rsidR="0037498D" w:rsidRDefault="0037498D" w:rsidP="0027447F">
      <w:pPr>
        <w:pStyle w:val="ListParagraph"/>
        <w:numPr>
          <w:ilvl w:val="0"/>
          <w:numId w:val="49"/>
        </w:numPr>
        <w:spacing w:before="240"/>
        <w:rPr>
          <w:rFonts w:ascii="Cambria" w:hAnsi="Cambria"/>
        </w:rPr>
      </w:pPr>
      <w:r>
        <w:rPr>
          <w:rFonts w:ascii="Cambria" w:hAnsi="Cambria"/>
        </w:rPr>
        <w:t>Improve error format – ensure that multiple errors at the same time do not appear on top of each other/overflow off the screen</w:t>
      </w:r>
    </w:p>
    <w:p w14:paraId="0320200A" w14:textId="6DDC7283" w:rsidR="0037498D" w:rsidRDefault="0037498D" w:rsidP="0027447F">
      <w:pPr>
        <w:pStyle w:val="ListParagraph"/>
        <w:numPr>
          <w:ilvl w:val="0"/>
          <w:numId w:val="49"/>
        </w:numPr>
        <w:spacing w:before="240"/>
        <w:rPr>
          <w:rFonts w:ascii="Cambria" w:hAnsi="Cambria"/>
        </w:rPr>
      </w:pPr>
      <w:r>
        <w:rPr>
          <w:rFonts w:ascii="Cambria" w:hAnsi="Cambria"/>
        </w:rPr>
        <w:t>Controller error messages improved to identify which controller sent the message</w:t>
      </w:r>
    </w:p>
    <w:p w14:paraId="3D22026D" w14:textId="06D70311" w:rsidR="0037498D" w:rsidRDefault="0037498D" w:rsidP="0037498D">
      <w:pPr>
        <w:spacing w:before="240"/>
        <w:rPr>
          <w:rFonts w:ascii="Cambria" w:hAnsi="Cambria"/>
        </w:rPr>
      </w:pPr>
      <w:r>
        <w:rPr>
          <w:rFonts w:ascii="Cambria" w:hAnsi="Cambria"/>
        </w:rPr>
        <w:t>RF data system sends system status information in the form of a comma separated list</w:t>
      </w:r>
    </w:p>
    <w:p w14:paraId="019D47E5" w14:textId="62BAB6AA" w:rsidR="0037498D" w:rsidRDefault="0037498D" w:rsidP="0027447F">
      <w:pPr>
        <w:pStyle w:val="ListParagraph"/>
        <w:numPr>
          <w:ilvl w:val="0"/>
          <w:numId w:val="50"/>
        </w:numPr>
        <w:rPr>
          <w:rFonts w:ascii="Cambria" w:hAnsi="Cambria"/>
        </w:rPr>
      </w:pPr>
      <w:r>
        <w:rPr>
          <w:rFonts w:ascii="Cambria" w:hAnsi="Cambria"/>
        </w:rPr>
        <w:t>To interpret this data, create a GUI that displays the values in real time</w:t>
      </w:r>
    </w:p>
    <w:p w14:paraId="31D8C42E" w14:textId="45635786" w:rsidR="0037498D" w:rsidRPr="0037498D" w:rsidRDefault="0037498D" w:rsidP="0027447F">
      <w:pPr>
        <w:pStyle w:val="ListParagraph"/>
        <w:numPr>
          <w:ilvl w:val="0"/>
          <w:numId w:val="50"/>
        </w:numPr>
        <w:rPr>
          <w:rFonts w:ascii="Cambria" w:hAnsi="Cambria"/>
        </w:rPr>
      </w:pPr>
      <w:r>
        <w:rPr>
          <w:rFonts w:ascii="Cambria" w:hAnsi="Cambria"/>
        </w:rPr>
        <w:t>Create a data log which automatically saves the information for retrieval later</w:t>
      </w:r>
    </w:p>
    <w:p w14:paraId="4C516478" w14:textId="0F217C69" w:rsidR="0037498D" w:rsidRDefault="0037498D" w:rsidP="0037498D">
      <w:pPr>
        <w:pStyle w:val="Style2"/>
      </w:pPr>
      <w:bookmarkStart w:id="45" w:name="_Toc101876735"/>
      <w:r>
        <w:t>7.3 MOTOR CONTROLLERS/MOTORS/GENERATORS</w:t>
      </w:r>
      <w:bookmarkEnd w:id="45"/>
    </w:p>
    <w:p w14:paraId="12AE7BA0" w14:textId="6949E316" w:rsidR="0037498D" w:rsidRDefault="0037498D" w:rsidP="0037498D">
      <w:pPr>
        <w:spacing w:before="240"/>
        <w:rPr>
          <w:rFonts w:ascii="Cambria" w:hAnsi="Cambria"/>
        </w:rPr>
      </w:pPr>
      <w:r>
        <w:rPr>
          <w:rFonts w:ascii="Cambria" w:hAnsi="Cambria"/>
        </w:rPr>
        <w:t>In order to achieve accurate information about motor speed, current, and controller errors, a method for determining the source of a CAN message needs to be designed and implemented</w:t>
      </w:r>
    </w:p>
    <w:p w14:paraId="5299C418" w14:textId="4DCDCC9A" w:rsidR="0037498D" w:rsidRDefault="0037498D" w:rsidP="0027447F">
      <w:pPr>
        <w:pStyle w:val="ListParagraph"/>
        <w:numPr>
          <w:ilvl w:val="0"/>
          <w:numId w:val="51"/>
        </w:numPr>
        <w:spacing w:before="240"/>
        <w:rPr>
          <w:rFonts w:ascii="Cambria" w:hAnsi="Cambria"/>
        </w:rPr>
      </w:pPr>
      <w:r>
        <w:rPr>
          <w:rFonts w:ascii="Cambria" w:hAnsi="Cambria"/>
        </w:rPr>
        <w:t xml:space="preserve">Current configuration </w:t>
      </w:r>
      <w:r w:rsidR="003F2C34">
        <w:rPr>
          <w:rFonts w:ascii="Cambria" w:hAnsi="Cambria"/>
        </w:rPr>
        <w:t>–</w:t>
      </w:r>
      <w:r>
        <w:rPr>
          <w:rFonts w:ascii="Cambria" w:hAnsi="Cambria"/>
        </w:rPr>
        <w:t xml:space="preserve"> </w:t>
      </w:r>
      <w:r w:rsidR="003F2C34">
        <w:rPr>
          <w:rFonts w:ascii="Cambria" w:hAnsi="Cambria"/>
        </w:rPr>
        <w:t>each CAN message appears in the same format</w:t>
      </w:r>
    </w:p>
    <w:p w14:paraId="6B2F0D87" w14:textId="3C6D1548" w:rsidR="003F2C34" w:rsidRDefault="003F2C34" w:rsidP="0027447F">
      <w:pPr>
        <w:pStyle w:val="ListParagraph"/>
        <w:numPr>
          <w:ilvl w:val="1"/>
          <w:numId w:val="51"/>
        </w:numPr>
        <w:spacing w:before="240"/>
        <w:rPr>
          <w:rFonts w:ascii="Cambria" w:hAnsi="Cambria"/>
        </w:rPr>
      </w:pPr>
      <w:r>
        <w:rPr>
          <w:rFonts w:ascii="Cambria" w:hAnsi="Cambria"/>
        </w:rPr>
        <w:t>Makes it difficult to determine which controller sent it</w:t>
      </w:r>
    </w:p>
    <w:p w14:paraId="7CC1B15C" w14:textId="00996B7A" w:rsidR="003F2C34" w:rsidRDefault="003F2C34" w:rsidP="0027447F">
      <w:pPr>
        <w:pStyle w:val="ListParagraph"/>
        <w:numPr>
          <w:ilvl w:val="1"/>
          <w:numId w:val="51"/>
        </w:numPr>
        <w:spacing w:before="240"/>
        <w:rPr>
          <w:rFonts w:ascii="Cambria" w:hAnsi="Cambria"/>
        </w:rPr>
      </w:pPr>
      <w:r>
        <w:rPr>
          <w:rFonts w:ascii="Cambria" w:hAnsi="Cambria"/>
        </w:rPr>
        <w:t>Without this info, vehicle speed and accumulator current cannot be accurately determined</w:t>
      </w:r>
    </w:p>
    <w:p w14:paraId="18BCD824" w14:textId="191CC0C5" w:rsidR="003F2C34" w:rsidRDefault="00BD2220" w:rsidP="0027447F">
      <w:pPr>
        <w:pStyle w:val="ListParagraph"/>
        <w:numPr>
          <w:ilvl w:val="0"/>
          <w:numId w:val="51"/>
        </w:numPr>
        <w:spacing w:before="240"/>
        <w:rPr>
          <w:rFonts w:ascii="Cambria" w:hAnsi="Cambria"/>
        </w:rPr>
      </w:pPr>
      <w:r>
        <w:rPr>
          <w:rFonts w:ascii="Cambria" w:hAnsi="Cambria"/>
        </w:rPr>
        <w:t>2019</w:t>
      </w:r>
      <w:r w:rsidR="003F2C34">
        <w:rPr>
          <w:rFonts w:ascii="Cambria" w:hAnsi="Cambria"/>
        </w:rPr>
        <w:t xml:space="preserve"> research indicated that the Kelly controllers do not send identifying information in either of the two possible CAN messages</w:t>
      </w:r>
    </w:p>
    <w:p w14:paraId="54D82B40" w14:textId="7DB6CD89" w:rsidR="003F2C34" w:rsidRDefault="003F2C34" w:rsidP="0027447F">
      <w:pPr>
        <w:pStyle w:val="ListParagraph"/>
        <w:numPr>
          <w:ilvl w:val="1"/>
          <w:numId w:val="51"/>
        </w:numPr>
        <w:spacing w:before="240"/>
        <w:rPr>
          <w:rFonts w:ascii="Cambria" w:hAnsi="Cambria"/>
        </w:rPr>
      </w:pPr>
      <w:r>
        <w:rPr>
          <w:rFonts w:ascii="Cambria" w:hAnsi="Cambria"/>
        </w:rPr>
        <w:t>This needs to be verified by utilizing the CAN interpreting function of the oscilloscope while changing the “CAN preferred address” parameter in the Kelly Controller GUI</w:t>
      </w:r>
    </w:p>
    <w:p w14:paraId="68F8095D" w14:textId="5F179B38" w:rsidR="003F2C34" w:rsidRDefault="003F2C34" w:rsidP="0027447F">
      <w:pPr>
        <w:pStyle w:val="ListParagraph"/>
        <w:numPr>
          <w:ilvl w:val="0"/>
          <w:numId w:val="51"/>
        </w:numPr>
        <w:spacing w:before="240"/>
        <w:rPr>
          <w:rFonts w:ascii="Cambria" w:hAnsi="Cambria"/>
        </w:rPr>
      </w:pPr>
      <w:r>
        <w:rPr>
          <w:rFonts w:ascii="Cambria" w:hAnsi="Cambria"/>
        </w:rPr>
        <w:t>If it is determined that no addressing is available, there are other possible solutions to determine message source</w:t>
      </w:r>
    </w:p>
    <w:p w14:paraId="27AA9953" w14:textId="1FBA4881" w:rsidR="003F2C34" w:rsidRDefault="003F2C34" w:rsidP="0027447F">
      <w:pPr>
        <w:pStyle w:val="ListParagraph"/>
        <w:numPr>
          <w:ilvl w:val="1"/>
          <w:numId w:val="51"/>
        </w:numPr>
        <w:spacing w:before="240"/>
        <w:rPr>
          <w:rFonts w:ascii="Cambria" w:hAnsi="Cambria"/>
        </w:rPr>
      </w:pPr>
      <w:r>
        <w:rPr>
          <w:rFonts w:ascii="Cambria" w:hAnsi="Cambria"/>
        </w:rPr>
        <w:t>The CAN messages include a series of bits marked “reserved” in the datasheet, which may allow the receiver to interpret which controller sent the message</w:t>
      </w:r>
    </w:p>
    <w:p w14:paraId="487C3B94" w14:textId="4AB6CADE" w:rsidR="003F2C34" w:rsidRDefault="003F2C34" w:rsidP="0027447F">
      <w:pPr>
        <w:pStyle w:val="ListParagraph"/>
        <w:numPr>
          <w:ilvl w:val="1"/>
          <w:numId w:val="51"/>
        </w:numPr>
        <w:spacing w:before="240"/>
        <w:rPr>
          <w:rFonts w:ascii="Cambria" w:hAnsi="Cambria"/>
        </w:rPr>
      </w:pPr>
      <w:r>
        <w:rPr>
          <w:rFonts w:ascii="Cambria" w:hAnsi="Cambria"/>
        </w:rPr>
        <w:t>Message 2 could be used for ID by checking the “Switch Status” bits</w:t>
      </w:r>
    </w:p>
    <w:p w14:paraId="61919085" w14:textId="0995204E" w:rsidR="003F2C34" w:rsidRDefault="003F2C34" w:rsidP="0027447F">
      <w:pPr>
        <w:pStyle w:val="ListParagraph"/>
        <w:numPr>
          <w:ilvl w:val="2"/>
          <w:numId w:val="51"/>
        </w:numPr>
        <w:spacing w:before="240"/>
        <w:rPr>
          <w:rFonts w:ascii="Cambria" w:hAnsi="Cambria"/>
        </w:rPr>
      </w:pPr>
      <w:r>
        <w:rPr>
          <w:rFonts w:ascii="Cambria" w:hAnsi="Cambria"/>
        </w:rPr>
        <w:lastRenderedPageBreak/>
        <w:t>An unused switch could be set high on one controller and low on another to differentiate the left and right controllers</w:t>
      </w:r>
    </w:p>
    <w:p w14:paraId="390518B8" w14:textId="49C94B79" w:rsidR="003F2C34" w:rsidRDefault="003F2C34" w:rsidP="0027447F">
      <w:pPr>
        <w:pStyle w:val="ListParagraph"/>
        <w:numPr>
          <w:ilvl w:val="2"/>
          <w:numId w:val="51"/>
        </w:numPr>
        <w:spacing w:before="240"/>
        <w:rPr>
          <w:rFonts w:ascii="Cambria" w:hAnsi="Cambria"/>
        </w:rPr>
      </w:pPr>
      <w:r>
        <w:rPr>
          <w:rFonts w:ascii="Cambria" w:hAnsi="Cambria"/>
        </w:rPr>
        <w:t xml:space="preserve">The generator controller is unique in that the Hall A, Hall </w:t>
      </w:r>
      <w:r w:rsidR="000D4673">
        <w:rPr>
          <w:rFonts w:ascii="Cambria" w:hAnsi="Cambria"/>
        </w:rPr>
        <w:t>B, and Hall C bits are simultaneously zero at all times</w:t>
      </w:r>
    </w:p>
    <w:p w14:paraId="4A612DE8" w14:textId="04EBEA22" w:rsidR="000D4673" w:rsidRDefault="000D4673" w:rsidP="0027447F">
      <w:pPr>
        <w:pStyle w:val="ListParagraph"/>
        <w:numPr>
          <w:ilvl w:val="3"/>
          <w:numId w:val="51"/>
        </w:numPr>
        <w:spacing w:before="240"/>
        <w:rPr>
          <w:rFonts w:ascii="Cambria" w:hAnsi="Cambria"/>
        </w:rPr>
      </w:pPr>
      <w:r>
        <w:rPr>
          <w:rFonts w:ascii="Cambria" w:hAnsi="Cambria"/>
        </w:rPr>
        <w:t>The drive motor controllers never have all three Hall sensors set to zero</w:t>
      </w:r>
    </w:p>
    <w:p w14:paraId="6981D7A4" w14:textId="21BA2228" w:rsidR="000D4673" w:rsidRDefault="000D4673" w:rsidP="0027447F">
      <w:pPr>
        <w:pStyle w:val="ListParagraph"/>
        <w:numPr>
          <w:ilvl w:val="1"/>
          <w:numId w:val="51"/>
        </w:numPr>
        <w:spacing w:before="240"/>
        <w:rPr>
          <w:rFonts w:ascii="Cambria" w:hAnsi="Cambria"/>
        </w:rPr>
      </w:pPr>
      <w:r>
        <w:rPr>
          <w:rFonts w:ascii="Cambria" w:hAnsi="Cambria"/>
        </w:rPr>
        <w:t>These methods are dependent on the ability of the receiver to associate Message 1 (which contains speed and current data) with the corresponding Message 2 (which contains the switch and Hall states) from the same sender</w:t>
      </w:r>
    </w:p>
    <w:p w14:paraId="7CBD1C7D" w14:textId="7C9FA825" w:rsidR="000D4673" w:rsidRDefault="000D4673" w:rsidP="000D4673">
      <w:pPr>
        <w:spacing w:before="240"/>
        <w:rPr>
          <w:rFonts w:ascii="Cambria" w:hAnsi="Cambria"/>
        </w:rPr>
      </w:pPr>
      <w:r>
        <w:rPr>
          <w:rFonts w:ascii="Cambria" w:hAnsi="Cambria"/>
        </w:rPr>
        <w:t>To produce full output from the motors and generator, a liquid cooling system will be necessary</w:t>
      </w:r>
    </w:p>
    <w:p w14:paraId="14029D3D" w14:textId="436FDAC2" w:rsidR="000D4673" w:rsidRDefault="000D4673" w:rsidP="0027447F">
      <w:pPr>
        <w:pStyle w:val="ListParagraph"/>
        <w:numPr>
          <w:ilvl w:val="0"/>
          <w:numId w:val="52"/>
        </w:numPr>
        <w:rPr>
          <w:rFonts w:ascii="Cambria" w:hAnsi="Cambria"/>
        </w:rPr>
      </w:pPr>
      <w:r>
        <w:rPr>
          <w:rFonts w:ascii="Cambria" w:hAnsi="Cambria"/>
        </w:rPr>
        <w:t>System will require a water pump and radiator, as well as auxiliary fans to cool the radiator when airflow is insufficient</w:t>
      </w:r>
    </w:p>
    <w:p w14:paraId="35280A76" w14:textId="2FFED64E" w:rsidR="000D4673" w:rsidRDefault="000D4673" w:rsidP="0027447F">
      <w:pPr>
        <w:pStyle w:val="ListParagraph"/>
        <w:numPr>
          <w:ilvl w:val="1"/>
          <w:numId w:val="52"/>
        </w:numPr>
        <w:rPr>
          <w:rFonts w:ascii="Cambria" w:hAnsi="Cambria"/>
        </w:rPr>
      </w:pPr>
      <w:r>
        <w:rPr>
          <w:rFonts w:ascii="Cambria" w:hAnsi="Cambria"/>
        </w:rPr>
        <w:t>Water pump and auxiliary fans can be controlled by the spare relay outputs or digital pins in the Motherboard</w:t>
      </w:r>
    </w:p>
    <w:p w14:paraId="764EF197" w14:textId="064B81CB" w:rsidR="000D4673" w:rsidRDefault="000D4673" w:rsidP="0027447F">
      <w:pPr>
        <w:pStyle w:val="ListParagraph"/>
        <w:numPr>
          <w:ilvl w:val="0"/>
          <w:numId w:val="52"/>
        </w:numPr>
        <w:rPr>
          <w:rFonts w:ascii="Cambria" w:hAnsi="Cambria"/>
        </w:rPr>
      </w:pPr>
      <w:r>
        <w:rPr>
          <w:rFonts w:ascii="Cambria" w:hAnsi="Cambria"/>
        </w:rPr>
        <w:t>Future team members – add a liquid cooling system for the controllers and accumulator as well</w:t>
      </w:r>
    </w:p>
    <w:p w14:paraId="19BF0418" w14:textId="3541751F" w:rsidR="000D4673" w:rsidRDefault="000D4673" w:rsidP="0027447F">
      <w:pPr>
        <w:pStyle w:val="ListParagraph"/>
        <w:numPr>
          <w:ilvl w:val="1"/>
          <w:numId w:val="52"/>
        </w:numPr>
        <w:rPr>
          <w:rFonts w:ascii="Cambria" w:hAnsi="Cambria"/>
        </w:rPr>
      </w:pPr>
      <w:r>
        <w:rPr>
          <w:rFonts w:ascii="Cambria" w:hAnsi="Cambria"/>
        </w:rPr>
        <w:t>System would require chill plates (heat exchangers which bolt to a flat surface) affixed to each device</w:t>
      </w:r>
    </w:p>
    <w:p w14:paraId="2B36E92D" w14:textId="7072BFD0" w:rsidR="00414166" w:rsidRDefault="00414166" w:rsidP="0027447F">
      <w:pPr>
        <w:pStyle w:val="ListParagraph"/>
        <w:numPr>
          <w:ilvl w:val="0"/>
          <w:numId w:val="52"/>
        </w:numPr>
        <w:rPr>
          <w:rFonts w:ascii="Cambria" w:hAnsi="Cambria"/>
        </w:rPr>
      </w:pPr>
      <w:r>
        <w:rPr>
          <w:rFonts w:ascii="Cambria" w:hAnsi="Cambria"/>
        </w:rPr>
        <w:t>Temperature information for thermostatic control is available from the internal sensors in the motors, generator, and controllers – as well as thermistors in the AMS</w:t>
      </w:r>
    </w:p>
    <w:p w14:paraId="7D35894B" w14:textId="4463CB4B" w:rsidR="001952AD" w:rsidRDefault="001952AD" w:rsidP="001952AD">
      <w:pPr>
        <w:rPr>
          <w:rFonts w:ascii="Cambria" w:hAnsi="Cambria"/>
        </w:rPr>
      </w:pPr>
    </w:p>
    <w:p w14:paraId="437AD350" w14:textId="6DD30059" w:rsidR="001952AD" w:rsidRDefault="001952AD" w:rsidP="001952AD">
      <w:pPr>
        <w:pStyle w:val="Style2"/>
      </w:pPr>
      <w:bookmarkStart w:id="46" w:name="_Toc101876736"/>
      <w:r>
        <w:t>7.4 ENGINE FEEDBACK LOOP</w:t>
      </w:r>
      <w:bookmarkEnd w:id="46"/>
    </w:p>
    <w:p w14:paraId="52C1533D" w14:textId="2F949A0E" w:rsidR="001952AD" w:rsidRDefault="001952AD" w:rsidP="001952AD">
      <w:pPr>
        <w:spacing w:before="240"/>
        <w:rPr>
          <w:rFonts w:ascii="Cambria" w:hAnsi="Cambria"/>
        </w:rPr>
      </w:pPr>
      <w:r>
        <w:rPr>
          <w:rFonts w:ascii="Cambria" w:hAnsi="Cambria"/>
        </w:rPr>
        <w:t>The engine feedback loop suffers from interference issues caused by the EMI generated by the Kelly Controllers and motors.</w:t>
      </w:r>
    </w:p>
    <w:p w14:paraId="72E6DE8E" w14:textId="44DBCE0F" w:rsidR="001952AD" w:rsidRDefault="001952AD" w:rsidP="0027447F">
      <w:pPr>
        <w:pStyle w:val="ListParagraph"/>
        <w:numPr>
          <w:ilvl w:val="0"/>
          <w:numId w:val="53"/>
        </w:numPr>
        <w:spacing w:before="240"/>
        <w:rPr>
          <w:rFonts w:ascii="Cambria" w:hAnsi="Cambria"/>
        </w:rPr>
      </w:pPr>
      <w:r>
        <w:rPr>
          <w:rFonts w:ascii="Cambria" w:hAnsi="Cambria"/>
        </w:rPr>
        <w:t>When the tractive system is off, the motherboard is able to effectively regulate engine RPM by using a PID controller</w:t>
      </w:r>
    </w:p>
    <w:p w14:paraId="3F7CE9E5" w14:textId="5B962FB3" w:rsidR="001952AD" w:rsidRDefault="001952AD" w:rsidP="0027447F">
      <w:pPr>
        <w:pStyle w:val="ListParagraph"/>
        <w:numPr>
          <w:ilvl w:val="0"/>
          <w:numId w:val="53"/>
        </w:numPr>
        <w:spacing w:before="240"/>
        <w:rPr>
          <w:rFonts w:ascii="Cambria" w:hAnsi="Cambria"/>
        </w:rPr>
      </w:pPr>
      <w:r>
        <w:rPr>
          <w:rFonts w:ascii="Cambria" w:hAnsi="Cambria"/>
        </w:rPr>
        <w:t>When tractive system is on, EMI causes the servo to respond incorrectly to the messages being sent – Motherboard is unable to able to accurately measure current engine RPM at times</w:t>
      </w:r>
    </w:p>
    <w:p w14:paraId="2BB0D5BF" w14:textId="570FDC1A" w:rsidR="001952AD" w:rsidRDefault="001952AD" w:rsidP="0027447F">
      <w:pPr>
        <w:pStyle w:val="ListParagraph"/>
        <w:numPr>
          <w:ilvl w:val="0"/>
          <w:numId w:val="53"/>
        </w:numPr>
        <w:spacing w:before="240"/>
        <w:rPr>
          <w:rFonts w:ascii="Cambria" w:hAnsi="Cambria"/>
        </w:rPr>
      </w:pPr>
      <w:r>
        <w:rPr>
          <w:rFonts w:ascii="Cambria" w:hAnsi="Cambria"/>
        </w:rPr>
        <w:t>Proper shielding against electrical noise is needed for both the servo and engine RPM signals to solve EMI issues</w:t>
      </w:r>
    </w:p>
    <w:p w14:paraId="167BB9C0" w14:textId="52BA2EF8" w:rsidR="001952AD" w:rsidRDefault="001952AD" w:rsidP="001952AD">
      <w:pPr>
        <w:spacing w:before="240"/>
        <w:rPr>
          <w:rFonts w:ascii="Cambria" w:hAnsi="Cambria"/>
        </w:rPr>
      </w:pPr>
      <w:r>
        <w:rPr>
          <w:rFonts w:ascii="Cambria" w:hAnsi="Cambria"/>
        </w:rPr>
        <w:t>To increase reliability of engine RPM measurements, a dedicated PCB should be developed for the NCV1124 chip and associated circuit</w:t>
      </w:r>
    </w:p>
    <w:p w14:paraId="4BA8D01C" w14:textId="7967EC51" w:rsidR="001952AD" w:rsidRDefault="001952AD" w:rsidP="0027447F">
      <w:pPr>
        <w:pStyle w:val="ListParagraph"/>
        <w:numPr>
          <w:ilvl w:val="0"/>
          <w:numId w:val="54"/>
        </w:numPr>
        <w:spacing w:before="240"/>
        <w:rPr>
          <w:rFonts w:ascii="Cambria" w:hAnsi="Cambria"/>
        </w:rPr>
      </w:pPr>
      <w:r>
        <w:rPr>
          <w:rFonts w:ascii="Cambria" w:hAnsi="Cambria"/>
        </w:rPr>
        <w:t xml:space="preserve">Circuit is located away from the Motherboard to avoid introducing electrical noise from the </w:t>
      </w:r>
      <w:r w:rsidR="00DD5635">
        <w:rPr>
          <w:rFonts w:ascii="Cambria" w:hAnsi="Cambria"/>
        </w:rPr>
        <w:t>alternator</w:t>
      </w:r>
      <w:r>
        <w:rPr>
          <w:rFonts w:ascii="Cambria" w:hAnsi="Cambria"/>
        </w:rPr>
        <w:t xml:space="preserve"> to other circuits</w:t>
      </w:r>
    </w:p>
    <w:p w14:paraId="33ACF75F" w14:textId="47C9063F" w:rsidR="00DD5635" w:rsidRDefault="00DD5635" w:rsidP="0027447F">
      <w:pPr>
        <w:pStyle w:val="ListParagraph"/>
        <w:numPr>
          <w:ilvl w:val="0"/>
          <w:numId w:val="54"/>
        </w:numPr>
        <w:spacing w:before="240"/>
        <w:rPr>
          <w:rFonts w:ascii="Cambria" w:hAnsi="Cambria"/>
        </w:rPr>
      </w:pPr>
      <w:r>
        <w:rPr>
          <w:rFonts w:ascii="Cambria" w:hAnsi="Cambria"/>
        </w:rPr>
        <w:t>Circuit is currently assembled on a prototype breadboard – would benefit from a PCB with a convenient mounting solution and protection from outside exposure</w:t>
      </w:r>
    </w:p>
    <w:p w14:paraId="06017AFA" w14:textId="2B6EFDBC" w:rsidR="00DD5635" w:rsidRDefault="00DD5635" w:rsidP="00DD5635">
      <w:pPr>
        <w:spacing w:before="240"/>
        <w:rPr>
          <w:rFonts w:ascii="Cambria" w:hAnsi="Cambria"/>
        </w:rPr>
      </w:pPr>
      <w:r>
        <w:rPr>
          <w:rFonts w:ascii="Cambria" w:hAnsi="Cambria"/>
        </w:rPr>
        <w:t>Once EMI concerns are rectified, the PID controller for the engine RPM should be optimized for performance under loading from the generator</w:t>
      </w:r>
    </w:p>
    <w:p w14:paraId="5C08DCDA" w14:textId="2DC5DDA3" w:rsidR="00DD5635" w:rsidRDefault="00DD5635" w:rsidP="0027447F">
      <w:pPr>
        <w:pStyle w:val="ListParagraph"/>
        <w:numPr>
          <w:ilvl w:val="0"/>
          <w:numId w:val="55"/>
        </w:numPr>
        <w:spacing w:before="240"/>
        <w:rPr>
          <w:rFonts w:ascii="Cambria" w:hAnsi="Cambria"/>
        </w:rPr>
      </w:pPr>
      <w:r>
        <w:rPr>
          <w:rFonts w:ascii="Cambria" w:hAnsi="Cambria"/>
        </w:rPr>
        <w:lastRenderedPageBreak/>
        <w:t>The team was unable to operate the RPM control and generator simultaneously – the PID was tuned to work ONLY at a no-load condition</w:t>
      </w:r>
    </w:p>
    <w:p w14:paraId="1AD48E2F" w14:textId="61A2A52A" w:rsidR="00DD5635" w:rsidRDefault="00DD5635" w:rsidP="0027447F">
      <w:pPr>
        <w:pStyle w:val="ListParagraph"/>
        <w:numPr>
          <w:ilvl w:val="0"/>
          <w:numId w:val="55"/>
        </w:numPr>
        <w:spacing w:before="240"/>
        <w:rPr>
          <w:rFonts w:ascii="Cambria" w:hAnsi="Cambria"/>
        </w:rPr>
      </w:pPr>
      <w:r>
        <w:rPr>
          <w:rFonts w:ascii="Cambria" w:hAnsi="Cambria"/>
        </w:rPr>
        <w:t>The PID constants will need to be adjusted for optimal performance with the generator at maximum capacity</w:t>
      </w:r>
    </w:p>
    <w:p w14:paraId="2CF1BD4F" w14:textId="188D991D" w:rsidR="00DD5635" w:rsidRDefault="00DD5635" w:rsidP="00DD5635">
      <w:pPr>
        <w:spacing w:before="240"/>
        <w:rPr>
          <w:rFonts w:ascii="Cambria" w:hAnsi="Cambria"/>
        </w:rPr>
      </w:pPr>
      <w:r>
        <w:rPr>
          <w:rFonts w:ascii="Cambria" w:hAnsi="Cambria"/>
        </w:rPr>
        <w:t>Future team members may also consider implementing an algorithm that utilizes multiple power output levels</w:t>
      </w:r>
    </w:p>
    <w:p w14:paraId="0C49AAB5" w14:textId="080F82C2" w:rsidR="00DD5635" w:rsidRDefault="00DD5635" w:rsidP="0027447F">
      <w:pPr>
        <w:pStyle w:val="ListParagraph"/>
        <w:numPr>
          <w:ilvl w:val="0"/>
          <w:numId w:val="56"/>
        </w:numPr>
        <w:spacing w:before="240"/>
        <w:rPr>
          <w:rFonts w:ascii="Cambria" w:hAnsi="Cambria"/>
        </w:rPr>
      </w:pPr>
      <w:r>
        <w:rPr>
          <w:rFonts w:ascii="Cambria" w:hAnsi="Cambria"/>
        </w:rPr>
        <w:t>Adjusts so the engine runs at a more efficient speed when the accumulator is mostly charged</w:t>
      </w:r>
    </w:p>
    <w:p w14:paraId="0B37AECD" w14:textId="578A66C6" w:rsidR="00DD5635" w:rsidRDefault="00DD5635" w:rsidP="0027447F">
      <w:pPr>
        <w:pStyle w:val="ListParagraph"/>
        <w:numPr>
          <w:ilvl w:val="0"/>
          <w:numId w:val="56"/>
        </w:numPr>
        <w:spacing w:before="240"/>
        <w:rPr>
          <w:rFonts w:ascii="Cambria" w:hAnsi="Cambria"/>
        </w:rPr>
      </w:pPr>
      <w:r>
        <w:rPr>
          <w:rFonts w:ascii="Cambria" w:hAnsi="Cambria"/>
        </w:rPr>
        <w:t>But engine increases to maximum power output when the accumulator is nearly depleted</w:t>
      </w:r>
    </w:p>
    <w:p w14:paraId="739591E5" w14:textId="0357D8FF" w:rsidR="00DD5635" w:rsidRDefault="00DD5635" w:rsidP="0027447F">
      <w:pPr>
        <w:pStyle w:val="ListParagraph"/>
        <w:numPr>
          <w:ilvl w:val="0"/>
          <w:numId w:val="56"/>
        </w:numPr>
        <w:spacing w:before="240"/>
        <w:rPr>
          <w:rFonts w:ascii="Cambria" w:hAnsi="Cambria"/>
        </w:rPr>
      </w:pPr>
      <w:r>
        <w:rPr>
          <w:rFonts w:ascii="Cambria" w:hAnsi="Cambria"/>
        </w:rPr>
        <w:t>Potentially make use of information about the racetrack layout to optimize the charging and discharging cycle</w:t>
      </w:r>
    </w:p>
    <w:p w14:paraId="7DBD19F5" w14:textId="45B55B07" w:rsidR="00DD5635" w:rsidRDefault="00EC4E50" w:rsidP="00EC4E50">
      <w:pPr>
        <w:pStyle w:val="Style2"/>
      </w:pPr>
      <w:bookmarkStart w:id="47" w:name="_Toc101876737"/>
      <w:r>
        <w:t>7.5 ACCUMULATOR MANAGEMENT SYSTEM</w:t>
      </w:r>
      <w:bookmarkEnd w:id="47"/>
    </w:p>
    <w:p w14:paraId="4D0213D1" w14:textId="3A7DB16E" w:rsidR="0055209B" w:rsidRDefault="0055209B" w:rsidP="0055209B">
      <w:pPr>
        <w:spacing w:before="240"/>
        <w:rPr>
          <w:rFonts w:ascii="Cambria" w:hAnsi="Cambria"/>
        </w:rPr>
      </w:pPr>
      <w:r>
        <w:rPr>
          <w:rFonts w:ascii="Cambria" w:hAnsi="Cambria"/>
        </w:rPr>
        <w:t>The AMS can be made more robust by eliminating the problem of low voltage shutdowns</w:t>
      </w:r>
    </w:p>
    <w:p w14:paraId="030C97B7" w14:textId="75CAD896" w:rsidR="0055209B" w:rsidRDefault="0055209B" w:rsidP="0055209B">
      <w:pPr>
        <w:pStyle w:val="ListParagraph"/>
        <w:numPr>
          <w:ilvl w:val="0"/>
          <w:numId w:val="57"/>
        </w:numPr>
        <w:spacing w:before="240"/>
        <w:rPr>
          <w:rFonts w:ascii="Cambria" w:hAnsi="Cambria"/>
        </w:rPr>
      </w:pPr>
      <w:r>
        <w:rPr>
          <w:rFonts w:ascii="Cambria" w:hAnsi="Cambria"/>
        </w:rPr>
        <w:t>Current configuration has monitor boards powered by a discrete transistor driven by the management IC – provides the 5V regulated supply they need to run</w:t>
      </w:r>
    </w:p>
    <w:p w14:paraId="01E3EC8E" w14:textId="6FD78509" w:rsidR="0055209B" w:rsidRDefault="0055209B" w:rsidP="0055209B">
      <w:pPr>
        <w:pStyle w:val="ListParagraph"/>
        <w:numPr>
          <w:ilvl w:val="1"/>
          <w:numId w:val="57"/>
        </w:numPr>
        <w:spacing w:before="240"/>
        <w:rPr>
          <w:rFonts w:ascii="Cambria" w:hAnsi="Cambria"/>
        </w:rPr>
      </w:pPr>
      <w:r>
        <w:rPr>
          <w:rFonts w:ascii="Cambria" w:hAnsi="Cambria"/>
        </w:rPr>
        <w:t xml:space="preserve">If voltage across all cells monitored (15 total in </w:t>
      </w:r>
      <w:r w:rsidR="00BD2220">
        <w:rPr>
          <w:rFonts w:ascii="Cambria" w:hAnsi="Cambria"/>
        </w:rPr>
        <w:t>2019</w:t>
      </w:r>
      <w:r>
        <w:rPr>
          <w:rFonts w:ascii="Cambria" w:hAnsi="Cambria"/>
        </w:rPr>
        <w:t>) drops below 11V, the board shuts down and triggers an AMS error</w:t>
      </w:r>
    </w:p>
    <w:p w14:paraId="478969C0" w14:textId="4B0E3354" w:rsidR="0055209B" w:rsidRDefault="0055209B" w:rsidP="0055209B">
      <w:pPr>
        <w:pStyle w:val="ListParagraph"/>
        <w:numPr>
          <w:ilvl w:val="1"/>
          <w:numId w:val="57"/>
        </w:numPr>
        <w:spacing w:before="240"/>
        <w:rPr>
          <w:rFonts w:ascii="Cambria" w:hAnsi="Cambria"/>
        </w:rPr>
      </w:pPr>
      <w:r>
        <w:rPr>
          <w:rFonts w:ascii="Cambria" w:hAnsi="Cambria"/>
        </w:rPr>
        <w:t>Error prevents the high voltage system from operating --- cells cannot be charged by the generator</w:t>
      </w:r>
    </w:p>
    <w:p w14:paraId="7AD3FC72" w14:textId="41BD2587" w:rsidR="0055209B" w:rsidRDefault="0055209B" w:rsidP="0055209B">
      <w:pPr>
        <w:pStyle w:val="ListParagraph"/>
        <w:numPr>
          <w:ilvl w:val="2"/>
          <w:numId w:val="57"/>
        </w:numPr>
        <w:spacing w:before="240"/>
        <w:rPr>
          <w:rFonts w:ascii="Cambria" w:hAnsi="Cambria"/>
        </w:rPr>
      </w:pPr>
      <w:r>
        <w:rPr>
          <w:rFonts w:ascii="Cambria" w:hAnsi="Cambria"/>
        </w:rPr>
        <w:t>Simple fix: implement software that prevents the drive motors from draining the accumulator below 44V (11V x 4 boards)</w:t>
      </w:r>
    </w:p>
    <w:p w14:paraId="105575B3" w14:textId="11993F99" w:rsidR="0055209B" w:rsidRDefault="0055209B" w:rsidP="0055209B">
      <w:pPr>
        <w:pStyle w:val="ListParagraph"/>
        <w:numPr>
          <w:ilvl w:val="2"/>
          <w:numId w:val="57"/>
        </w:numPr>
        <w:spacing w:before="240"/>
        <w:rPr>
          <w:rFonts w:ascii="Cambria" w:hAnsi="Cambria"/>
        </w:rPr>
      </w:pPr>
      <w:r>
        <w:rPr>
          <w:rFonts w:ascii="Cambria" w:hAnsi="Cambria"/>
        </w:rPr>
        <w:t>Better solution: replace the single transistor power supply with a high voltage low dropout regulator</w:t>
      </w:r>
    </w:p>
    <w:p w14:paraId="3F298CE6" w14:textId="604CB041" w:rsidR="0055209B" w:rsidRDefault="0055209B" w:rsidP="0055209B">
      <w:pPr>
        <w:pStyle w:val="ListParagraph"/>
        <w:numPr>
          <w:ilvl w:val="3"/>
          <w:numId w:val="57"/>
        </w:numPr>
        <w:spacing w:before="240"/>
        <w:rPr>
          <w:rFonts w:ascii="Cambria" w:hAnsi="Cambria"/>
        </w:rPr>
      </w:pPr>
      <w:r>
        <w:rPr>
          <w:rFonts w:ascii="Cambria" w:hAnsi="Cambria"/>
        </w:rPr>
        <w:t>Would allow cells to be drained to just above the 5V regulated voltage</w:t>
      </w:r>
    </w:p>
    <w:p w14:paraId="7912867A" w14:textId="5F034D31" w:rsidR="0055209B" w:rsidRDefault="0055209B" w:rsidP="0055209B">
      <w:pPr>
        <w:spacing w:before="240"/>
        <w:rPr>
          <w:rFonts w:ascii="Cambria" w:hAnsi="Cambria"/>
        </w:rPr>
      </w:pPr>
      <w:r>
        <w:rPr>
          <w:rFonts w:ascii="Cambria" w:hAnsi="Cambria"/>
        </w:rPr>
        <w:t xml:space="preserve">To </w:t>
      </w:r>
      <w:r w:rsidR="00CD34D6">
        <w:rPr>
          <w:rFonts w:ascii="Cambria" w:hAnsi="Cambria"/>
        </w:rPr>
        <w:t>improve the functionality of the AMS, active cell balancing could be implemented using the native functionality of the battery monitor ICs</w:t>
      </w:r>
    </w:p>
    <w:p w14:paraId="1CB53D73" w14:textId="30B2FE25" w:rsidR="00CD34D6" w:rsidRDefault="00CD34D6" w:rsidP="00CD34D6">
      <w:pPr>
        <w:pStyle w:val="ListParagraph"/>
        <w:numPr>
          <w:ilvl w:val="0"/>
          <w:numId w:val="58"/>
        </w:numPr>
        <w:spacing w:before="240"/>
        <w:rPr>
          <w:rFonts w:ascii="Cambria" w:hAnsi="Cambria"/>
        </w:rPr>
      </w:pPr>
      <w:r>
        <w:rPr>
          <w:rFonts w:ascii="Cambria" w:hAnsi="Cambria"/>
        </w:rPr>
        <w:t>Each battery monitor IC is capable of driving an external transistor between each pair of cells, which can transfer charge when cells are out of balance</w:t>
      </w:r>
    </w:p>
    <w:p w14:paraId="49B71673" w14:textId="6543E47A" w:rsidR="00CD34D6" w:rsidRDefault="00CD34D6" w:rsidP="00CD34D6">
      <w:pPr>
        <w:pStyle w:val="ListParagraph"/>
        <w:numPr>
          <w:ilvl w:val="0"/>
          <w:numId w:val="58"/>
        </w:numPr>
        <w:spacing w:before="240"/>
        <w:rPr>
          <w:rFonts w:ascii="Cambria" w:hAnsi="Cambria"/>
        </w:rPr>
      </w:pPr>
      <w:r>
        <w:rPr>
          <w:rFonts w:ascii="Cambria" w:hAnsi="Cambria"/>
        </w:rPr>
        <w:t>Active balancing can support currents of 1-2 A</w:t>
      </w:r>
    </w:p>
    <w:p w14:paraId="78A1097D" w14:textId="459E97FB" w:rsidR="00CD34D6" w:rsidRDefault="00CD34D6" w:rsidP="00CD34D6">
      <w:pPr>
        <w:pStyle w:val="ListParagraph"/>
        <w:numPr>
          <w:ilvl w:val="1"/>
          <w:numId w:val="58"/>
        </w:numPr>
        <w:spacing w:before="240"/>
        <w:rPr>
          <w:rFonts w:ascii="Cambria" w:hAnsi="Cambria"/>
        </w:rPr>
      </w:pPr>
      <w:r>
        <w:rPr>
          <w:rFonts w:ascii="Cambria" w:hAnsi="Cambria"/>
        </w:rPr>
        <w:t>Allows for a more proactive balancing approach than the Maxwell balancing boards currently in place</w:t>
      </w:r>
    </w:p>
    <w:p w14:paraId="703951CC" w14:textId="0B4F2353" w:rsidR="00CD34D6" w:rsidRDefault="00CD34D6" w:rsidP="00CD34D6">
      <w:pPr>
        <w:pStyle w:val="ListParagraph"/>
        <w:numPr>
          <w:ilvl w:val="1"/>
          <w:numId w:val="58"/>
        </w:numPr>
        <w:spacing w:before="240"/>
        <w:rPr>
          <w:rFonts w:ascii="Cambria" w:hAnsi="Cambria"/>
        </w:rPr>
      </w:pPr>
      <w:r>
        <w:rPr>
          <w:rFonts w:ascii="Cambria" w:hAnsi="Cambria"/>
        </w:rPr>
        <w:t>Maxwell balancing boards only drain a cell if its voltage limit is exceed</w:t>
      </w:r>
    </w:p>
    <w:p w14:paraId="760ADDFF" w14:textId="481BA600" w:rsidR="00CD34D6" w:rsidRDefault="00CD34D6" w:rsidP="00CD34D6">
      <w:pPr>
        <w:pStyle w:val="ListParagraph"/>
        <w:numPr>
          <w:ilvl w:val="1"/>
          <w:numId w:val="58"/>
        </w:numPr>
        <w:spacing w:before="240"/>
        <w:rPr>
          <w:rFonts w:ascii="Cambria" w:hAnsi="Cambria"/>
        </w:rPr>
      </w:pPr>
      <w:r>
        <w:rPr>
          <w:rFonts w:ascii="Cambria" w:hAnsi="Cambria"/>
        </w:rPr>
        <w:t>Active balancing of the monitor ICs would allow the cells to be balanced among themselves at any voltage</w:t>
      </w:r>
    </w:p>
    <w:p w14:paraId="67BC25F7" w14:textId="7FAD4149" w:rsidR="00CD34D6" w:rsidRDefault="00CD34D6" w:rsidP="00CD34D6">
      <w:pPr>
        <w:pStyle w:val="ListParagraph"/>
        <w:numPr>
          <w:ilvl w:val="2"/>
          <w:numId w:val="58"/>
        </w:numPr>
        <w:spacing w:before="240"/>
        <w:rPr>
          <w:rFonts w:ascii="Cambria" w:hAnsi="Cambria"/>
        </w:rPr>
      </w:pPr>
      <w:r>
        <w:rPr>
          <w:rFonts w:ascii="Cambria" w:hAnsi="Cambria"/>
        </w:rPr>
        <w:t>Would reduce the risk of having one cell charged substantially more than the rest – would make it prone to exceeding its limit during high current charging</w:t>
      </w:r>
    </w:p>
    <w:p w14:paraId="34AE7EE3" w14:textId="01CE3734" w:rsidR="00CD34D6" w:rsidRDefault="00D14C91" w:rsidP="00D14C91">
      <w:pPr>
        <w:spacing w:before="240"/>
        <w:rPr>
          <w:rFonts w:ascii="Cambria" w:hAnsi="Cambria"/>
        </w:rPr>
      </w:pPr>
      <w:r>
        <w:rPr>
          <w:rFonts w:ascii="Cambria" w:hAnsi="Cambria"/>
        </w:rPr>
        <w:t>If active balancing is implemented, the current limiting resistors located between each cell junction and the sensing leads for the monitoring boards would need to be replaced with fuses</w:t>
      </w:r>
    </w:p>
    <w:p w14:paraId="5F286A4E" w14:textId="7C7FF9A0" w:rsidR="00D14C91" w:rsidRDefault="00596AFA" w:rsidP="00D14C91">
      <w:pPr>
        <w:pStyle w:val="ListParagraph"/>
        <w:numPr>
          <w:ilvl w:val="0"/>
          <w:numId w:val="59"/>
        </w:numPr>
        <w:rPr>
          <w:rFonts w:ascii="Cambria" w:hAnsi="Cambria"/>
        </w:rPr>
      </w:pPr>
      <w:r>
        <w:rPr>
          <w:rFonts w:ascii="Cambria" w:hAnsi="Cambria"/>
        </w:rPr>
        <w:lastRenderedPageBreak/>
        <w:t>The existing limiting resistors limit current to a safe level if one of the sense leads becomes shorted to another cell or ground</w:t>
      </w:r>
    </w:p>
    <w:p w14:paraId="549874A5" w14:textId="2B1CB39F" w:rsidR="00596AFA" w:rsidRDefault="00596AFA" w:rsidP="00D14C91">
      <w:pPr>
        <w:pStyle w:val="ListParagraph"/>
        <w:numPr>
          <w:ilvl w:val="0"/>
          <w:numId w:val="59"/>
        </w:numPr>
        <w:rPr>
          <w:rFonts w:ascii="Cambria" w:hAnsi="Cambria"/>
        </w:rPr>
      </w:pPr>
      <w:r>
        <w:rPr>
          <w:rFonts w:ascii="Cambria" w:hAnsi="Cambria"/>
        </w:rPr>
        <w:t>Can only function correctly when current in the sense leads is minimal – which is true during voltage measurements</w:t>
      </w:r>
    </w:p>
    <w:p w14:paraId="0723AA1D" w14:textId="37361200" w:rsidR="00596AFA" w:rsidRDefault="00596AFA" w:rsidP="00D14C91">
      <w:pPr>
        <w:pStyle w:val="ListParagraph"/>
        <w:numPr>
          <w:ilvl w:val="0"/>
          <w:numId w:val="59"/>
        </w:numPr>
        <w:rPr>
          <w:rFonts w:ascii="Cambria" w:hAnsi="Cambria"/>
        </w:rPr>
      </w:pPr>
      <w:r>
        <w:rPr>
          <w:rFonts w:ascii="Cambria" w:hAnsi="Cambria"/>
        </w:rPr>
        <w:t>If balance currents are added, the resistance in this circuit is no longer acceptable</w:t>
      </w:r>
    </w:p>
    <w:p w14:paraId="305D6E2E" w14:textId="69C2FD4F" w:rsidR="00596AFA" w:rsidRDefault="00596AFA" w:rsidP="00D14C91">
      <w:pPr>
        <w:pStyle w:val="ListParagraph"/>
        <w:numPr>
          <w:ilvl w:val="0"/>
          <w:numId w:val="59"/>
        </w:numPr>
        <w:rPr>
          <w:rFonts w:ascii="Cambria" w:hAnsi="Cambria"/>
        </w:rPr>
      </w:pPr>
      <w:r>
        <w:rPr>
          <w:rFonts w:ascii="Cambria" w:hAnsi="Cambria"/>
        </w:rPr>
        <w:t>Fuses and fuse holders must be selected to meet voltage, current, and packaging requirements</w:t>
      </w:r>
    </w:p>
    <w:p w14:paraId="787CB81B" w14:textId="2762B908" w:rsidR="00596AFA" w:rsidRDefault="00596AFA" w:rsidP="00596AFA">
      <w:pPr>
        <w:pStyle w:val="Style1"/>
      </w:pPr>
      <w:bookmarkStart w:id="48" w:name="_Toc101876738"/>
      <w:r>
        <w:t>8 CONCLUSIONS</w:t>
      </w:r>
      <w:bookmarkEnd w:id="48"/>
    </w:p>
    <w:p w14:paraId="11613875" w14:textId="36F40CBA" w:rsidR="00596AFA" w:rsidRDefault="00596AFA" w:rsidP="00596AFA">
      <w:pPr>
        <w:spacing w:before="240"/>
        <w:rPr>
          <w:rFonts w:ascii="Cambria" w:hAnsi="Cambria"/>
        </w:rPr>
      </w:pPr>
      <w:r>
        <w:rPr>
          <w:rFonts w:ascii="Cambria" w:hAnsi="Cambria"/>
        </w:rPr>
        <w:t xml:space="preserve">The team completed and demonstrated the first functioning implementation of the monitoring and drive system for the Notre Dame Formula SAE Hybrid team in </w:t>
      </w:r>
      <w:r w:rsidR="00BD2220">
        <w:rPr>
          <w:rFonts w:ascii="Cambria" w:hAnsi="Cambria"/>
        </w:rPr>
        <w:t>2019</w:t>
      </w:r>
      <w:r>
        <w:rPr>
          <w:rFonts w:ascii="Cambria" w:hAnsi="Cambria"/>
        </w:rPr>
        <w:t>.</w:t>
      </w:r>
    </w:p>
    <w:p w14:paraId="0E8C0A35" w14:textId="2EC2DCDB" w:rsidR="00596AFA" w:rsidRDefault="00596AFA" w:rsidP="00596AFA">
      <w:pPr>
        <w:pStyle w:val="ListParagraph"/>
        <w:numPr>
          <w:ilvl w:val="0"/>
          <w:numId w:val="60"/>
        </w:numPr>
        <w:spacing w:before="240"/>
        <w:rPr>
          <w:rFonts w:ascii="Cambria" w:hAnsi="Cambria"/>
        </w:rPr>
      </w:pPr>
      <w:r>
        <w:rPr>
          <w:rFonts w:ascii="Cambria" w:hAnsi="Cambria"/>
        </w:rPr>
        <w:t>Team was able to meet most of the system requirements</w:t>
      </w:r>
    </w:p>
    <w:p w14:paraId="049F984D" w14:textId="7CB6F8EF" w:rsidR="00596AFA" w:rsidRDefault="00596AFA" w:rsidP="00596AFA">
      <w:pPr>
        <w:pStyle w:val="ListParagraph"/>
        <w:numPr>
          <w:ilvl w:val="1"/>
          <w:numId w:val="60"/>
        </w:numPr>
        <w:spacing w:before="240"/>
        <w:rPr>
          <w:rFonts w:ascii="Cambria" w:hAnsi="Cambria"/>
        </w:rPr>
      </w:pPr>
      <w:r>
        <w:rPr>
          <w:rFonts w:ascii="Cambria" w:hAnsi="Cambria"/>
        </w:rPr>
        <w:t>Requirement of accepting driver inputs, processing these into signals for the motor controllers, and display essential information about the state of the system</w:t>
      </w:r>
    </w:p>
    <w:p w14:paraId="1278E74E" w14:textId="36A9138B" w:rsidR="00596AFA" w:rsidRDefault="00596AFA" w:rsidP="00596AFA">
      <w:pPr>
        <w:pStyle w:val="ListParagraph"/>
        <w:numPr>
          <w:ilvl w:val="1"/>
          <w:numId w:val="60"/>
        </w:numPr>
        <w:spacing w:before="240"/>
        <w:rPr>
          <w:rFonts w:ascii="Cambria" w:hAnsi="Cambria"/>
        </w:rPr>
      </w:pPr>
      <w:r>
        <w:rPr>
          <w:rFonts w:ascii="Cambria" w:hAnsi="Cambria"/>
        </w:rPr>
        <w:t>Requirement of creating monitoring system for the motor controllers</w:t>
      </w:r>
    </w:p>
    <w:p w14:paraId="0F5F7B30" w14:textId="00732A31" w:rsidR="00B651EE" w:rsidRDefault="00B651EE" w:rsidP="00B651EE">
      <w:pPr>
        <w:pStyle w:val="ListParagraph"/>
        <w:numPr>
          <w:ilvl w:val="2"/>
          <w:numId w:val="60"/>
        </w:numPr>
        <w:spacing w:before="240"/>
        <w:rPr>
          <w:rFonts w:ascii="Cambria" w:hAnsi="Cambria"/>
        </w:rPr>
      </w:pPr>
      <w:r>
        <w:rPr>
          <w:rFonts w:ascii="Cambria" w:hAnsi="Cambria"/>
        </w:rPr>
        <w:t>Still need to add temperature monitoring with the thermistors</w:t>
      </w:r>
    </w:p>
    <w:p w14:paraId="6635BD39" w14:textId="48C45E91" w:rsidR="00B651EE" w:rsidRDefault="00B651EE" w:rsidP="00596AFA">
      <w:pPr>
        <w:pStyle w:val="ListParagraph"/>
        <w:numPr>
          <w:ilvl w:val="1"/>
          <w:numId w:val="60"/>
        </w:numPr>
        <w:spacing w:before="240"/>
        <w:rPr>
          <w:rFonts w:ascii="Cambria" w:hAnsi="Cambria"/>
        </w:rPr>
      </w:pPr>
      <w:r>
        <w:rPr>
          <w:rFonts w:ascii="Cambria" w:hAnsi="Cambria"/>
        </w:rPr>
        <w:t>Requirement of managing the ICE and energy storage</w:t>
      </w:r>
    </w:p>
    <w:p w14:paraId="306CB86B" w14:textId="4BDB334A" w:rsidR="00B651EE" w:rsidRDefault="00B651EE" w:rsidP="00B651EE">
      <w:pPr>
        <w:pStyle w:val="ListParagraph"/>
        <w:numPr>
          <w:ilvl w:val="2"/>
          <w:numId w:val="60"/>
        </w:numPr>
        <w:spacing w:before="240"/>
        <w:rPr>
          <w:rFonts w:ascii="Cambria" w:hAnsi="Cambria"/>
        </w:rPr>
      </w:pPr>
      <w:r>
        <w:rPr>
          <w:rFonts w:ascii="Cambria" w:hAnsi="Cambria"/>
        </w:rPr>
        <w:t>Still need to handle the noise of the signals impacting the throttle control servo</w:t>
      </w:r>
    </w:p>
    <w:p w14:paraId="396C4886" w14:textId="172A17EA" w:rsidR="00596AFA" w:rsidRDefault="00596AFA" w:rsidP="00596AFA">
      <w:pPr>
        <w:pStyle w:val="ListParagraph"/>
        <w:numPr>
          <w:ilvl w:val="0"/>
          <w:numId w:val="60"/>
        </w:numPr>
        <w:spacing w:before="240"/>
        <w:rPr>
          <w:rFonts w:ascii="Cambria" w:hAnsi="Cambria"/>
        </w:rPr>
      </w:pPr>
      <w:r>
        <w:rPr>
          <w:rFonts w:ascii="Cambria" w:hAnsi="Cambria"/>
        </w:rPr>
        <w:t>Tested system functionality in an integrated format</w:t>
      </w:r>
    </w:p>
    <w:p w14:paraId="44E419A4" w14:textId="64F3A07B" w:rsidR="00596AFA" w:rsidRDefault="00596AFA" w:rsidP="00596AFA">
      <w:pPr>
        <w:pStyle w:val="ListParagraph"/>
        <w:numPr>
          <w:ilvl w:val="0"/>
          <w:numId w:val="60"/>
        </w:numPr>
        <w:spacing w:before="240"/>
        <w:rPr>
          <w:rFonts w:ascii="Cambria" w:hAnsi="Cambria"/>
        </w:rPr>
      </w:pPr>
      <w:r>
        <w:rPr>
          <w:rFonts w:ascii="Cambria" w:hAnsi="Cambria"/>
        </w:rPr>
        <w:t>Provided specifications for future areas of needed improvement</w:t>
      </w:r>
    </w:p>
    <w:p w14:paraId="09495B4E" w14:textId="4743C27D" w:rsidR="00596AFA" w:rsidRDefault="00596AFA" w:rsidP="00596AFA">
      <w:pPr>
        <w:spacing w:before="240"/>
        <w:rPr>
          <w:rFonts w:ascii="Cambria" w:hAnsi="Cambria"/>
        </w:rPr>
      </w:pPr>
      <w:r>
        <w:rPr>
          <w:rFonts w:ascii="Cambria" w:hAnsi="Cambria"/>
        </w:rPr>
        <w:t>The project will need further development and improvement as integration with the overall vehicle design continues.</w:t>
      </w:r>
    </w:p>
    <w:p w14:paraId="0D891133" w14:textId="58FB9208" w:rsidR="00596AFA" w:rsidRDefault="00596AFA" w:rsidP="00596AFA">
      <w:pPr>
        <w:pStyle w:val="ListParagraph"/>
        <w:numPr>
          <w:ilvl w:val="0"/>
          <w:numId w:val="61"/>
        </w:numPr>
        <w:spacing w:before="240"/>
        <w:rPr>
          <w:rFonts w:ascii="Cambria" w:hAnsi="Cambria"/>
        </w:rPr>
      </w:pPr>
      <w:r>
        <w:rPr>
          <w:rFonts w:ascii="Cambria" w:hAnsi="Cambria"/>
        </w:rPr>
        <w:t>Subsystems like the ICE feedback loop and the motor controllers will need to be integrated</w:t>
      </w:r>
    </w:p>
    <w:p w14:paraId="5765FE5B" w14:textId="49BE78B1" w:rsidR="00B651EE" w:rsidRPr="00B651EE" w:rsidRDefault="00596AFA" w:rsidP="00B651EE">
      <w:pPr>
        <w:pStyle w:val="ListParagraph"/>
        <w:numPr>
          <w:ilvl w:val="1"/>
          <w:numId w:val="61"/>
        </w:numPr>
        <w:spacing w:before="240"/>
        <w:rPr>
          <w:rFonts w:ascii="Cambria" w:hAnsi="Cambria"/>
        </w:rPr>
      </w:pPr>
      <w:r>
        <w:rPr>
          <w:rFonts w:ascii="Cambria" w:hAnsi="Cambria"/>
        </w:rPr>
        <w:t>Integration will occur after physical and mechanical systems are designed and constructed by the Formula Hybrid SAE club</w:t>
      </w:r>
    </w:p>
    <w:p w14:paraId="5100F875" w14:textId="7AF8D1E9" w:rsidR="00DD5635" w:rsidRDefault="00DD5635" w:rsidP="00DD5635">
      <w:pPr>
        <w:spacing w:before="240"/>
        <w:rPr>
          <w:rFonts w:ascii="Cambria" w:hAnsi="Cambria"/>
        </w:rPr>
      </w:pPr>
    </w:p>
    <w:p w14:paraId="3699CEDB" w14:textId="45A18119" w:rsidR="006930E2" w:rsidRDefault="006930E2" w:rsidP="00DD5635">
      <w:pPr>
        <w:spacing w:before="240"/>
        <w:rPr>
          <w:rFonts w:ascii="Cambria" w:hAnsi="Cambria"/>
        </w:rPr>
      </w:pPr>
    </w:p>
    <w:p w14:paraId="5FE2783E" w14:textId="0E2BCC67" w:rsidR="006930E2" w:rsidRDefault="006930E2" w:rsidP="00DD5635">
      <w:pPr>
        <w:spacing w:before="240"/>
        <w:rPr>
          <w:rFonts w:ascii="Cambria" w:hAnsi="Cambria"/>
        </w:rPr>
      </w:pPr>
    </w:p>
    <w:p w14:paraId="414D31C8" w14:textId="497B9F7F" w:rsidR="006930E2" w:rsidRDefault="006930E2" w:rsidP="00DD5635">
      <w:pPr>
        <w:spacing w:before="240"/>
        <w:rPr>
          <w:rFonts w:ascii="Cambria" w:hAnsi="Cambria"/>
        </w:rPr>
      </w:pPr>
    </w:p>
    <w:p w14:paraId="26A29CCF" w14:textId="47668A97" w:rsidR="006930E2" w:rsidRDefault="006930E2" w:rsidP="00DD5635">
      <w:pPr>
        <w:spacing w:before="240"/>
        <w:rPr>
          <w:rFonts w:ascii="Cambria" w:hAnsi="Cambria"/>
        </w:rPr>
      </w:pPr>
    </w:p>
    <w:p w14:paraId="43DF9115" w14:textId="72CD9E61" w:rsidR="006930E2" w:rsidRDefault="006930E2" w:rsidP="00DD5635">
      <w:pPr>
        <w:spacing w:before="240"/>
        <w:rPr>
          <w:rFonts w:ascii="Cambria" w:hAnsi="Cambria"/>
        </w:rPr>
      </w:pPr>
    </w:p>
    <w:p w14:paraId="5541E194" w14:textId="5B77CBCC" w:rsidR="006930E2" w:rsidRDefault="006930E2" w:rsidP="00DD5635">
      <w:pPr>
        <w:spacing w:before="240"/>
        <w:rPr>
          <w:rFonts w:ascii="Cambria" w:hAnsi="Cambria"/>
        </w:rPr>
      </w:pPr>
    </w:p>
    <w:p w14:paraId="1DD23391" w14:textId="24110F14" w:rsidR="006930E2" w:rsidRDefault="006930E2" w:rsidP="00DD5635">
      <w:pPr>
        <w:spacing w:before="240"/>
        <w:rPr>
          <w:rFonts w:ascii="Cambria" w:hAnsi="Cambria"/>
        </w:rPr>
      </w:pPr>
    </w:p>
    <w:p w14:paraId="3D7C3E18" w14:textId="6266F1AA" w:rsidR="006930E2" w:rsidRDefault="006930E2" w:rsidP="00DD5635">
      <w:pPr>
        <w:spacing w:before="240"/>
        <w:rPr>
          <w:rFonts w:ascii="Cambria" w:hAnsi="Cambria"/>
        </w:rPr>
      </w:pPr>
    </w:p>
    <w:p w14:paraId="2251E385" w14:textId="77777777" w:rsidR="006930E2" w:rsidRDefault="006930E2" w:rsidP="00DD5635">
      <w:pPr>
        <w:spacing w:before="240"/>
        <w:rPr>
          <w:rFonts w:ascii="Cambria" w:hAnsi="Cambria"/>
        </w:rPr>
      </w:pPr>
    </w:p>
    <w:p w14:paraId="7F3C3E6F" w14:textId="542C4025" w:rsidR="003402B7" w:rsidRDefault="003402B7" w:rsidP="003402B7">
      <w:pPr>
        <w:pStyle w:val="Style1"/>
      </w:pPr>
      <w:bookmarkStart w:id="49" w:name="_Toc101876739"/>
      <w:r>
        <w:t>9 APPENDICES</w:t>
      </w:r>
      <w:bookmarkEnd w:id="49"/>
    </w:p>
    <w:p w14:paraId="40A5B7A3" w14:textId="38E5566D" w:rsidR="003402B7" w:rsidRDefault="003402B7" w:rsidP="003402B7">
      <w:pPr>
        <w:pStyle w:val="Style2"/>
      </w:pPr>
      <w:bookmarkStart w:id="50" w:name="_Toc101876740"/>
      <w:r>
        <w:t>9.1 REFERENCES AND DATA SHEETS</w:t>
      </w:r>
      <w:bookmarkEnd w:id="50"/>
    </w:p>
    <w:p w14:paraId="5131632C" w14:textId="390004E2" w:rsidR="003402B7" w:rsidRPr="003402B7" w:rsidRDefault="00BD2220" w:rsidP="003402B7">
      <w:pPr>
        <w:spacing w:before="240"/>
        <w:jc w:val="center"/>
        <w:rPr>
          <w:rFonts w:ascii="Cambria" w:hAnsi="Cambria"/>
          <w:b/>
          <w:bCs/>
        </w:rPr>
      </w:pPr>
      <w:r>
        <w:rPr>
          <w:rFonts w:ascii="Cambria" w:hAnsi="Cambria"/>
          <w:b/>
          <w:bCs/>
        </w:rPr>
        <w:t>2019</w:t>
      </w:r>
      <w:r w:rsidR="003402B7" w:rsidRPr="003402B7">
        <w:rPr>
          <w:rFonts w:ascii="Cambria" w:hAnsi="Cambria"/>
          <w:b/>
          <w:bCs/>
        </w:rPr>
        <w:t xml:space="preserve"> References</w:t>
      </w:r>
    </w:p>
    <w:p w14:paraId="374CAF1B" w14:textId="376CFC9E" w:rsidR="003402B7" w:rsidRDefault="003402B7" w:rsidP="00E232A6">
      <w:pPr>
        <w:pStyle w:val="NoSpacing"/>
        <w:spacing w:after="240"/>
        <w:rPr>
          <w:rFonts w:ascii="Cambria" w:hAnsi="Cambria"/>
        </w:rPr>
      </w:pPr>
      <w:r w:rsidRPr="003402B7">
        <w:rPr>
          <w:rFonts w:ascii="Cambria" w:hAnsi="Cambria"/>
        </w:rPr>
        <w:t xml:space="preserve">Formula Hybrid </w:t>
      </w:r>
      <w:r w:rsidR="00BD2220">
        <w:rPr>
          <w:rFonts w:ascii="Cambria" w:hAnsi="Cambria"/>
        </w:rPr>
        <w:t>2020</w:t>
      </w:r>
      <w:r w:rsidRPr="003402B7">
        <w:rPr>
          <w:rFonts w:ascii="Cambria" w:hAnsi="Cambria"/>
        </w:rPr>
        <w:t xml:space="preserve"> Rules: </w:t>
      </w:r>
      <w:hyperlink r:id="rId46" w:history="1">
        <w:r w:rsidRPr="00533389">
          <w:rPr>
            <w:rStyle w:val="Hyperlink"/>
            <w:rFonts w:ascii="Cambria" w:hAnsi="Cambria"/>
          </w:rPr>
          <w:t>https://formula-hybrid.org/students/rules-and-deadlines/</w:t>
        </w:r>
      </w:hyperlink>
    </w:p>
    <w:p w14:paraId="13E66C36" w14:textId="6254D41E" w:rsidR="003402B7" w:rsidRDefault="003402B7" w:rsidP="00E232A6">
      <w:pPr>
        <w:pStyle w:val="NoSpacing"/>
        <w:spacing w:after="240"/>
        <w:rPr>
          <w:rFonts w:ascii="Cambria" w:hAnsi="Cambria"/>
        </w:rPr>
      </w:pPr>
      <w:r w:rsidRPr="003402B7">
        <w:rPr>
          <w:rFonts w:ascii="Cambria" w:hAnsi="Cambria"/>
        </w:rPr>
        <w:t xml:space="preserve">Rotary Encoder: </w:t>
      </w:r>
      <w:hyperlink r:id="rId47" w:history="1">
        <w:r w:rsidRPr="00533389">
          <w:rPr>
            <w:rStyle w:val="Hyperlink"/>
            <w:rFonts w:ascii="Cambria" w:hAnsi="Cambria"/>
          </w:rPr>
          <w:t>https://www.cui.com/product/resource/amt20.pdf</w:t>
        </w:r>
      </w:hyperlink>
    </w:p>
    <w:p w14:paraId="09D21F73" w14:textId="77777777" w:rsidR="003402B7" w:rsidRPr="003402B7" w:rsidRDefault="003402B7" w:rsidP="00E232A6">
      <w:pPr>
        <w:pStyle w:val="NoSpacing"/>
        <w:spacing w:after="240"/>
        <w:rPr>
          <w:rFonts w:ascii="Cambria" w:hAnsi="Cambria"/>
        </w:rPr>
      </w:pPr>
      <w:r w:rsidRPr="003402B7">
        <w:rPr>
          <w:rFonts w:ascii="Cambria" w:hAnsi="Cambria"/>
        </w:rPr>
        <w:t>RF Transceiver:</w:t>
      </w:r>
    </w:p>
    <w:p w14:paraId="5D0D2B5C" w14:textId="3F3E0D6C" w:rsidR="003402B7" w:rsidRDefault="00246DF2" w:rsidP="00E232A6">
      <w:pPr>
        <w:pStyle w:val="NoSpacing"/>
        <w:spacing w:after="240"/>
        <w:rPr>
          <w:rFonts w:ascii="Cambria" w:hAnsi="Cambria"/>
        </w:rPr>
      </w:pPr>
      <w:hyperlink r:id="rId48" w:history="1">
        <w:r w:rsidR="003402B7" w:rsidRPr="00533389">
          <w:rPr>
            <w:rStyle w:val="Hyperlink"/>
            <w:rFonts w:ascii="Cambria" w:hAnsi="Cambria"/>
          </w:rPr>
          <w:t>http://statics3.seeedstudio.com/assets/file/bazaar/product/HC-12_english_datasheets.pdf</w:t>
        </w:r>
      </w:hyperlink>
    </w:p>
    <w:p w14:paraId="5D45452E" w14:textId="2DA5C38A" w:rsidR="003402B7" w:rsidRDefault="003402B7" w:rsidP="00E232A6">
      <w:pPr>
        <w:pStyle w:val="NoSpacing"/>
        <w:spacing w:after="240"/>
        <w:rPr>
          <w:rFonts w:ascii="Cambria" w:hAnsi="Cambria"/>
        </w:rPr>
      </w:pPr>
      <w:r w:rsidRPr="003402B7">
        <w:rPr>
          <w:rFonts w:ascii="Cambria" w:hAnsi="Cambria"/>
        </w:rPr>
        <w:t xml:space="preserve">DAC: </w:t>
      </w:r>
      <w:hyperlink r:id="rId49" w:history="1">
        <w:r w:rsidRPr="00533389">
          <w:rPr>
            <w:rStyle w:val="Hyperlink"/>
            <w:rFonts w:ascii="Cambria" w:hAnsi="Cambria"/>
          </w:rPr>
          <w:t>http://ww1.microchip.com/downloads/en/devicedoc/22250a.pdf</w:t>
        </w:r>
      </w:hyperlink>
    </w:p>
    <w:p w14:paraId="457BF0F8" w14:textId="77777777" w:rsidR="003402B7" w:rsidRPr="003402B7" w:rsidRDefault="003402B7" w:rsidP="00E232A6">
      <w:pPr>
        <w:pStyle w:val="NoSpacing"/>
        <w:spacing w:after="240"/>
        <w:rPr>
          <w:rFonts w:ascii="Cambria" w:hAnsi="Cambria"/>
        </w:rPr>
      </w:pPr>
      <w:r w:rsidRPr="003402B7">
        <w:rPr>
          <w:rFonts w:ascii="Cambria" w:hAnsi="Cambria"/>
        </w:rPr>
        <w:t>Monitoring Board:</w:t>
      </w:r>
    </w:p>
    <w:p w14:paraId="3ED82C37" w14:textId="067C0FEB" w:rsidR="003402B7" w:rsidRDefault="00246DF2" w:rsidP="00E232A6">
      <w:pPr>
        <w:pStyle w:val="NoSpacing"/>
        <w:spacing w:after="240"/>
        <w:rPr>
          <w:rFonts w:ascii="Cambria" w:hAnsi="Cambria"/>
        </w:rPr>
      </w:pPr>
      <w:hyperlink r:id="rId50" w:history="1">
        <w:r w:rsidR="003402B7" w:rsidRPr="00533389">
          <w:rPr>
            <w:rStyle w:val="Hyperlink"/>
            <w:rFonts w:ascii="Cambria" w:hAnsi="Cambria"/>
          </w:rPr>
          <w:t>https://www.analog.com/media/en/dsp-documentation/evaluation-kit-manuals/DC2350AF.PDF</w:t>
        </w:r>
      </w:hyperlink>
    </w:p>
    <w:p w14:paraId="062516D2" w14:textId="77777777" w:rsidR="003402B7" w:rsidRPr="003402B7" w:rsidRDefault="003402B7" w:rsidP="00E232A6">
      <w:pPr>
        <w:pStyle w:val="NoSpacing"/>
        <w:spacing w:after="240"/>
        <w:rPr>
          <w:rFonts w:ascii="Cambria" w:hAnsi="Cambria"/>
        </w:rPr>
      </w:pPr>
      <w:r w:rsidRPr="003402B7">
        <w:rPr>
          <w:rFonts w:ascii="Cambria" w:hAnsi="Cambria"/>
        </w:rPr>
        <w:t>Monitoring Board:</w:t>
      </w:r>
    </w:p>
    <w:p w14:paraId="57E92BC9" w14:textId="68111229" w:rsidR="003402B7" w:rsidRDefault="00246DF2" w:rsidP="00E232A6">
      <w:pPr>
        <w:pStyle w:val="NoSpacing"/>
        <w:spacing w:after="240"/>
        <w:rPr>
          <w:rFonts w:ascii="Cambria" w:hAnsi="Cambria"/>
        </w:rPr>
      </w:pPr>
      <w:hyperlink r:id="rId51" w:history="1">
        <w:r w:rsidR="003402B7" w:rsidRPr="00533389">
          <w:rPr>
            <w:rStyle w:val="Hyperlink"/>
            <w:rFonts w:ascii="Cambria" w:hAnsi="Cambria"/>
          </w:rPr>
          <w:t>https://www.analog.com/media/en/technical-documentation/data-sheets/LTC6812-1.pdf</w:t>
        </w:r>
      </w:hyperlink>
    </w:p>
    <w:p w14:paraId="2741B263" w14:textId="485D44ED" w:rsidR="003402B7" w:rsidRDefault="003402B7" w:rsidP="00E232A6">
      <w:pPr>
        <w:pStyle w:val="NoSpacing"/>
        <w:spacing w:after="240"/>
        <w:rPr>
          <w:rFonts w:ascii="Cambria" w:hAnsi="Cambria"/>
        </w:rPr>
      </w:pPr>
      <w:r w:rsidRPr="003402B7">
        <w:rPr>
          <w:rFonts w:ascii="Cambria" w:hAnsi="Cambria"/>
        </w:rPr>
        <w:t xml:space="preserve">CAN Transceiver: </w:t>
      </w:r>
      <w:hyperlink r:id="rId52" w:history="1">
        <w:r w:rsidRPr="00533389">
          <w:rPr>
            <w:rStyle w:val="Hyperlink"/>
            <w:rFonts w:ascii="Cambria" w:hAnsi="Cambria"/>
          </w:rPr>
          <w:t>http://ww1.microchip.com/downloads/en/devicedoc/20005167c.pdf</w:t>
        </w:r>
      </w:hyperlink>
    </w:p>
    <w:p w14:paraId="1E6536D1" w14:textId="77777777" w:rsidR="003402B7" w:rsidRPr="003402B7" w:rsidRDefault="003402B7" w:rsidP="00E232A6">
      <w:pPr>
        <w:pStyle w:val="NoSpacing"/>
        <w:spacing w:after="240"/>
        <w:rPr>
          <w:rFonts w:ascii="Cambria" w:hAnsi="Cambria"/>
        </w:rPr>
      </w:pPr>
      <w:r w:rsidRPr="003402B7">
        <w:rPr>
          <w:rFonts w:ascii="Cambria" w:hAnsi="Cambria"/>
        </w:rPr>
        <w:t>Dual Variable Reluctance Chip:</w:t>
      </w:r>
    </w:p>
    <w:p w14:paraId="2BF4A1E8" w14:textId="61C9B277" w:rsidR="003402B7" w:rsidRDefault="00246DF2" w:rsidP="00E232A6">
      <w:pPr>
        <w:pStyle w:val="NoSpacing"/>
        <w:spacing w:after="240"/>
        <w:rPr>
          <w:rFonts w:ascii="Cambria" w:hAnsi="Cambria"/>
        </w:rPr>
      </w:pPr>
      <w:hyperlink r:id="rId53" w:history="1">
        <w:r w:rsidR="003402B7" w:rsidRPr="00533389">
          <w:rPr>
            <w:rStyle w:val="Hyperlink"/>
            <w:rFonts w:ascii="Cambria" w:hAnsi="Cambria"/>
          </w:rPr>
          <w:t>https://www.onsemi.com/pub/Collateral/NCV1124%20DATA%20SHEET.PDF</w:t>
        </w:r>
      </w:hyperlink>
    </w:p>
    <w:p w14:paraId="62F3FAAD" w14:textId="77777777" w:rsidR="003402B7" w:rsidRPr="003402B7" w:rsidRDefault="003402B7" w:rsidP="00E232A6">
      <w:pPr>
        <w:pStyle w:val="NoSpacing"/>
        <w:spacing w:after="240"/>
        <w:rPr>
          <w:rFonts w:ascii="Cambria" w:hAnsi="Cambria"/>
        </w:rPr>
      </w:pPr>
      <w:r w:rsidRPr="003402B7">
        <w:rPr>
          <w:rFonts w:ascii="Cambria" w:hAnsi="Cambria"/>
        </w:rPr>
        <w:t>Kelly Controller:</w:t>
      </w:r>
    </w:p>
    <w:p w14:paraId="118BA08F" w14:textId="6DE016B8" w:rsidR="003402B7" w:rsidRDefault="00246DF2" w:rsidP="00E232A6">
      <w:pPr>
        <w:pStyle w:val="NoSpacing"/>
        <w:spacing w:after="240"/>
        <w:rPr>
          <w:rFonts w:ascii="Cambria" w:hAnsi="Cambria"/>
        </w:rPr>
      </w:pPr>
      <w:hyperlink r:id="rId54" w:history="1">
        <w:r w:rsidR="003402B7" w:rsidRPr="00533389">
          <w:rPr>
            <w:rStyle w:val="Hyperlink"/>
            <w:rFonts w:ascii="Cambria" w:hAnsi="Cambria"/>
          </w:rPr>
          <w:t>https://kellycontroller.com/wp-content/uploads/kls-8080i-ips/KLS8080I-IPS-Opto-isolated-Sinusoidal-BLDC-V1.10.pdf</w:t>
        </w:r>
      </w:hyperlink>
    </w:p>
    <w:p w14:paraId="349B5369" w14:textId="77777777" w:rsidR="003402B7" w:rsidRPr="003402B7" w:rsidRDefault="003402B7" w:rsidP="00E232A6">
      <w:pPr>
        <w:pStyle w:val="NoSpacing"/>
        <w:spacing w:after="240"/>
        <w:rPr>
          <w:rFonts w:ascii="Cambria" w:hAnsi="Cambria"/>
        </w:rPr>
      </w:pPr>
      <w:r w:rsidRPr="003402B7">
        <w:rPr>
          <w:rFonts w:ascii="Cambria" w:hAnsi="Cambria"/>
        </w:rPr>
        <w:t>Kelly Controller CAN Protocol:</w:t>
      </w:r>
    </w:p>
    <w:p w14:paraId="21787C01" w14:textId="3EE6B21D" w:rsidR="003402B7" w:rsidRDefault="00246DF2" w:rsidP="00E232A6">
      <w:pPr>
        <w:pStyle w:val="NoSpacing"/>
        <w:spacing w:after="240"/>
        <w:rPr>
          <w:rStyle w:val="Hyperlink"/>
          <w:rFonts w:ascii="Cambria" w:hAnsi="Cambria"/>
        </w:rPr>
      </w:pPr>
      <w:hyperlink r:id="rId55" w:history="1">
        <w:r w:rsidR="003402B7" w:rsidRPr="00533389">
          <w:rPr>
            <w:rStyle w:val="Hyperlink"/>
            <w:rFonts w:ascii="Cambria" w:hAnsi="Cambria"/>
          </w:rPr>
          <w:t>https://kellycontroller.com/wp-content/uploads/kls-8080i-ips/Sinusoidal-Wave-Controller-KLS-D-8080I-8080IPS-Broadcast-CAN-Protocol.pdf</w:t>
        </w:r>
      </w:hyperlink>
    </w:p>
    <w:p w14:paraId="334BDEB3" w14:textId="21DCAF35" w:rsidR="00E232A6" w:rsidRDefault="00E232A6" w:rsidP="00E232A6">
      <w:pPr>
        <w:pStyle w:val="NoSpacing"/>
        <w:spacing w:after="240"/>
        <w:rPr>
          <w:rStyle w:val="Hyperlink"/>
          <w:rFonts w:ascii="Cambria" w:hAnsi="Cambria"/>
        </w:rPr>
      </w:pPr>
    </w:p>
    <w:p w14:paraId="2A3A407F" w14:textId="17C9237A" w:rsidR="00CB28DB" w:rsidRDefault="00CB28DB" w:rsidP="00E232A6">
      <w:pPr>
        <w:pStyle w:val="NoSpacing"/>
        <w:spacing w:after="240"/>
        <w:rPr>
          <w:rStyle w:val="Hyperlink"/>
          <w:rFonts w:ascii="Cambria" w:hAnsi="Cambria"/>
        </w:rPr>
      </w:pPr>
    </w:p>
    <w:p w14:paraId="1A62C2E9" w14:textId="59DC11FA" w:rsidR="00CB28DB" w:rsidRDefault="00CB28DB" w:rsidP="00E232A6">
      <w:pPr>
        <w:pStyle w:val="NoSpacing"/>
        <w:spacing w:after="240"/>
        <w:rPr>
          <w:rStyle w:val="Hyperlink"/>
          <w:rFonts w:ascii="Cambria" w:hAnsi="Cambria"/>
        </w:rPr>
      </w:pPr>
    </w:p>
    <w:p w14:paraId="6AAA7989" w14:textId="2905752E" w:rsidR="00CB28DB" w:rsidRDefault="00CB28DB" w:rsidP="00E232A6">
      <w:pPr>
        <w:pStyle w:val="NoSpacing"/>
        <w:spacing w:after="240"/>
        <w:rPr>
          <w:rStyle w:val="Hyperlink"/>
          <w:rFonts w:ascii="Cambria" w:hAnsi="Cambria"/>
        </w:rPr>
      </w:pPr>
    </w:p>
    <w:p w14:paraId="516D3B94" w14:textId="66937CBF" w:rsidR="00CB28DB" w:rsidRDefault="00CB28DB" w:rsidP="00E232A6">
      <w:pPr>
        <w:pStyle w:val="NoSpacing"/>
        <w:spacing w:after="240"/>
        <w:rPr>
          <w:rStyle w:val="Hyperlink"/>
          <w:rFonts w:ascii="Cambria" w:hAnsi="Cambria"/>
        </w:rPr>
      </w:pPr>
    </w:p>
    <w:p w14:paraId="43259F60" w14:textId="77777777" w:rsidR="00CB28DB" w:rsidRDefault="00CB28DB" w:rsidP="00E232A6">
      <w:pPr>
        <w:pStyle w:val="NoSpacing"/>
        <w:spacing w:after="240"/>
        <w:rPr>
          <w:rFonts w:ascii="Cambria" w:hAnsi="Cambria"/>
        </w:rPr>
      </w:pPr>
    </w:p>
    <w:p w14:paraId="6AF1A9D2" w14:textId="43EFADA7" w:rsidR="001952AD" w:rsidRDefault="001B5E1F" w:rsidP="00E232A6">
      <w:pPr>
        <w:spacing w:before="240" w:after="240"/>
        <w:jc w:val="center"/>
        <w:rPr>
          <w:rFonts w:ascii="Cambria" w:hAnsi="Cambria"/>
          <w:b/>
          <w:bCs/>
        </w:rPr>
      </w:pPr>
      <w:r>
        <w:rPr>
          <w:rFonts w:ascii="Cambria" w:hAnsi="Cambria"/>
          <w:b/>
          <w:bCs/>
        </w:rPr>
        <w:lastRenderedPageBreak/>
        <w:t>2020 References</w:t>
      </w:r>
    </w:p>
    <w:p w14:paraId="68DE1097" w14:textId="7F441CA6" w:rsidR="008529C4" w:rsidRPr="008529C4" w:rsidRDefault="008529C4" w:rsidP="008529C4">
      <w:pPr>
        <w:spacing w:before="240"/>
        <w:rPr>
          <w:rFonts w:ascii="Cambria" w:hAnsi="Cambria"/>
        </w:rPr>
      </w:pPr>
      <w:r w:rsidRPr="008529C4">
        <w:rPr>
          <w:rFonts w:ascii="Cambria" w:hAnsi="Cambria"/>
        </w:rPr>
        <w:t xml:space="preserve">PIC32MX795F512H: </w:t>
      </w:r>
      <w:hyperlink r:id="rId56" w:history="1">
        <w:r w:rsidRPr="008529C4">
          <w:rPr>
            <w:rStyle w:val="Hyperlink"/>
            <w:rFonts w:ascii="Cambria" w:hAnsi="Cambria"/>
          </w:rPr>
          <w:t>Datasheet</w:t>
        </w:r>
      </w:hyperlink>
    </w:p>
    <w:p w14:paraId="2A2F6778" w14:textId="77777777" w:rsidR="008529C4" w:rsidRPr="008529C4" w:rsidRDefault="008529C4" w:rsidP="008529C4">
      <w:pPr>
        <w:spacing w:before="240"/>
        <w:rPr>
          <w:rFonts w:ascii="Cambria" w:hAnsi="Cambria"/>
        </w:rPr>
      </w:pPr>
      <w:r w:rsidRPr="008529C4">
        <w:rPr>
          <w:rFonts w:ascii="Cambria" w:hAnsi="Cambria"/>
          <w:b/>
          <w:bCs/>
        </w:rPr>
        <w:t>Note</w:t>
      </w:r>
      <w:r w:rsidRPr="008529C4">
        <w:rPr>
          <w:rFonts w:ascii="Cambria" w:hAnsi="Cambria"/>
        </w:rPr>
        <w:t>: Most references remain in line with the 2018-2019 final report. However, some additional</w:t>
      </w:r>
    </w:p>
    <w:p w14:paraId="77A12EAC" w14:textId="77777777" w:rsidR="008529C4" w:rsidRPr="008529C4" w:rsidRDefault="008529C4" w:rsidP="008529C4">
      <w:pPr>
        <w:spacing w:before="240"/>
        <w:rPr>
          <w:rFonts w:ascii="Cambria" w:hAnsi="Cambria"/>
        </w:rPr>
      </w:pPr>
      <w:r w:rsidRPr="008529C4">
        <w:rPr>
          <w:rFonts w:ascii="Cambria" w:hAnsi="Cambria"/>
        </w:rPr>
        <w:t>purchases were made and are listed below:</w:t>
      </w:r>
    </w:p>
    <w:p w14:paraId="7D8872A5" w14:textId="09F26527" w:rsidR="008529C4" w:rsidRPr="008529C4" w:rsidRDefault="008529C4" w:rsidP="008529C4">
      <w:pPr>
        <w:spacing w:before="240"/>
        <w:rPr>
          <w:rFonts w:ascii="Cambria" w:hAnsi="Cambria"/>
        </w:rPr>
      </w:pPr>
      <w:r w:rsidRPr="008529C4">
        <w:rPr>
          <w:rFonts w:ascii="Cambria" w:hAnsi="Cambria"/>
        </w:rPr>
        <w:t xml:space="preserve">Linduino Development Board: </w:t>
      </w:r>
      <w:hyperlink r:id="rId57" w:history="1">
        <w:r w:rsidRPr="008529C4">
          <w:rPr>
            <w:rStyle w:val="Hyperlink"/>
            <w:rFonts w:ascii="Cambria" w:hAnsi="Cambria"/>
          </w:rPr>
          <w:t>Datasheet</w:t>
        </w:r>
      </w:hyperlink>
    </w:p>
    <w:p w14:paraId="76A30F03" w14:textId="026E1506" w:rsidR="008529C4" w:rsidRPr="008529C4" w:rsidRDefault="008529C4" w:rsidP="008529C4">
      <w:pPr>
        <w:spacing w:before="240"/>
        <w:rPr>
          <w:rFonts w:ascii="Cambria" w:hAnsi="Cambria"/>
        </w:rPr>
      </w:pPr>
      <w:r w:rsidRPr="008529C4">
        <w:rPr>
          <w:rFonts w:ascii="Cambria" w:hAnsi="Cambria"/>
        </w:rPr>
        <w:t xml:space="preserve">Power Resistor: </w:t>
      </w:r>
      <w:hyperlink r:id="rId58" w:history="1">
        <w:r w:rsidRPr="008529C4">
          <w:rPr>
            <w:rStyle w:val="Hyperlink"/>
            <w:rFonts w:ascii="Cambria" w:hAnsi="Cambria"/>
          </w:rPr>
          <w:t>Datasheet</w:t>
        </w:r>
      </w:hyperlink>
    </w:p>
    <w:p w14:paraId="6883D5A8" w14:textId="13529E22" w:rsidR="008529C4" w:rsidRPr="008529C4" w:rsidRDefault="008529C4" w:rsidP="008529C4">
      <w:pPr>
        <w:spacing w:before="240"/>
        <w:rPr>
          <w:rFonts w:ascii="Cambria" w:hAnsi="Cambria"/>
        </w:rPr>
      </w:pPr>
      <w:r w:rsidRPr="008529C4">
        <w:rPr>
          <w:rFonts w:ascii="Cambria" w:hAnsi="Cambria"/>
        </w:rPr>
        <w:t xml:space="preserve">Temperature Resistance Curve: </w:t>
      </w:r>
      <w:hyperlink r:id="rId59" w:history="1">
        <w:r w:rsidRPr="008529C4">
          <w:rPr>
            <w:rStyle w:val="Hyperlink"/>
            <w:rFonts w:ascii="Cambria" w:hAnsi="Cambria"/>
          </w:rPr>
          <w:t>Datasheet</w:t>
        </w:r>
      </w:hyperlink>
    </w:p>
    <w:p w14:paraId="23320DB4" w14:textId="77777777" w:rsidR="008529C4" w:rsidRDefault="008529C4" w:rsidP="008529C4">
      <w:pPr>
        <w:rPr>
          <w:rFonts w:ascii="Cambria" w:hAnsi="Cambria"/>
          <w:b/>
          <w:bCs/>
        </w:rPr>
      </w:pPr>
    </w:p>
    <w:p w14:paraId="24A879B5" w14:textId="63893E90" w:rsidR="008529C4" w:rsidRPr="008529C4" w:rsidRDefault="008529C4" w:rsidP="008529C4">
      <w:pPr>
        <w:rPr>
          <w:rFonts w:ascii="Cambria" w:hAnsi="Cambria"/>
          <w:u w:val="single"/>
        </w:rPr>
      </w:pPr>
      <w:r w:rsidRPr="008529C4">
        <w:rPr>
          <w:rFonts w:ascii="Cambria" w:hAnsi="Cambria"/>
          <w:u w:val="single"/>
        </w:rPr>
        <w:t>References for CAN/Motor Controllers:</w:t>
      </w:r>
    </w:p>
    <w:p w14:paraId="52952FF1" w14:textId="3CB26B50" w:rsidR="008529C4" w:rsidRPr="008529C4" w:rsidRDefault="008529C4" w:rsidP="00F97C05">
      <w:pPr>
        <w:spacing w:before="240"/>
        <w:rPr>
          <w:rFonts w:ascii="Cambria" w:hAnsi="Cambria"/>
        </w:rPr>
      </w:pPr>
      <w:r w:rsidRPr="008529C4">
        <w:rPr>
          <w:rFonts w:ascii="Cambria" w:hAnsi="Cambria"/>
        </w:rPr>
        <w:t>Kelly Controllers (motors: KLS 14401-8080I, generator: KLS 14401-8080IPS)</w:t>
      </w:r>
      <w:r w:rsidR="00F97C05">
        <w:rPr>
          <w:rFonts w:ascii="Cambria" w:hAnsi="Cambria"/>
        </w:rPr>
        <w:t xml:space="preserve"> </w:t>
      </w:r>
      <w:hyperlink r:id="rId60" w:history="1">
        <w:r w:rsidRPr="00787525">
          <w:rPr>
            <w:rStyle w:val="Hyperlink"/>
            <w:rFonts w:ascii="Cambria" w:hAnsi="Cambria"/>
          </w:rPr>
          <w:t>Kelly KLS8080I/IPS Motor Controller User's Manual</w:t>
        </w:r>
      </w:hyperlink>
    </w:p>
    <w:p w14:paraId="4C86EE73" w14:textId="1D58AE81" w:rsidR="008529C4" w:rsidRPr="008529C4" w:rsidRDefault="008529C4" w:rsidP="008529C4">
      <w:pPr>
        <w:spacing w:before="240"/>
        <w:rPr>
          <w:rFonts w:ascii="Cambria" w:hAnsi="Cambria"/>
        </w:rPr>
      </w:pPr>
      <w:r w:rsidRPr="008529C4">
        <w:rPr>
          <w:rFonts w:ascii="Cambria" w:hAnsi="Cambria"/>
        </w:rPr>
        <w:t>Kelly Controller Specific CAN Protocol Description</w:t>
      </w:r>
      <w:r w:rsidR="00F97C05">
        <w:rPr>
          <w:rFonts w:ascii="Cambria" w:hAnsi="Cambria"/>
        </w:rPr>
        <w:t xml:space="preserve"> </w:t>
      </w:r>
      <w:hyperlink r:id="rId61" w:history="1">
        <w:r w:rsidRPr="00F97C05">
          <w:rPr>
            <w:rStyle w:val="Hyperlink"/>
            <w:rFonts w:ascii="Cambria" w:hAnsi="Cambria"/>
          </w:rPr>
          <w:t>Sinusoidal Wave Controller KLS Broadcast CAN Protocol</w:t>
        </w:r>
      </w:hyperlink>
    </w:p>
    <w:p w14:paraId="301C51FD" w14:textId="5D72F3AB" w:rsidR="008529C4" w:rsidRPr="008529C4" w:rsidRDefault="008529C4" w:rsidP="008529C4">
      <w:pPr>
        <w:spacing w:before="240"/>
        <w:rPr>
          <w:rFonts w:ascii="Cambria" w:hAnsi="Cambria"/>
        </w:rPr>
      </w:pPr>
      <w:r w:rsidRPr="008529C4">
        <w:rPr>
          <w:rFonts w:ascii="Cambria" w:hAnsi="Cambria"/>
        </w:rPr>
        <w:t>Kelly Controller Software Download (we used PC version KMC User App.exe)</w:t>
      </w:r>
      <w:r w:rsidR="00F97C05">
        <w:rPr>
          <w:rFonts w:ascii="Cambria" w:hAnsi="Cambria"/>
        </w:rPr>
        <w:t xml:space="preserve"> </w:t>
      </w:r>
      <w:hyperlink r:id="rId62" w:history="1">
        <w:r w:rsidRPr="00F97C05">
          <w:rPr>
            <w:rStyle w:val="Hyperlink"/>
            <w:rFonts w:ascii="Cambria" w:hAnsi="Cambria"/>
          </w:rPr>
          <w:t>Download Link</w:t>
        </w:r>
      </w:hyperlink>
    </w:p>
    <w:p w14:paraId="68474DDD" w14:textId="1C712137" w:rsidR="008529C4" w:rsidRPr="008529C4" w:rsidRDefault="008529C4" w:rsidP="008529C4">
      <w:pPr>
        <w:spacing w:before="240"/>
        <w:rPr>
          <w:rFonts w:ascii="Cambria" w:hAnsi="Cambria"/>
        </w:rPr>
      </w:pPr>
      <w:r w:rsidRPr="008529C4">
        <w:rPr>
          <w:rFonts w:ascii="Cambria" w:hAnsi="Cambria"/>
        </w:rPr>
        <w:t>Standalone CAN Controller with SPI (MCP2515)</w:t>
      </w:r>
      <w:r w:rsidR="00F97C05">
        <w:rPr>
          <w:rFonts w:ascii="Cambria" w:hAnsi="Cambria"/>
        </w:rPr>
        <w:t xml:space="preserve"> </w:t>
      </w:r>
      <w:hyperlink r:id="rId63" w:history="1">
        <w:r w:rsidR="00F97C05" w:rsidRPr="005B6BA3">
          <w:rPr>
            <w:rStyle w:val="Hyperlink"/>
            <w:rFonts w:ascii="Cambria" w:hAnsi="Cambria"/>
          </w:rPr>
          <w:t>http://ww1.microchip.com/downloads/en/DeviceDoc/MCP2515-Stand-Alone-CAN-Controller-with-SPI-20001801J.pdf</w:t>
        </w:r>
      </w:hyperlink>
    </w:p>
    <w:p w14:paraId="467172E4" w14:textId="7EE3E8A8" w:rsidR="008529C4" w:rsidRDefault="008529C4" w:rsidP="008529C4">
      <w:pPr>
        <w:spacing w:before="240"/>
        <w:rPr>
          <w:rFonts w:ascii="Cambria" w:hAnsi="Cambria"/>
        </w:rPr>
      </w:pPr>
      <w:r w:rsidRPr="008529C4">
        <w:rPr>
          <w:rFonts w:ascii="Cambria" w:hAnsi="Cambria"/>
        </w:rPr>
        <w:t>High Speed CAN Transceiver (MCP2562)</w:t>
      </w:r>
      <w:r w:rsidR="00F97C05">
        <w:rPr>
          <w:rFonts w:ascii="Cambria" w:hAnsi="Cambria"/>
        </w:rPr>
        <w:t xml:space="preserve"> </w:t>
      </w:r>
      <w:hyperlink r:id="rId64" w:history="1">
        <w:r w:rsidR="00F97C05" w:rsidRPr="005B6BA3">
          <w:rPr>
            <w:rStyle w:val="Hyperlink"/>
            <w:rFonts w:ascii="Cambria" w:hAnsi="Cambria"/>
          </w:rPr>
          <w:t>https://www.mouser.com/datasheet/2/268/20005167C-1512552.pdf</w:t>
        </w:r>
      </w:hyperlink>
    </w:p>
    <w:p w14:paraId="1171A5EE" w14:textId="10A39032" w:rsidR="008529C4" w:rsidRDefault="008529C4" w:rsidP="008529C4">
      <w:pPr>
        <w:spacing w:before="240"/>
        <w:rPr>
          <w:rFonts w:ascii="Cambria" w:hAnsi="Cambria"/>
        </w:rPr>
      </w:pPr>
      <w:r w:rsidRPr="008529C4">
        <w:rPr>
          <w:rFonts w:ascii="Cambria" w:hAnsi="Cambria"/>
        </w:rPr>
        <w:t>2018-2019 Formula Hybrid Senior Design Team Documentation</w:t>
      </w:r>
      <w:r w:rsidR="00F97C05">
        <w:rPr>
          <w:rFonts w:ascii="Cambria" w:hAnsi="Cambria"/>
        </w:rPr>
        <w:t xml:space="preserve"> </w:t>
      </w:r>
      <w:hyperlink r:id="rId65" w:history="1">
        <w:r w:rsidR="00F97C05" w:rsidRPr="005B6BA3">
          <w:rPr>
            <w:rStyle w:val="Hyperlink"/>
            <w:rFonts w:ascii="Cambria" w:hAnsi="Cambria"/>
          </w:rPr>
          <w:t>http://seniordesign.ee.nd.edu/2019/Design%20Teams/ecar/index_code.html#</w:t>
        </w:r>
      </w:hyperlink>
    </w:p>
    <w:p w14:paraId="2F4D6FAC" w14:textId="4F7F8B86" w:rsidR="00F97C05" w:rsidRDefault="008529C4" w:rsidP="008529C4">
      <w:pPr>
        <w:spacing w:before="240"/>
        <w:rPr>
          <w:rFonts w:ascii="Cambria" w:hAnsi="Cambria"/>
        </w:rPr>
      </w:pPr>
      <w:r w:rsidRPr="008529C4">
        <w:rPr>
          <w:rFonts w:ascii="Cambria" w:hAnsi="Cambria"/>
        </w:rPr>
        <w:t>Arduino CAN library</w:t>
      </w:r>
      <w:r w:rsidR="00F97C05">
        <w:rPr>
          <w:rFonts w:ascii="Cambria" w:hAnsi="Cambria"/>
        </w:rPr>
        <w:t xml:space="preserve"> </w:t>
      </w:r>
      <w:hyperlink r:id="rId66" w:history="1">
        <w:r w:rsidR="00F97C05" w:rsidRPr="005B6BA3">
          <w:rPr>
            <w:rStyle w:val="Hyperlink"/>
            <w:rFonts w:ascii="Cambria" w:hAnsi="Cambria"/>
          </w:rPr>
          <w:t>https://github.com/coryjfowler/MCP_CAN_lib</w:t>
        </w:r>
      </w:hyperlink>
    </w:p>
    <w:p w14:paraId="092C181E" w14:textId="3D12885F" w:rsidR="008529C4" w:rsidRDefault="008529C4" w:rsidP="008529C4">
      <w:pPr>
        <w:spacing w:before="240"/>
        <w:rPr>
          <w:rFonts w:ascii="Cambria" w:hAnsi="Cambria"/>
        </w:rPr>
      </w:pPr>
      <w:r w:rsidRPr="008529C4">
        <w:rPr>
          <w:rFonts w:ascii="Cambria" w:hAnsi="Cambria"/>
        </w:rPr>
        <w:t>Arduino CAN tutorial used:</w:t>
      </w:r>
      <w:r w:rsidR="00F97C05">
        <w:rPr>
          <w:rFonts w:ascii="Cambria" w:hAnsi="Cambria"/>
        </w:rPr>
        <w:t xml:space="preserve"> </w:t>
      </w:r>
      <w:hyperlink r:id="rId67" w:history="1">
        <w:r w:rsidR="00F97C05" w:rsidRPr="005B6BA3">
          <w:rPr>
            <w:rStyle w:val="Hyperlink"/>
            <w:rFonts w:ascii="Cambria" w:hAnsi="Cambria"/>
          </w:rPr>
          <w:t>https://www.electronicshub.org/arduino-mcp2515-can-bus-tutorial/</w:t>
        </w:r>
      </w:hyperlink>
    </w:p>
    <w:p w14:paraId="5CE5C9FD" w14:textId="1560069C" w:rsidR="001B5E1F" w:rsidRDefault="008529C4" w:rsidP="008529C4">
      <w:pPr>
        <w:spacing w:before="240"/>
        <w:rPr>
          <w:rFonts w:ascii="Cambria" w:hAnsi="Cambria"/>
        </w:rPr>
      </w:pPr>
      <w:r w:rsidRPr="008529C4">
        <w:rPr>
          <w:rFonts w:ascii="Cambria" w:hAnsi="Cambria"/>
        </w:rPr>
        <w:t>CAN differential signal diagram from</w:t>
      </w:r>
      <w:r w:rsidR="00F97C05">
        <w:rPr>
          <w:rFonts w:ascii="Cambria" w:hAnsi="Cambria"/>
        </w:rPr>
        <w:t xml:space="preserve">: </w:t>
      </w:r>
      <w:hyperlink r:id="rId68" w:history="1">
        <w:r w:rsidR="00B63D4C" w:rsidRPr="005B6BA3">
          <w:rPr>
            <w:rStyle w:val="Hyperlink"/>
            <w:rFonts w:ascii="Cambria" w:hAnsi="Cambria"/>
          </w:rPr>
          <w:t>https://e2e.ti.com/blogs_/b/industrial_strength/archive/2015/06/04/what-do-can-bus-signals-look-like</w:t>
        </w:r>
      </w:hyperlink>
    </w:p>
    <w:p w14:paraId="1FEA5542" w14:textId="7BD57C7F" w:rsidR="00CB28DB" w:rsidRDefault="00CB28DB" w:rsidP="008529C4">
      <w:pPr>
        <w:spacing w:before="240"/>
        <w:rPr>
          <w:rFonts w:ascii="Cambria" w:hAnsi="Cambria"/>
        </w:rPr>
      </w:pPr>
    </w:p>
    <w:p w14:paraId="481604D4" w14:textId="0FC41A0D" w:rsidR="00CB28DB" w:rsidRDefault="00CB28DB" w:rsidP="008529C4">
      <w:pPr>
        <w:spacing w:before="240"/>
        <w:rPr>
          <w:rFonts w:ascii="Cambria" w:hAnsi="Cambria"/>
        </w:rPr>
      </w:pPr>
    </w:p>
    <w:p w14:paraId="712820D0" w14:textId="2B7FBF54" w:rsidR="00CB28DB" w:rsidRDefault="00CB28DB" w:rsidP="008529C4">
      <w:pPr>
        <w:spacing w:before="240"/>
        <w:rPr>
          <w:rFonts w:ascii="Cambria" w:hAnsi="Cambria"/>
        </w:rPr>
      </w:pPr>
    </w:p>
    <w:p w14:paraId="5EDBC56B" w14:textId="77777777" w:rsidR="00CB28DB" w:rsidRDefault="00CB28DB" w:rsidP="008529C4">
      <w:pPr>
        <w:spacing w:before="240"/>
        <w:rPr>
          <w:rFonts w:ascii="Cambria" w:hAnsi="Cambria"/>
        </w:rPr>
      </w:pPr>
    </w:p>
    <w:p w14:paraId="5AD58B7F" w14:textId="68561301" w:rsidR="00A504F3" w:rsidRDefault="00A504F3" w:rsidP="00A504F3">
      <w:pPr>
        <w:spacing w:before="240"/>
        <w:jc w:val="center"/>
        <w:rPr>
          <w:rFonts w:ascii="Cambria" w:hAnsi="Cambria"/>
          <w:b/>
          <w:bCs/>
        </w:rPr>
      </w:pPr>
      <w:r>
        <w:rPr>
          <w:rFonts w:ascii="Cambria" w:hAnsi="Cambria"/>
          <w:b/>
          <w:bCs/>
        </w:rPr>
        <w:lastRenderedPageBreak/>
        <w:t>2021 References</w:t>
      </w:r>
    </w:p>
    <w:p w14:paraId="343473A7" w14:textId="78D1E0A2" w:rsidR="00A504F3" w:rsidRDefault="00A504F3" w:rsidP="00A504F3">
      <w:pPr>
        <w:spacing w:before="240"/>
        <w:rPr>
          <w:rFonts w:ascii="Cambria" w:hAnsi="Cambria"/>
        </w:rPr>
      </w:pPr>
      <w:r w:rsidRPr="00A504F3">
        <w:rPr>
          <w:rFonts w:ascii="Cambria" w:hAnsi="Cambria"/>
        </w:rPr>
        <w:t>Formula Hybrid 2021 Rules:</w:t>
      </w:r>
      <w:r>
        <w:rPr>
          <w:rFonts w:ascii="Cambria" w:hAnsi="Cambria"/>
        </w:rPr>
        <w:t xml:space="preserve"> </w:t>
      </w:r>
      <w:hyperlink r:id="rId69" w:history="1">
        <w:r w:rsidRPr="005B6BA3">
          <w:rPr>
            <w:rStyle w:val="Hyperlink"/>
            <w:rFonts w:ascii="Cambria" w:hAnsi="Cambria"/>
          </w:rPr>
          <w:t>https://formula-hybrid.org/students/rules-and-deadlines/</w:t>
        </w:r>
      </w:hyperlink>
    </w:p>
    <w:p w14:paraId="1A51D6BD" w14:textId="6AE68BEC" w:rsidR="00A504F3" w:rsidRDefault="00A504F3" w:rsidP="00A504F3">
      <w:pPr>
        <w:spacing w:before="240"/>
        <w:rPr>
          <w:rFonts w:ascii="Cambria" w:hAnsi="Cambria"/>
        </w:rPr>
      </w:pPr>
      <w:r w:rsidRPr="00A504F3">
        <w:rPr>
          <w:rFonts w:ascii="Cambria" w:hAnsi="Cambria"/>
        </w:rPr>
        <w:t>2019-2020 Team Website:</w:t>
      </w:r>
      <w:r>
        <w:rPr>
          <w:rFonts w:ascii="Cambria" w:hAnsi="Cambria"/>
        </w:rPr>
        <w:t xml:space="preserve"> </w:t>
      </w:r>
      <w:hyperlink r:id="rId70" w:history="1">
        <w:r w:rsidRPr="005B6BA3">
          <w:rPr>
            <w:rStyle w:val="Hyperlink"/>
            <w:rFonts w:ascii="Cambria" w:hAnsi="Cambria"/>
          </w:rPr>
          <w:t>http://seniordesign.ee.nd.edu/2020/Design%20Teams/formula/index.html</w:t>
        </w:r>
      </w:hyperlink>
    </w:p>
    <w:p w14:paraId="4923EBEC" w14:textId="3F101CF2" w:rsidR="00A504F3" w:rsidRDefault="00A504F3" w:rsidP="00A504F3">
      <w:pPr>
        <w:spacing w:before="240"/>
        <w:rPr>
          <w:rFonts w:ascii="Cambria" w:hAnsi="Cambria"/>
        </w:rPr>
      </w:pPr>
      <w:r w:rsidRPr="00A504F3">
        <w:rPr>
          <w:rFonts w:ascii="Cambria" w:hAnsi="Cambria"/>
        </w:rPr>
        <w:t>2018-2019 Team Website:</w:t>
      </w:r>
      <w:r>
        <w:rPr>
          <w:rFonts w:ascii="Cambria" w:hAnsi="Cambria"/>
        </w:rPr>
        <w:t xml:space="preserve"> </w:t>
      </w:r>
      <w:hyperlink r:id="rId71" w:history="1">
        <w:r w:rsidR="00E232A6" w:rsidRPr="005B6BA3">
          <w:rPr>
            <w:rStyle w:val="Hyperlink"/>
            <w:rFonts w:ascii="Cambria" w:hAnsi="Cambria"/>
          </w:rPr>
          <w:t>http://seniordesign.ee.nd.edu/2019/Design%20Teams/ecar/index.html</w:t>
        </w:r>
      </w:hyperlink>
    </w:p>
    <w:p w14:paraId="2EFD5C66" w14:textId="77777777" w:rsidR="00A504F3" w:rsidRPr="00A504F3" w:rsidRDefault="00A504F3" w:rsidP="00A504F3">
      <w:pPr>
        <w:spacing w:before="240"/>
        <w:rPr>
          <w:rFonts w:ascii="Cambria" w:hAnsi="Cambria"/>
        </w:rPr>
      </w:pPr>
    </w:p>
    <w:p w14:paraId="0BDDDBAA" w14:textId="77777777" w:rsidR="00D57D37" w:rsidRPr="00D57D37" w:rsidRDefault="00D57D37" w:rsidP="00D57D37">
      <w:pPr>
        <w:spacing w:before="240"/>
        <w:rPr>
          <w:rFonts w:ascii="Cambria" w:hAnsi="Cambria"/>
        </w:rPr>
      </w:pPr>
    </w:p>
    <w:p w14:paraId="1C77E7AA" w14:textId="204A42B4" w:rsidR="00E55153" w:rsidRPr="00E55153" w:rsidRDefault="00E55153" w:rsidP="00E55153">
      <w:pPr>
        <w:rPr>
          <w:rFonts w:ascii="Cambria" w:hAnsi="Cambria"/>
        </w:rPr>
      </w:pPr>
    </w:p>
    <w:sectPr w:rsidR="00E55153" w:rsidRPr="00E55153" w:rsidSect="00362771">
      <w:footerReference w:type="default" r:id="rId72"/>
      <w:pgSz w:w="12240" w:h="15840" w:code="1"/>
      <w:pgMar w:top="1152"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A27AE" w14:textId="77777777" w:rsidR="00246DF2" w:rsidRDefault="00246DF2" w:rsidP="00E92502">
      <w:pPr>
        <w:spacing w:after="0" w:line="240" w:lineRule="auto"/>
      </w:pPr>
      <w:r>
        <w:separator/>
      </w:r>
    </w:p>
  </w:endnote>
  <w:endnote w:type="continuationSeparator" w:id="0">
    <w:p w14:paraId="05B616F8" w14:textId="77777777" w:rsidR="00246DF2" w:rsidRDefault="00246DF2" w:rsidP="00E92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618819"/>
      <w:docPartObj>
        <w:docPartGallery w:val="Page Numbers (Bottom of Page)"/>
        <w:docPartUnique/>
      </w:docPartObj>
    </w:sdtPr>
    <w:sdtEndPr>
      <w:rPr>
        <w:noProof/>
      </w:rPr>
    </w:sdtEndPr>
    <w:sdtContent>
      <w:p w14:paraId="4735A7FD" w14:textId="009126E0" w:rsidR="00E92502" w:rsidRDefault="00E925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23F894" w14:textId="77777777" w:rsidR="00E92502" w:rsidRDefault="00E92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786DE" w14:textId="77777777" w:rsidR="00246DF2" w:rsidRDefault="00246DF2" w:rsidP="00E92502">
      <w:pPr>
        <w:spacing w:after="0" w:line="240" w:lineRule="auto"/>
      </w:pPr>
      <w:r>
        <w:separator/>
      </w:r>
    </w:p>
  </w:footnote>
  <w:footnote w:type="continuationSeparator" w:id="0">
    <w:p w14:paraId="3054F9E5" w14:textId="77777777" w:rsidR="00246DF2" w:rsidRDefault="00246DF2" w:rsidP="00E925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978"/>
    <w:multiLevelType w:val="hybridMultilevel"/>
    <w:tmpl w:val="A21C8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E3822"/>
    <w:multiLevelType w:val="hybridMultilevel"/>
    <w:tmpl w:val="4AF64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65416"/>
    <w:multiLevelType w:val="hybridMultilevel"/>
    <w:tmpl w:val="0D328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14F03"/>
    <w:multiLevelType w:val="hybridMultilevel"/>
    <w:tmpl w:val="FE546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54441"/>
    <w:multiLevelType w:val="hybridMultilevel"/>
    <w:tmpl w:val="1DBC0684"/>
    <w:lvl w:ilvl="0" w:tplc="74347C10">
      <w:start w:val="1"/>
      <w:numFmt w:val="decimal"/>
      <w:lvlText w:val="(%1)"/>
      <w:lvlJc w:val="left"/>
      <w:pPr>
        <w:ind w:left="720" w:hanging="360"/>
      </w:pPr>
      <w:rPr>
        <w:rFonts w:hint="default"/>
      </w:rPr>
    </w:lvl>
    <w:lvl w:ilvl="1" w:tplc="AA5640C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F46C0"/>
    <w:multiLevelType w:val="hybridMultilevel"/>
    <w:tmpl w:val="D52A3E50"/>
    <w:lvl w:ilvl="0" w:tplc="E71EFD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95588E"/>
    <w:multiLevelType w:val="hybridMultilevel"/>
    <w:tmpl w:val="0510A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1041EF"/>
    <w:multiLevelType w:val="hybridMultilevel"/>
    <w:tmpl w:val="3DBA7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FB4EAC"/>
    <w:multiLevelType w:val="hybridMultilevel"/>
    <w:tmpl w:val="B29CC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57D4B"/>
    <w:multiLevelType w:val="hybridMultilevel"/>
    <w:tmpl w:val="7138D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BE622C"/>
    <w:multiLevelType w:val="hybridMultilevel"/>
    <w:tmpl w:val="5D7E4868"/>
    <w:lvl w:ilvl="0" w:tplc="A622E8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364D8D"/>
    <w:multiLevelType w:val="hybridMultilevel"/>
    <w:tmpl w:val="9D3A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9A3D34"/>
    <w:multiLevelType w:val="hybridMultilevel"/>
    <w:tmpl w:val="73EA5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F6136E"/>
    <w:multiLevelType w:val="hybridMultilevel"/>
    <w:tmpl w:val="425C3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D9769C"/>
    <w:multiLevelType w:val="hybridMultilevel"/>
    <w:tmpl w:val="23061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D17F9C"/>
    <w:multiLevelType w:val="hybridMultilevel"/>
    <w:tmpl w:val="DAE63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B9513F"/>
    <w:multiLevelType w:val="hybridMultilevel"/>
    <w:tmpl w:val="3EEE7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6B75DF"/>
    <w:multiLevelType w:val="hybridMultilevel"/>
    <w:tmpl w:val="60DEA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E87A24"/>
    <w:multiLevelType w:val="hybridMultilevel"/>
    <w:tmpl w:val="16B21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604149"/>
    <w:multiLevelType w:val="hybridMultilevel"/>
    <w:tmpl w:val="7F986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FD670E"/>
    <w:multiLevelType w:val="hybridMultilevel"/>
    <w:tmpl w:val="A47A4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2117CB"/>
    <w:multiLevelType w:val="hybridMultilevel"/>
    <w:tmpl w:val="E114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4C71FD"/>
    <w:multiLevelType w:val="hybridMultilevel"/>
    <w:tmpl w:val="99606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7B75B3"/>
    <w:multiLevelType w:val="hybridMultilevel"/>
    <w:tmpl w:val="70C6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E13329"/>
    <w:multiLevelType w:val="hybridMultilevel"/>
    <w:tmpl w:val="D3DA07DC"/>
    <w:lvl w:ilvl="0" w:tplc="E71EFD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6E5FD2"/>
    <w:multiLevelType w:val="hybridMultilevel"/>
    <w:tmpl w:val="81F86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613D8A"/>
    <w:multiLevelType w:val="hybridMultilevel"/>
    <w:tmpl w:val="2978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E46D9B"/>
    <w:multiLevelType w:val="hybridMultilevel"/>
    <w:tmpl w:val="634E1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435808"/>
    <w:multiLevelType w:val="hybridMultilevel"/>
    <w:tmpl w:val="048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55289C"/>
    <w:multiLevelType w:val="hybridMultilevel"/>
    <w:tmpl w:val="51D60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FD3D7D"/>
    <w:multiLevelType w:val="hybridMultilevel"/>
    <w:tmpl w:val="56B60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0C58FE"/>
    <w:multiLevelType w:val="hybridMultilevel"/>
    <w:tmpl w:val="C842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630B43"/>
    <w:multiLevelType w:val="hybridMultilevel"/>
    <w:tmpl w:val="7F30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6F0153"/>
    <w:multiLevelType w:val="hybridMultilevel"/>
    <w:tmpl w:val="DB40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DD1894"/>
    <w:multiLevelType w:val="hybridMultilevel"/>
    <w:tmpl w:val="3B2A3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5D6F55"/>
    <w:multiLevelType w:val="hybridMultilevel"/>
    <w:tmpl w:val="A18CE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74796E"/>
    <w:multiLevelType w:val="hybridMultilevel"/>
    <w:tmpl w:val="85360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99366F"/>
    <w:multiLevelType w:val="hybridMultilevel"/>
    <w:tmpl w:val="74F0B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3AE5611"/>
    <w:multiLevelType w:val="hybridMultilevel"/>
    <w:tmpl w:val="58D0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5F4476"/>
    <w:multiLevelType w:val="hybridMultilevel"/>
    <w:tmpl w:val="8CA29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937DE0"/>
    <w:multiLevelType w:val="hybridMultilevel"/>
    <w:tmpl w:val="8E42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227358"/>
    <w:multiLevelType w:val="hybridMultilevel"/>
    <w:tmpl w:val="891EB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003C50"/>
    <w:multiLevelType w:val="hybridMultilevel"/>
    <w:tmpl w:val="327E8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5A0848"/>
    <w:multiLevelType w:val="hybridMultilevel"/>
    <w:tmpl w:val="BE100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F97081"/>
    <w:multiLevelType w:val="hybridMultilevel"/>
    <w:tmpl w:val="957A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58313B"/>
    <w:multiLevelType w:val="hybridMultilevel"/>
    <w:tmpl w:val="D53AA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E54E24"/>
    <w:multiLevelType w:val="hybridMultilevel"/>
    <w:tmpl w:val="C0786C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510266"/>
    <w:multiLevelType w:val="hybridMultilevel"/>
    <w:tmpl w:val="C9BEF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430C73"/>
    <w:multiLevelType w:val="hybridMultilevel"/>
    <w:tmpl w:val="B474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6006F8"/>
    <w:multiLevelType w:val="hybridMultilevel"/>
    <w:tmpl w:val="6216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0E55AF"/>
    <w:multiLevelType w:val="hybridMultilevel"/>
    <w:tmpl w:val="2DE039EC"/>
    <w:lvl w:ilvl="0" w:tplc="AF6EB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5B57B6B"/>
    <w:multiLevelType w:val="hybridMultilevel"/>
    <w:tmpl w:val="7B866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C31C86"/>
    <w:multiLevelType w:val="hybridMultilevel"/>
    <w:tmpl w:val="0DB4E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9C2588B"/>
    <w:multiLevelType w:val="hybridMultilevel"/>
    <w:tmpl w:val="B9905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D0B6EE2"/>
    <w:multiLevelType w:val="hybridMultilevel"/>
    <w:tmpl w:val="2E5E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642206"/>
    <w:multiLevelType w:val="hybridMultilevel"/>
    <w:tmpl w:val="E2265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1809A1"/>
    <w:multiLevelType w:val="hybridMultilevel"/>
    <w:tmpl w:val="488EF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33291B"/>
    <w:multiLevelType w:val="hybridMultilevel"/>
    <w:tmpl w:val="59CA1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5440D4"/>
    <w:multiLevelType w:val="hybridMultilevel"/>
    <w:tmpl w:val="6846B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59D27F7"/>
    <w:multiLevelType w:val="hybridMultilevel"/>
    <w:tmpl w:val="AFFA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AF34F8"/>
    <w:multiLevelType w:val="hybridMultilevel"/>
    <w:tmpl w:val="BA82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C63DFB"/>
    <w:multiLevelType w:val="hybridMultilevel"/>
    <w:tmpl w:val="22E8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CF0A90"/>
    <w:multiLevelType w:val="hybridMultilevel"/>
    <w:tmpl w:val="CD4C6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F325ED2"/>
    <w:multiLevelType w:val="hybridMultilevel"/>
    <w:tmpl w:val="C7CED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1FE17BB"/>
    <w:multiLevelType w:val="hybridMultilevel"/>
    <w:tmpl w:val="6414D6CC"/>
    <w:lvl w:ilvl="0" w:tplc="E780A2CE">
      <w:start w:val="1"/>
      <w:numFmt w:val="decimal"/>
      <w:lvlText w:val="(%1)"/>
      <w:lvlJc w:val="left"/>
      <w:pPr>
        <w:ind w:left="720" w:hanging="360"/>
      </w:pPr>
      <w:rPr>
        <w:rFonts w:hint="default"/>
        <w:b/>
        <w:bCs/>
      </w:rPr>
    </w:lvl>
    <w:lvl w:ilvl="1" w:tplc="A00EC6BC">
      <w:start w:val="1"/>
      <w:numFmt w:val="lowerLetter"/>
      <w:lvlText w:val="(%2)"/>
      <w:lvlJc w:val="left"/>
      <w:pPr>
        <w:ind w:left="1440" w:hanging="360"/>
      </w:pPr>
      <w:rPr>
        <w:rFonts w:hint="default"/>
      </w:rPr>
    </w:lvl>
    <w:lvl w:ilvl="2" w:tplc="F8602640">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86009A6"/>
    <w:multiLevelType w:val="hybridMultilevel"/>
    <w:tmpl w:val="B9081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A0A5686"/>
    <w:multiLevelType w:val="hybridMultilevel"/>
    <w:tmpl w:val="3C08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CD75057"/>
    <w:multiLevelType w:val="hybridMultilevel"/>
    <w:tmpl w:val="DB7EE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E614C5C"/>
    <w:multiLevelType w:val="hybridMultilevel"/>
    <w:tmpl w:val="593A7B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7833C01"/>
    <w:multiLevelType w:val="hybridMultilevel"/>
    <w:tmpl w:val="53AEC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7BA716A"/>
    <w:multiLevelType w:val="hybridMultilevel"/>
    <w:tmpl w:val="875A0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1A51D9"/>
    <w:multiLevelType w:val="hybridMultilevel"/>
    <w:tmpl w:val="5FF81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692E1E"/>
    <w:multiLevelType w:val="hybridMultilevel"/>
    <w:tmpl w:val="BD8AE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066D5B"/>
    <w:multiLevelType w:val="hybridMultilevel"/>
    <w:tmpl w:val="26086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EB64E14"/>
    <w:multiLevelType w:val="hybridMultilevel"/>
    <w:tmpl w:val="5964C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814509"/>
    <w:multiLevelType w:val="hybridMultilevel"/>
    <w:tmpl w:val="6CECF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6895498">
    <w:abstractNumId w:val="40"/>
  </w:num>
  <w:num w:numId="2" w16cid:durableId="1981959871">
    <w:abstractNumId w:val="39"/>
  </w:num>
  <w:num w:numId="3" w16cid:durableId="515969111">
    <w:abstractNumId w:val="37"/>
  </w:num>
  <w:num w:numId="4" w16cid:durableId="1616476713">
    <w:abstractNumId w:val="46"/>
  </w:num>
  <w:num w:numId="5" w16cid:durableId="159544277">
    <w:abstractNumId w:val="68"/>
  </w:num>
  <w:num w:numId="6" w16cid:durableId="487748258">
    <w:abstractNumId w:val="7"/>
  </w:num>
  <w:num w:numId="7" w16cid:durableId="1288926332">
    <w:abstractNumId w:val="33"/>
  </w:num>
  <w:num w:numId="8" w16cid:durableId="1554927540">
    <w:abstractNumId w:val="49"/>
  </w:num>
  <w:num w:numId="9" w16cid:durableId="2057390752">
    <w:abstractNumId w:val="67"/>
  </w:num>
  <w:num w:numId="10" w16cid:durableId="676080908">
    <w:abstractNumId w:val="1"/>
  </w:num>
  <w:num w:numId="11" w16cid:durableId="1986548267">
    <w:abstractNumId w:val="64"/>
  </w:num>
  <w:num w:numId="12" w16cid:durableId="349382775">
    <w:abstractNumId w:val="44"/>
  </w:num>
  <w:num w:numId="13" w16cid:durableId="1236672837">
    <w:abstractNumId w:val="63"/>
  </w:num>
  <w:num w:numId="14" w16cid:durableId="1163859023">
    <w:abstractNumId w:val="4"/>
  </w:num>
  <w:num w:numId="15" w16cid:durableId="633484807">
    <w:abstractNumId w:val="11"/>
  </w:num>
  <w:num w:numId="16" w16cid:durableId="2073304678">
    <w:abstractNumId w:val="73"/>
  </w:num>
  <w:num w:numId="17" w16cid:durableId="606695666">
    <w:abstractNumId w:val="6"/>
  </w:num>
  <w:num w:numId="18" w16cid:durableId="573392449">
    <w:abstractNumId w:val="51"/>
  </w:num>
  <w:num w:numId="19" w16cid:durableId="775950342">
    <w:abstractNumId w:val="17"/>
  </w:num>
  <w:num w:numId="20" w16cid:durableId="464010424">
    <w:abstractNumId w:val="62"/>
  </w:num>
  <w:num w:numId="21" w16cid:durableId="959802066">
    <w:abstractNumId w:val="36"/>
  </w:num>
  <w:num w:numId="22" w16cid:durableId="882059454">
    <w:abstractNumId w:val="53"/>
  </w:num>
  <w:num w:numId="23" w16cid:durableId="1160271446">
    <w:abstractNumId w:val="28"/>
  </w:num>
  <w:num w:numId="24" w16cid:durableId="1648974972">
    <w:abstractNumId w:val="42"/>
  </w:num>
  <w:num w:numId="25" w16cid:durableId="703674242">
    <w:abstractNumId w:val="29"/>
  </w:num>
  <w:num w:numId="26" w16cid:durableId="192811468">
    <w:abstractNumId w:val="70"/>
  </w:num>
  <w:num w:numId="27" w16cid:durableId="2138181512">
    <w:abstractNumId w:val="9"/>
  </w:num>
  <w:num w:numId="28" w16cid:durableId="362556554">
    <w:abstractNumId w:val="60"/>
  </w:num>
  <w:num w:numId="29" w16cid:durableId="1392195371">
    <w:abstractNumId w:val="26"/>
  </w:num>
  <w:num w:numId="30" w16cid:durableId="2019186707">
    <w:abstractNumId w:val="32"/>
  </w:num>
  <w:num w:numId="31" w16cid:durableId="27142413">
    <w:abstractNumId w:val="8"/>
  </w:num>
  <w:num w:numId="32" w16cid:durableId="433480428">
    <w:abstractNumId w:val="48"/>
  </w:num>
  <w:num w:numId="33" w16cid:durableId="1617515824">
    <w:abstractNumId w:val="56"/>
  </w:num>
  <w:num w:numId="34" w16cid:durableId="2040662878">
    <w:abstractNumId w:val="59"/>
  </w:num>
  <w:num w:numId="35" w16cid:durableId="383331780">
    <w:abstractNumId w:val="65"/>
  </w:num>
  <w:num w:numId="36" w16cid:durableId="1869681988">
    <w:abstractNumId w:val="13"/>
  </w:num>
  <w:num w:numId="37" w16cid:durableId="1396585163">
    <w:abstractNumId w:val="58"/>
  </w:num>
  <w:num w:numId="38" w16cid:durableId="277025963">
    <w:abstractNumId w:val="25"/>
  </w:num>
  <w:num w:numId="39" w16cid:durableId="422070780">
    <w:abstractNumId w:val="3"/>
  </w:num>
  <w:num w:numId="40" w16cid:durableId="1738161633">
    <w:abstractNumId w:val="38"/>
  </w:num>
  <w:num w:numId="41" w16cid:durableId="862131598">
    <w:abstractNumId w:val="31"/>
  </w:num>
  <w:num w:numId="42" w16cid:durableId="557936769">
    <w:abstractNumId w:val="57"/>
  </w:num>
  <w:num w:numId="43" w16cid:durableId="301470823">
    <w:abstractNumId w:val="5"/>
  </w:num>
  <w:num w:numId="44" w16cid:durableId="1322080071">
    <w:abstractNumId w:val="2"/>
  </w:num>
  <w:num w:numId="45" w16cid:durableId="607734324">
    <w:abstractNumId w:val="69"/>
  </w:num>
  <w:num w:numId="46" w16cid:durableId="2080401826">
    <w:abstractNumId w:val="35"/>
  </w:num>
  <w:num w:numId="47" w16cid:durableId="635834605">
    <w:abstractNumId w:val="16"/>
  </w:num>
  <w:num w:numId="48" w16cid:durableId="43717738">
    <w:abstractNumId w:val="52"/>
  </w:num>
  <w:num w:numId="49" w16cid:durableId="2116048852">
    <w:abstractNumId w:val="21"/>
  </w:num>
  <w:num w:numId="50" w16cid:durableId="1810240334">
    <w:abstractNumId w:val="54"/>
  </w:num>
  <w:num w:numId="51" w16cid:durableId="2031950736">
    <w:abstractNumId w:val="22"/>
  </w:num>
  <w:num w:numId="52" w16cid:durableId="870335622">
    <w:abstractNumId w:val="75"/>
  </w:num>
  <w:num w:numId="53" w16cid:durableId="1052191060">
    <w:abstractNumId w:val="41"/>
  </w:num>
  <w:num w:numId="54" w16cid:durableId="628098422">
    <w:abstractNumId w:val="30"/>
  </w:num>
  <w:num w:numId="55" w16cid:durableId="574825304">
    <w:abstractNumId w:val="19"/>
  </w:num>
  <w:num w:numId="56" w16cid:durableId="557056910">
    <w:abstractNumId w:val="23"/>
  </w:num>
  <w:num w:numId="57" w16cid:durableId="2113744329">
    <w:abstractNumId w:val="34"/>
  </w:num>
  <w:num w:numId="58" w16cid:durableId="1064374362">
    <w:abstractNumId w:val="71"/>
  </w:num>
  <w:num w:numId="59" w16cid:durableId="565140413">
    <w:abstractNumId w:val="45"/>
  </w:num>
  <w:num w:numId="60" w16cid:durableId="1482234818">
    <w:abstractNumId w:val="27"/>
  </w:num>
  <w:num w:numId="61" w16cid:durableId="1267813006">
    <w:abstractNumId w:val="0"/>
  </w:num>
  <w:num w:numId="62" w16cid:durableId="730077894">
    <w:abstractNumId w:val="61"/>
  </w:num>
  <w:num w:numId="63" w16cid:durableId="1144195677">
    <w:abstractNumId w:val="55"/>
  </w:num>
  <w:num w:numId="64" w16cid:durableId="1486623057">
    <w:abstractNumId w:val="72"/>
  </w:num>
  <w:num w:numId="65" w16cid:durableId="1943799600">
    <w:abstractNumId w:val="66"/>
  </w:num>
  <w:num w:numId="66" w16cid:durableId="1430808407">
    <w:abstractNumId w:val="43"/>
  </w:num>
  <w:num w:numId="67" w16cid:durableId="1065444989">
    <w:abstractNumId w:val="12"/>
  </w:num>
  <w:num w:numId="68" w16cid:durableId="2089958945">
    <w:abstractNumId w:val="47"/>
  </w:num>
  <w:num w:numId="69" w16cid:durableId="1001858921">
    <w:abstractNumId w:val="24"/>
  </w:num>
  <w:num w:numId="70" w16cid:durableId="1837065841">
    <w:abstractNumId w:val="10"/>
  </w:num>
  <w:num w:numId="71" w16cid:durableId="543906440">
    <w:abstractNumId w:val="50"/>
  </w:num>
  <w:num w:numId="72" w16cid:durableId="1908762644">
    <w:abstractNumId w:val="18"/>
  </w:num>
  <w:num w:numId="73" w16cid:durableId="1937668087">
    <w:abstractNumId w:val="14"/>
  </w:num>
  <w:num w:numId="74" w16cid:durableId="1924341965">
    <w:abstractNumId w:val="15"/>
  </w:num>
  <w:num w:numId="75" w16cid:durableId="1539702907">
    <w:abstractNumId w:val="20"/>
  </w:num>
  <w:num w:numId="76" w16cid:durableId="1996762424">
    <w:abstractNumId w:val="7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391"/>
    <w:rsid w:val="00010257"/>
    <w:rsid w:val="00014D88"/>
    <w:rsid w:val="00020B65"/>
    <w:rsid w:val="00022DA3"/>
    <w:rsid w:val="00033D90"/>
    <w:rsid w:val="00035194"/>
    <w:rsid w:val="00036B82"/>
    <w:rsid w:val="00065870"/>
    <w:rsid w:val="0006676C"/>
    <w:rsid w:val="0008119E"/>
    <w:rsid w:val="00087944"/>
    <w:rsid w:val="000909D5"/>
    <w:rsid w:val="00091088"/>
    <w:rsid w:val="0009229F"/>
    <w:rsid w:val="000961A7"/>
    <w:rsid w:val="000A0F21"/>
    <w:rsid w:val="000A3D49"/>
    <w:rsid w:val="000A6A91"/>
    <w:rsid w:val="000B6DDE"/>
    <w:rsid w:val="000C575D"/>
    <w:rsid w:val="000D4673"/>
    <w:rsid w:val="000E3E21"/>
    <w:rsid w:val="000F3E77"/>
    <w:rsid w:val="00104FF7"/>
    <w:rsid w:val="00105858"/>
    <w:rsid w:val="0010656E"/>
    <w:rsid w:val="0011192F"/>
    <w:rsid w:val="001156DA"/>
    <w:rsid w:val="001446DF"/>
    <w:rsid w:val="001572F8"/>
    <w:rsid w:val="001604E8"/>
    <w:rsid w:val="00164009"/>
    <w:rsid w:val="00170B52"/>
    <w:rsid w:val="0017259D"/>
    <w:rsid w:val="00174DBA"/>
    <w:rsid w:val="0017715A"/>
    <w:rsid w:val="00186D8E"/>
    <w:rsid w:val="001952AD"/>
    <w:rsid w:val="001A37C0"/>
    <w:rsid w:val="001B2DED"/>
    <w:rsid w:val="001B3EBE"/>
    <w:rsid w:val="001B5E1F"/>
    <w:rsid w:val="001B6E18"/>
    <w:rsid w:val="001C6404"/>
    <w:rsid w:val="001C7D6C"/>
    <w:rsid w:val="001D6A0A"/>
    <w:rsid w:val="001D7133"/>
    <w:rsid w:val="001E0E28"/>
    <w:rsid w:val="001E1928"/>
    <w:rsid w:val="001F18B7"/>
    <w:rsid w:val="00203018"/>
    <w:rsid w:val="0020720D"/>
    <w:rsid w:val="00215A64"/>
    <w:rsid w:val="0022601F"/>
    <w:rsid w:val="00231C9E"/>
    <w:rsid w:val="0023251C"/>
    <w:rsid w:val="00234802"/>
    <w:rsid w:val="00236AAF"/>
    <w:rsid w:val="002370D4"/>
    <w:rsid w:val="0024510B"/>
    <w:rsid w:val="00246DF2"/>
    <w:rsid w:val="00250507"/>
    <w:rsid w:val="00255630"/>
    <w:rsid w:val="00261176"/>
    <w:rsid w:val="0026495F"/>
    <w:rsid w:val="002671DF"/>
    <w:rsid w:val="0027447F"/>
    <w:rsid w:val="00285301"/>
    <w:rsid w:val="002909BE"/>
    <w:rsid w:val="002945B5"/>
    <w:rsid w:val="002948E0"/>
    <w:rsid w:val="002966EA"/>
    <w:rsid w:val="002A262F"/>
    <w:rsid w:val="002C1C2A"/>
    <w:rsid w:val="002C7AF4"/>
    <w:rsid w:val="002D4437"/>
    <w:rsid w:val="002E4FF5"/>
    <w:rsid w:val="002E601C"/>
    <w:rsid w:val="002E7AEC"/>
    <w:rsid w:val="002F1E98"/>
    <w:rsid w:val="002F67EB"/>
    <w:rsid w:val="00310E4C"/>
    <w:rsid w:val="003127BE"/>
    <w:rsid w:val="00330B3E"/>
    <w:rsid w:val="003402B7"/>
    <w:rsid w:val="00344830"/>
    <w:rsid w:val="00354285"/>
    <w:rsid w:val="00355877"/>
    <w:rsid w:val="003574C5"/>
    <w:rsid w:val="00360671"/>
    <w:rsid w:val="00362771"/>
    <w:rsid w:val="0037116F"/>
    <w:rsid w:val="0037498D"/>
    <w:rsid w:val="00381100"/>
    <w:rsid w:val="003822F1"/>
    <w:rsid w:val="00384685"/>
    <w:rsid w:val="003849A7"/>
    <w:rsid w:val="0038778F"/>
    <w:rsid w:val="00392798"/>
    <w:rsid w:val="00392F5E"/>
    <w:rsid w:val="00395A16"/>
    <w:rsid w:val="003A72E7"/>
    <w:rsid w:val="003C08E0"/>
    <w:rsid w:val="003C3C45"/>
    <w:rsid w:val="003C51E8"/>
    <w:rsid w:val="003E2A73"/>
    <w:rsid w:val="003E5751"/>
    <w:rsid w:val="003F11E3"/>
    <w:rsid w:val="003F1AC3"/>
    <w:rsid w:val="003F29C0"/>
    <w:rsid w:val="003F2C34"/>
    <w:rsid w:val="003F41A4"/>
    <w:rsid w:val="003F58AF"/>
    <w:rsid w:val="00405D99"/>
    <w:rsid w:val="00413421"/>
    <w:rsid w:val="00414166"/>
    <w:rsid w:val="00422B00"/>
    <w:rsid w:val="00422B39"/>
    <w:rsid w:val="00424F0A"/>
    <w:rsid w:val="00437BC1"/>
    <w:rsid w:val="00437DE1"/>
    <w:rsid w:val="00441519"/>
    <w:rsid w:val="00442747"/>
    <w:rsid w:val="004532F0"/>
    <w:rsid w:val="00456B51"/>
    <w:rsid w:val="00460FCB"/>
    <w:rsid w:val="00461A3E"/>
    <w:rsid w:val="004625BB"/>
    <w:rsid w:val="00467E25"/>
    <w:rsid w:val="00482C75"/>
    <w:rsid w:val="00491993"/>
    <w:rsid w:val="00494CC0"/>
    <w:rsid w:val="00495DF9"/>
    <w:rsid w:val="00495E47"/>
    <w:rsid w:val="004A385E"/>
    <w:rsid w:val="004A4FFC"/>
    <w:rsid w:val="004B2608"/>
    <w:rsid w:val="004B5143"/>
    <w:rsid w:val="004B58F1"/>
    <w:rsid w:val="004B6526"/>
    <w:rsid w:val="004C11C4"/>
    <w:rsid w:val="004C299D"/>
    <w:rsid w:val="004C6A80"/>
    <w:rsid w:val="004D1833"/>
    <w:rsid w:val="004F2009"/>
    <w:rsid w:val="004F7917"/>
    <w:rsid w:val="0050363C"/>
    <w:rsid w:val="00515A06"/>
    <w:rsid w:val="0051728F"/>
    <w:rsid w:val="00517EF8"/>
    <w:rsid w:val="00532023"/>
    <w:rsid w:val="00540B73"/>
    <w:rsid w:val="00541DB8"/>
    <w:rsid w:val="00541ECB"/>
    <w:rsid w:val="0055004C"/>
    <w:rsid w:val="0055209B"/>
    <w:rsid w:val="00570333"/>
    <w:rsid w:val="0057100E"/>
    <w:rsid w:val="00592EDE"/>
    <w:rsid w:val="00596AFA"/>
    <w:rsid w:val="005A466F"/>
    <w:rsid w:val="005B2872"/>
    <w:rsid w:val="005C1CD6"/>
    <w:rsid w:val="005C1D6D"/>
    <w:rsid w:val="005C6BEB"/>
    <w:rsid w:val="005C6F4A"/>
    <w:rsid w:val="005D046E"/>
    <w:rsid w:val="005F1F49"/>
    <w:rsid w:val="005F4120"/>
    <w:rsid w:val="006011B8"/>
    <w:rsid w:val="00606AE4"/>
    <w:rsid w:val="00610448"/>
    <w:rsid w:val="00614110"/>
    <w:rsid w:val="006176DA"/>
    <w:rsid w:val="00617957"/>
    <w:rsid w:val="006218BC"/>
    <w:rsid w:val="0063005A"/>
    <w:rsid w:val="0063174B"/>
    <w:rsid w:val="00633305"/>
    <w:rsid w:val="00635202"/>
    <w:rsid w:val="0063589B"/>
    <w:rsid w:val="006454F2"/>
    <w:rsid w:val="006519D1"/>
    <w:rsid w:val="00653BBD"/>
    <w:rsid w:val="00657DBC"/>
    <w:rsid w:val="00661B71"/>
    <w:rsid w:val="0066236D"/>
    <w:rsid w:val="0066667A"/>
    <w:rsid w:val="006930E2"/>
    <w:rsid w:val="006A6DD9"/>
    <w:rsid w:val="006B382B"/>
    <w:rsid w:val="006C7874"/>
    <w:rsid w:val="006D0E2E"/>
    <w:rsid w:val="006D32EA"/>
    <w:rsid w:val="006E2A19"/>
    <w:rsid w:val="006E357D"/>
    <w:rsid w:val="006E6367"/>
    <w:rsid w:val="006E73E9"/>
    <w:rsid w:val="006F3401"/>
    <w:rsid w:val="007014C9"/>
    <w:rsid w:val="00704DCA"/>
    <w:rsid w:val="00705391"/>
    <w:rsid w:val="007101BA"/>
    <w:rsid w:val="00713523"/>
    <w:rsid w:val="007171CF"/>
    <w:rsid w:val="00721D41"/>
    <w:rsid w:val="00735FCD"/>
    <w:rsid w:val="00736890"/>
    <w:rsid w:val="00744167"/>
    <w:rsid w:val="007503AA"/>
    <w:rsid w:val="0076780C"/>
    <w:rsid w:val="007702D6"/>
    <w:rsid w:val="007852E8"/>
    <w:rsid w:val="00787525"/>
    <w:rsid w:val="00787C2C"/>
    <w:rsid w:val="007904CD"/>
    <w:rsid w:val="00793180"/>
    <w:rsid w:val="00793381"/>
    <w:rsid w:val="007939FD"/>
    <w:rsid w:val="007A0168"/>
    <w:rsid w:val="007A01A8"/>
    <w:rsid w:val="007A22A4"/>
    <w:rsid w:val="007A2C09"/>
    <w:rsid w:val="007A756A"/>
    <w:rsid w:val="007B2FC9"/>
    <w:rsid w:val="007C1D91"/>
    <w:rsid w:val="007C2D0A"/>
    <w:rsid w:val="007C3D79"/>
    <w:rsid w:val="007C5FFF"/>
    <w:rsid w:val="007D7E9E"/>
    <w:rsid w:val="007E0742"/>
    <w:rsid w:val="007E4523"/>
    <w:rsid w:val="008008F6"/>
    <w:rsid w:val="008141E6"/>
    <w:rsid w:val="00817AA5"/>
    <w:rsid w:val="00826927"/>
    <w:rsid w:val="008276FC"/>
    <w:rsid w:val="00827CCA"/>
    <w:rsid w:val="008529C4"/>
    <w:rsid w:val="00861ADD"/>
    <w:rsid w:val="00866F5F"/>
    <w:rsid w:val="008718EA"/>
    <w:rsid w:val="00873405"/>
    <w:rsid w:val="00884DAF"/>
    <w:rsid w:val="00892D21"/>
    <w:rsid w:val="008961DF"/>
    <w:rsid w:val="008A758A"/>
    <w:rsid w:val="008B050F"/>
    <w:rsid w:val="008B302F"/>
    <w:rsid w:val="008B4411"/>
    <w:rsid w:val="008B4420"/>
    <w:rsid w:val="008B4637"/>
    <w:rsid w:val="008B6849"/>
    <w:rsid w:val="008D3700"/>
    <w:rsid w:val="008D6660"/>
    <w:rsid w:val="008D7055"/>
    <w:rsid w:val="008D76F5"/>
    <w:rsid w:val="008E4571"/>
    <w:rsid w:val="008E4EE5"/>
    <w:rsid w:val="008E772C"/>
    <w:rsid w:val="008F47FB"/>
    <w:rsid w:val="008F693C"/>
    <w:rsid w:val="00904010"/>
    <w:rsid w:val="00920558"/>
    <w:rsid w:val="0092166F"/>
    <w:rsid w:val="0093120E"/>
    <w:rsid w:val="0093199E"/>
    <w:rsid w:val="0093791E"/>
    <w:rsid w:val="009428BA"/>
    <w:rsid w:val="00954089"/>
    <w:rsid w:val="00964B92"/>
    <w:rsid w:val="009651AE"/>
    <w:rsid w:val="009760AA"/>
    <w:rsid w:val="00980AC2"/>
    <w:rsid w:val="0098274C"/>
    <w:rsid w:val="00982C73"/>
    <w:rsid w:val="00982FC1"/>
    <w:rsid w:val="0099468F"/>
    <w:rsid w:val="00995EAE"/>
    <w:rsid w:val="009961EC"/>
    <w:rsid w:val="00996FA7"/>
    <w:rsid w:val="009A08AC"/>
    <w:rsid w:val="009A72F7"/>
    <w:rsid w:val="009B4125"/>
    <w:rsid w:val="009C2395"/>
    <w:rsid w:val="009C2AFA"/>
    <w:rsid w:val="009C4265"/>
    <w:rsid w:val="009C60B6"/>
    <w:rsid w:val="009C6108"/>
    <w:rsid w:val="009D1BE6"/>
    <w:rsid w:val="009D5B31"/>
    <w:rsid w:val="009D6113"/>
    <w:rsid w:val="009D71F6"/>
    <w:rsid w:val="009E5260"/>
    <w:rsid w:val="009E57EE"/>
    <w:rsid w:val="009E646E"/>
    <w:rsid w:val="009E6CE2"/>
    <w:rsid w:val="009F0112"/>
    <w:rsid w:val="009F1DB8"/>
    <w:rsid w:val="009F216B"/>
    <w:rsid w:val="009F2D44"/>
    <w:rsid w:val="009F3D0A"/>
    <w:rsid w:val="00A04AE4"/>
    <w:rsid w:val="00A1052B"/>
    <w:rsid w:val="00A14986"/>
    <w:rsid w:val="00A21391"/>
    <w:rsid w:val="00A21F91"/>
    <w:rsid w:val="00A2432B"/>
    <w:rsid w:val="00A2638D"/>
    <w:rsid w:val="00A268B5"/>
    <w:rsid w:val="00A367B0"/>
    <w:rsid w:val="00A37CCA"/>
    <w:rsid w:val="00A406D9"/>
    <w:rsid w:val="00A504F3"/>
    <w:rsid w:val="00A51840"/>
    <w:rsid w:val="00A5293E"/>
    <w:rsid w:val="00A65D00"/>
    <w:rsid w:val="00A744B0"/>
    <w:rsid w:val="00A77AE1"/>
    <w:rsid w:val="00A80CB3"/>
    <w:rsid w:val="00A908A0"/>
    <w:rsid w:val="00A92597"/>
    <w:rsid w:val="00A97267"/>
    <w:rsid w:val="00A9743D"/>
    <w:rsid w:val="00AA739A"/>
    <w:rsid w:val="00AB2B46"/>
    <w:rsid w:val="00AC284A"/>
    <w:rsid w:val="00AC31E3"/>
    <w:rsid w:val="00AC39BE"/>
    <w:rsid w:val="00AE5343"/>
    <w:rsid w:val="00B01D0C"/>
    <w:rsid w:val="00B06112"/>
    <w:rsid w:val="00B06819"/>
    <w:rsid w:val="00B074A3"/>
    <w:rsid w:val="00B13CF6"/>
    <w:rsid w:val="00B26A6F"/>
    <w:rsid w:val="00B405B9"/>
    <w:rsid w:val="00B534CC"/>
    <w:rsid w:val="00B60F48"/>
    <w:rsid w:val="00B63D4C"/>
    <w:rsid w:val="00B651EE"/>
    <w:rsid w:val="00B655F1"/>
    <w:rsid w:val="00B67752"/>
    <w:rsid w:val="00B7606D"/>
    <w:rsid w:val="00B775C7"/>
    <w:rsid w:val="00B77894"/>
    <w:rsid w:val="00B80E00"/>
    <w:rsid w:val="00B879DD"/>
    <w:rsid w:val="00B91036"/>
    <w:rsid w:val="00BC0550"/>
    <w:rsid w:val="00BC1B8C"/>
    <w:rsid w:val="00BC7277"/>
    <w:rsid w:val="00BC7593"/>
    <w:rsid w:val="00BD1F13"/>
    <w:rsid w:val="00BD2220"/>
    <w:rsid w:val="00BE3F50"/>
    <w:rsid w:val="00BF32CB"/>
    <w:rsid w:val="00BF5275"/>
    <w:rsid w:val="00BF76DF"/>
    <w:rsid w:val="00C00E93"/>
    <w:rsid w:val="00C01A25"/>
    <w:rsid w:val="00C02157"/>
    <w:rsid w:val="00C047EB"/>
    <w:rsid w:val="00C10F0A"/>
    <w:rsid w:val="00C16ABA"/>
    <w:rsid w:val="00C22653"/>
    <w:rsid w:val="00C311E9"/>
    <w:rsid w:val="00C34081"/>
    <w:rsid w:val="00C36F4F"/>
    <w:rsid w:val="00C403B4"/>
    <w:rsid w:val="00C472CB"/>
    <w:rsid w:val="00C57813"/>
    <w:rsid w:val="00C629AB"/>
    <w:rsid w:val="00C669E0"/>
    <w:rsid w:val="00C70953"/>
    <w:rsid w:val="00C769E1"/>
    <w:rsid w:val="00C807AC"/>
    <w:rsid w:val="00C83D00"/>
    <w:rsid w:val="00CB10BD"/>
    <w:rsid w:val="00CB28DB"/>
    <w:rsid w:val="00CB39AF"/>
    <w:rsid w:val="00CB6130"/>
    <w:rsid w:val="00CC0AC7"/>
    <w:rsid w:val="00CD34D6"/>
    <w:rsid w:val="00CD3E81"/>
    <w:rsid w:val="00CD74FC"/>
    <w:rsid w:val="00CF1654"/>
    <w:rsid w:val="00CF3A8D"/>
    <w:rsid w:val="00CF7F33"/>
    <w:rsid w:val="00D029CE"/>
    <w:rsid w:val="00D05AC1"/>
    <w:rsid w:val="00D12136"/>
    <w:rsid w:val="00D14A7C"/>
    <w:rsid w:val="00D14C91"/>
    <w:rsid w:val="00D1754E"/>
    <w:rsid w:val="00D1761E"/>
    <w:rsid w:val="00D21445"/>
    <w:rsid w:val="00D3319F"/>
    <w:rsid w:val="00D352D9"/>
    <w:rsid w:val="00D376FF"/>
    <w:rsid w:val="00D57D37"/>
    <w:rsid w:val="00D62077"/>
    <w:rsid w:val="00D6332D"/>
    <w:rsid w:val="00D7046E"/>
    <w:rsid w:val="00D70AB3"/>
    <w:rsid w:val="00D8547A"/>
    <w:rsid w:val="00D93A25"/>
    <w:rsid w:val="00D94F76"/>
    <w:rsid w:val="00DA4367"/>
    <w:rsid w:val="00DB20B7"/>
    <w:rsid w:val="00DB3716"/>
    <w:rsid w:val="00DC4905"/>
    <w:rsid w:val="00DD3C91"/>
    <w:rsid w:val="00DD5051"/>
    <w:rsid w:val="00DD5635"/>
    <w:rsid w:val="00DD5B17"/>
    <w:rsid w:val="00DE2717"/>
    <w:rsid w:val="00DF1CCE"/>
    <w:rsid w:val="00DF38D7"/>
    <w:rsid w:val="00DF66A9"/>
    <w:rsid w:val="00E00FAC"/>
    <w:rsid w:val="00E02B78"/>
    <w:rsid w:val="00E14904"/>
    <w:rsid w:val="00E15ACF"/>
    <w:rsid w:val="00E15AE3"/>
    <w:rsid w:val="00E232A6"/>
    <w:rsid w:val="00E24E6B"/>
    <w:rsid w:val="00E269D0"/>
    <w:rsid w:val="00E330B2"/>
    <w:rsid w:val="00E330D6"/>
    <w:rsid w:val="00E33358"/>
    <w:rsid w:val="00E46082"/>
    <w:rsid w:val="00E50D6F"/>
    <w:rsid w:val="00E55153"/>
    <w:rsid w:val="00E55253"/>
    <w:rsid w:val="00E557D5"/>
    <w:rsid w:val="00E57288"/>
    <w:rsid w:val="00E61485"/>
    <w:rsid w:val="00E62848"/>
    <w:rsid w:val="00E62C76"/>
    <w:rsid w:val="00E64FAA"/>
    <w:rsid w:val="00E6672A"/>
    <w:rsid w:val="00E72F9E"/>
    <w:rsid w:val="00E76225"/>
    <w:rsid w:val="00E818E4"/>
    <w:rsid w:val="00E92502"/>
    <w:rsid w:val="00EA131C"/>
    <w:rsid w:val="00EA695A"/>
    <w:rsid w:val="00EA7F08"/>
    <w:rsid w:val="00EB0775"/>
    <w:rsid w:val="00EB1866"/>
    <w:rsid w:val="00EB5C9C"/>
    <w:rsid w:val="00EB69F2"/>
    <w:rsid w:val="00EC4E50"/>
    <w:rsid w:val="00EF1BA5"/>
    <w:rsid w:val="00EF60B0"/>
    <w:rsid w:val="00F06469"/>
    <w:rsid w:val="00F21D21"/>
    <w:rsid w:val="00F22C8F"/>
    <w:rsid w:val="00F30358"/>
    <w:rsid w:val="00F31171"/>
    <w:rsid w:val="00F3309E"/>
    <w:rsid w:val="00F36C1E"/>
    <w:rsid w:val="00F504B5"/>
    <w:rsid w:val="00F5103D"/>
    <w:rsid w:val="00F566DD"/>
    <w:rsid w:val="00F66FBE"/>
    <w:rsid w:val="00F734BA"/>
    <w:rsid w:val="00F8471C"/>
    <w:rsid w:val="00F8766D"/>
    <w:rsid w:val="00F87E64"/>
    <w:rsid w:val="00F97C05"/>
    <w:rsid w:val="00F97D2D"/>
    <w:rsid w:val="00FB1AC7"/>
    <w:rsid w:val="00FB659F"/>
    <w:rsid w:val="00FD2DD8"/>
    <w:rsid w:val="00FD718D"/>
    <w:rsid w:val="00FD729B"/>
    <w:rsid w:val="00FE2D3C"/>
    <w:rsid w:val="00FE392C"/>
    <w:rsid w:val="00FF1A28"/>
    <w:rsid w:val="00FF7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AB850"/>
  <w15:chartTrackingRefBased/>
  <w15:docId w15:val="{5FE7B6E6-4548-457C-A322-5038499CF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13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213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574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139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21391"/>
    <w:pPr>
      <w:ind w:left="720"/>
      <w:contextualSpacing/>
    </w:pPr>
  </w:style>
  <w:style w:type="character" w:customStyle="1" w:styleId="Heading2Char">
    <w:name w:val="Heading 2 Char"/>
    <w:basedOn w:val="DefaultParagraphFont"/>
    <w:link w:val="Heading2"/>
    <w:uiPriority w:val="9"/>
    <w:rsid w:val="00A21391"/>
    <w:rPr>
      <w:rFonts w:asciiTheme="majorHAnsi" w:eastAsiaTheme="majorEastAsia" w:hAnsiTheme="majorHAnsi" w:cstheme="majorBidi"/>
      <w:color w:val="2F5496" w:themeColor="accent1" w:themeShade="BF"/>
      <w:sz w:val="26"/>
      <w:szCs w:val="26"/>
    </w:rPr>
  </w:style>
  <w:style w:type="paragraph" w:customStyle="1" w:styleId="Style1">
    <w:name w:val="Style1"/>
    <w:basedOn w:val="Heading1"/>
    <w:link w:val="Style1Char"/>
    <w:qFormat/>
    <w:rsid w:val="00A21391"/>
    <w:rPr>
      <w:rFonts w:ascii="Cambria" w:hAnsi="Cambria"/>
      <w:color w:val="auto"/>
    </w:rPr>
  </w:style>
  <w:style w:type="paragraph" w:styleId="NoSpacing">
    <w:name w:val="No Spacing"/>
    <w:uiPriority w:val="1"/>
    <w:qFormat/>
    <w:rsid w:val="0011192F"/>
    <w:pPr>
      <w:spacing w:after="0" w:line="240" w:lineRule="auto"/>
    </w:pPr>
  </w:style>
  <w:style w:type="character" w:customStyle="1" w:styleId="Style1Char">
    <w:name w:val="Style1 Char"/>
    <w:basedOn w:val="Heading1Char"/>
    <w:link w:val="Style1"/>
    <w:rsid w:val="00A21391"/>
    <w:rPr>
      <w:rFonts w:ascii="Cambria" w:eastAsiaTheme="majorEastAsia" w:hAnsi="Cambria" w:cstheme="majorBidi"/>
      <w:color w:val="2F5496" w:themeColor="accent1" w:themeShade="BF"/>
      <w:sz w:val="32"/>
      <w:szCs w:val="32"/>
    </w:rPr>
  </w:style>
  <w:style w:type="paragraph" w:styleId="TOCHeading">
    <w:name w:val="TOC Heading"/>
    <w:basedOn w:val="Heading1"/>
    <w:next w:val="Normal"/>
    <w:uiPriority w:val="39"/>
    <w:unhideWhenUsed/>
    <w:qFormat/>
    <w:rsid w:val="009961EC"/>
    <w:pPr>
      <w:outlineLvl w:val="9"/>
    </w:pPr>
  </w:style>
  <w:style w:type="paragraph" w:styleId="TOC1">
    <w:name w:val="toc 1"/>
    <w:basedOn w:val="Normal"/>
    <w:next w:val="Normal"/>
    <w:autoRedefine/>
    <w:uiPriority w:val="39"/>
    <w:unhideWhenUsed/>
    <w:rsid w:val="009961EC"/>
    <w:pPr>
      <w:spacing w:after="100"/>
    </w:pPr>
  </w:style>
  <w:style w:type="character" w:styleId="Hyperlink">
    <w:name w:val="Hyperlink"/>
    <w:basedOn w:val="DefaultParagraphFont"/>
    <w:uiPriority w:val="99"/>
    <w:unhideWhenUsed/>
    <w:rsid w:val="009961EC"/>
    <w:rPr>
      <w:color w:val="0563C1" w:themeColor="hyperlink"/>
      <w:u w:val="single"/>
    </w:rPr>
  </w:style>
  <w:style w:type="paragraph" w:customStyle="1" w:styleId="Style2">
    <w:name w:val="Style2"/>
    <w:basedOn w:val="Heading2"/>
    <w:link w:val="Style2Char"/>
    <w:qFormat/>
    <w:rsid w:val="00E330D6"/>
    <w:pPr>
      <w:spacing w:before="240"/>
    </w:pPr>
    <w:rPr>
      <w:rFonts w:ascii="Cambria" w:hAnsi="Cambria"/>
      <w:color w:val="auto"/>
    </w:rPr>
  </w:style>
  <w:style w:type="paragraph" w:styleId="TOC2">
    <w:name w:val="toc 2"/>
    <w:basedOn w:val="Normal"/>
    <w:next w:val="Normal"/>
    <w:autoRedefine/>
    <w:uiPriority w:val="39"/>
    <w:unhideWhenUsed/>
    <w:rsid w:val="00D14A7C"/>
    <w:pPr>
      <w:spacing w:after="100"/>
      <w:ind w:left="220"/>
    </w:pPr>
  </w:style>
  <w:style w:type="character" w:customStyle="1" w:styleId="Style2Char">
    <w:name w:val="Style2 Char"/>
    <w:basedOn w:val="Heading2Char"/>
    <w:link w:val="Style2"/>
    <w:rsid w:val="00E330D6"/>
    <w:rPr>
      <w:rFonts w:ascii="Cambria" w:eastAsiaTheme="majorEastAsia" w:hAnsi="Cambria" w:cstheme="majorBidi"/>
      <w:color w:val="2F5496" w:themeColor="accent1" w:themeShade="BF"/>
      <w:sz w:val="26"/>
      <w:szCs w:val="26"/>
    </w:rPr>
  </w:style>
  <w:style w:type="table" w:styleId="TableGrid">
    <w:name w:val="Table Grid"/>
    <w:basedOn w:val="TableNormal"/>
    <w:uiPriority w:val="39"/>
    <w:rsid w:val="00F87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574C5"/>
    <w:rPr>
      <w:rFonts w:asciiTheme="majorHAnsi" w:eastAsiaTheme="majorEastAsia" w:hAnsiTheme="majorHAnsi" w:cstheme="majorBidi"/>
      <w:color w:val="1F3763" w:themeColor="accent1" w:themeShade="7F"/>
      <w:sz w:val="24"/>
      <w:szCs w:val="24"/>
    </w:rPr>
  </w:style>
  <w:style w:type="paragraph" w:customStyle="1" w:styleId="Style3">
    <w:name w:val="Style3"/>
    <w:basedOn w:val="Heading3"/>
    <w:link w:val="Style3Char"/>
    <w:qFormat/>
    <w:rsid w:val="003574C5"/>
    <w:rPr>
      <w:rFonts w:ascii="Cambria" w:hAnsi="Cambria"/>
      <w:color w:val="auto"/>
      <w:sz w:val="22"/>
    </w:rPr>
  </w:style>
  <w:style w:type="paragraph" w:styleId="TOC3">
    <w:name w:val="toc 3"/>
    <w:basedOn w:val="Normal"/>
    <w:next w:val="Normal"/>
    <w:autoRedefine/>
    <w:uiPriority w:val="39"/>
    <w:unhideWhenUsed/>
    <w:rsid w:val="00A14986"/>
    <w:pPr>
      <w:spacing w:after="100"/>
      <w:ind w:left="440"/>
    </w:pPr>
  </w:style>
  <w:style w:type="character" w:customStyle="1" w:styleId="Style3Char">
    <w:name w:val="Style3 Char"/>
    <w:basedOn w:val="Heading3Char"/>
    <w:link w:val="Style3"/>
    <w:rsid w:val="003574C5"/>
    <w:rPr>
      <w:rFonts w:ascii="Cambria" w:eastAsiaTheme="majorEastAsia" w:hAnsi="Cambria" w:cstheme="majorBidi"/>
      <w:color w:val="1F3763" w:themeColor="accent1" w:themeShade="7F"/>
      <w:sz w:val="24"/>
      <w:szCs w:val="24"/>
    </w:rPr>
  </w:style>
  <w:style w:type="paragraph" w:styleId="Header">
    <w:name w:val="header"/>
    <w:basedOn w:val="Normal"/>
    <w:link w:val="HeaderChar"/>
    <w:uiPriority w:val="99"/>
    <w:unhideWhenUsed/>
    <w:rsid w:val="00E92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502"/>
  </w:style>
  <w:style w:type="paragraph" w:styleId="Footer">
    <w:name w:val="footer"/>
    <w:basedOn w:val="Normal"/>
    <w:link w:val="FooterChar"/>
    <w:uiPriority w:val="99"/>
    <w:unhideWhenUsed/>
    <w:rsid w:val="00E92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502"/>
  </w:style>
  <w:style w:type="character" w:styleId="UnresolvedMention">
    <w:name w:val="Unresolved Mention"/>
    <w:basedOn w:val="DefaultParagraphFont"/>
    <w:uiPriority w:val="99"/>
    <w:semiHidden/>
    <w:unhideWhenUsed/>
    <w:rsid w:val="003402B7"/>
    <w:rPr>
      <w:color w:val="605E5C"/>
      <w:shd w:val="clear" w:color="auto" w:fill="E1DFDD"/>
    </w:rPr>
  </w:style>
  <w:style w:type="character" w:styleId="FollowedHyperlink">
    <w:name w:val="FollowedHyperlink"/>
    <w:basedOn w:val="DefaultParagraphFont"/>
    <w:uiPriority w:val="99"/>
    <w:semiHidden/>
    <w:unhideWhenUsed/>
    <w:rsid w:val="008529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11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www.cui.com/product/resource/amt20.pdf" TargetMode="External"/><Relationship Id="rId50" Type="http://schemas.openxmlformats.org/officeDocument/2006/relationships/hyperlink" Target="https://www.analog.com/media/en/dsp-documentation/evaluation-kit-manuals/DC2350AF.PDF" TargetMode="External"/><Relationship Id="rId55" Type="http://schemas.openxmlformats.org/officeDocument/2006/relationships/hyperlink" Target="https://kellycontroller.com/wp-content/uploads/kls-8080i-ips/Sinusoidal-Wave-Controller-KLS-D-8080I-8080IPS-Broadcast-CAN-Protocol.pdf" TargetMode="External"/><Relationship Id="rId63" Type="http://schemas.openxmlformats.org/officeDocument/2006/relationships/hyperlink" Target="http://ww1.microchip.com/downloads/en/DeviceDoc/MCP2515-Stand-Alone-CAN-Controller-with-SPI-20001801J.pdf" TargetMode="External"/><Relationship Id="rId68" Type="http://schemas.openxmlformats.org/officeDocument/2006/relationships/hyperlink" Target="https://e2e.ti.com/blogs_/b/industrial_strength/archive/2015/06/04/what-do-can-bus-signals-look-like" TargetMode="External"/><Relationship Id="rId7" Type="http://schemas.openxmlformats.org/officeDocument/2006/relationships/endnotes" Target="endnotes.xml"/><Relationship Id="rId71" Type="http://schemas.openxmlformats.org/officeDocument/2006/relationships/hyperlink" Target="http://seniordesign.ee.nd.edu/2019/Design%20Teams/ecar/index.html"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www.onsemi.com/pub/Collateral/NCV1124%20DATA%20SHEET.PDF" TargetMode="External"/><Relationship Id="rId58" Type="http://schemas.openxmlformats.org/officeDocument/2006/relationships/hyperlink" Target="https://www.te.com/commerce/DocumentDelivery/DDEController?Action=srchrtrv&amp;DocNm=9-1773453-2&amp;DocType=DS&amp;DocLang=English" TargetMode="External"/><Relationship Id="rId66" Type="http://schemas.openxmlformats.org/officeDocument/2006/relationships/hyperlink" Target="https://github.com/coryjfowler/MCP_CAN_lib"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1.microchip.com/downloads/en/devicedoc/22250a.pdf" TargetMode="External"/><Relationship Id="rId57" Type="http://schemas.openxmlformats.org/officeDocument/2006/relationships/hyperlink" Target="https://www.mouser.com/datasheet/2/609/dc2026cfe-1268897.pdf" TargetMode="External"/><Relationship Id="rId61" Type="http://schemas.openxmlformats.org/officeDocument/2006/relationships/hyperlink" Target="https://kellycontroller.com/wp-content/uploads/kls-8080i-ips/Sinusoidal-Wave-Controller-KLS-D-8080I-8080IPS-Broadcast-CAN-Protocol.pdf"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ww1.microchip.com/downloads/en/devicedoc/20005167c.pdf" TargetMode="External"/><Relationship Id="rId60" Type="http://schemas.openxmlformats.org/officeDocument/2006/relationships/hyperlink" Target="https://kellycontroller.com/wp-content/uploads/kls-8080i-ips/KLS8080I-IPS-Opto-isolated-Sinusoidal-BLDC-V1.10.pdf" TargetMode="External"/><Relationship Id="rId65" Type="http://schemas.openxmlformats.org/officeDocument/2006/relationships/hyperlink" Target="http://seniordesign.ee.nd.edu/2019/Design%20Teams/ecar/index_code.html" TargetMode="External"/><Relationship Id="rId73"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tatics3.seeedstudio.com/assets/file/bazaar/product/HC-12_english_datasheets.pdf" TargetMode="External"/><Relationship Id="rId56" Type="http://schemas.openxmlformats.org/officeDocument/2006/relationships/hyperlink" Target="http://ww1.microchip.com/downloads/en/DeviceDoc/PIC32MX5XX6XX7XX_Family)Datasheet_DS60001156K.pdf" TargetMode="External"/><Relationship Id="rId64" Type="http://schemas.openxmlformats.org/officeDocument/2006/relationships/hyperlink" Target="https://www.mouser.com/datasheet/2/268/20005167C-1512552.pdf" TargetMode="External"/><Relationship Id="rId69" Type="http://schemas.openxmlformats.org/officeDocument/2006/relationships/hyperlink" Target="https://formula-hybrid.org/students/rules-and-deadlines/" TargetMode="External"/><Relationship Id="rId8" Type="http://schemas.openxmlformats.org/officeDocument/2006/relationships/image" Target="media/image1.png"/><Relationship Id="rId51" Type="http://schemas.openxmlformats.org/officeDocument/2006/relationships/hyperlink" Target="https://www.analog.com/media/en/technical-documentation/data-sheets/LTC6812-1.pdf" TargetMode="External"/><Relationship Id="rId72" Type="http://schemas.openxmlformats.org/officeDocument/2006/relationships/footer" Target="footer1.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formula-hybrid.org/students/rules-and-deadlines/" TargetMode="External"/><Relationship Id="rId59" Type="http://schemas.openxmlformats.org/officeDocument/2006/relationships/hyperlink" Target="https://www.mouser.com/datasheet/2/18/AAS-920-320E-Thermometrics-NTC-Diode-082317-web-1315825.pdf" TargetMode="External"/><Relationship Id="rId67" Type="http://schemas.openxmlformats.org/officeDocument/2006/relationships/hyperlink" Target="https://www.electronicshub.org/arduino-mcp2515-can-bus-tutorial/"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kellycontroller.com/wp-content/uploads/kls-8080i-ips/KLS8080I-IPS-Opto-isolated-Sinusoidal-BLDC-V1.10.pdf" TargetMode="External"/><Relationship Id="rId62" Type="http://schemas.openxmlformats.org/officeDocument/2006/relationships/hyperlink" Target="https://www.kellycontroller.com/support/" TargetMode="External"/><Relationship Id="rId70" Type="http://schemas.openxmlformats.org/officeDocument/2006/relationships/hyperlink" Target="http://seniordesign.ee.nd.edu/2020/Design%20Teams/formula/index.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5712A-D650-4EC1-B1AD-BFEBD2A79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1894</TotalTime>
  <Pages>60</Pages>
  <Words>13241</Words>
  <Characters>75479</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dc:creator>
  <cp:keywords/>
  <dc:description/>
  <cp:lastModifiedBy>Luke</cp:lastModifiedBy>
  <cp:revision>383</cp:revision>
  <dcterms:created xsi:type="dcterms:W3CDTF">2022-01-27T05:29:00Z</dcterms:created>
  <dcterms:modified xsi:type="dcterms:W3CDTF">2022-04-26T18:44:00Z</dcterms:modified>
</cp:coreProperties>
</file>